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25C9A" w14:textId="77777777" w:rsidR="00F3225A" w:rsidRPr="006932E3" w:rsidRDefault="00F3225A" w:rsidP="00EB1440">
      <w:pPr>
        <w:pBdr>
          <w:bottom w:val="single" w:sz="18" w:space="1" w:color="800080"/>
        </w:pBdr>
        <w:rPr>
          <w:color w:val="FF0000"/>
        </w:rPr>
      </w:pPr>
    </w:p>
    <w:p w14:paraId="46377402" w14:textId="77777777" w:rsidR="00F3225A" w:rsidRDefault="00F3225A" w:rsidP="00EB7CC3">
      <w:pPr>
        <w:pStyle w:val="Tittel"/>
        <w:spacing w:before="0" w:after="0"/>
        <w:jc w:val="center"/>
        <w:rPr>
          <w:rFonts w:cs="Arial"/>
          <w:color w:val="000080"/>
          <w:sz w:val="44"/>
          <w:szCs w:val="44"/>
        </w:rPr>
      </w:pPr>
    </w:p>
    <w:p w14:paraId="586A586D" w14:textId="1D0E8FD7" w:rsidR="00F3225A" w:rsidRPr="00EB7CC3" w:rsidRDefault="00F3225A" w:rsidP="00EB7CC3">
      <w:pPr>
        <w:pStyle w:val="Tittel"/>
        <w:spacing w:before="120" w:after="120"/>
        <w:jc w:val="center"/>
        <w:rPr>
          <w:rFonts w:cs="Arial"/>
          <w:color w:val="000080"/>
          <w:sz w:val="44"/>
          <w:szCs w:val="44"/>
        </w:rPr>
      </w:pPr>
      <w:r w:rsidRPr="00EB7CC3">
        <w:rPr>
          <w:rFonts w:cs="Arial"/>
          <w:color w:val="000080"/>
          <w:sz w:val="44"/>
          <w:szCs w:val="44"/>
        </w:rPr>
        <w:t xml:space="preserve">Vedlegg </w:t>
      </w:r>
      <w:r w:rsidR="00CB65B3">
        <w:rPr>
          <w:rFonts w:cs="Arial"/>
          <w:color w:val="000080"/>
          <w:sz w:val="44"/>
          <w:szCs w:val="44"/>
        </w:rPr>
        <w:t>C</w:t>
      </w:r>
    </w:p>
    <w:p w14:paraId="02CF366D" w14:textId="053DFEE1" w:rsidR="00F3225A" w:rsidRPr="00EB7CC3" w:rsidRDefault="002A5014" w:rsidP="00EB7CC3">
      <w:pPr>
        <w:pStyle w:val="Tittel"/>
        <w:spacing w:before="120" w:after="120"/>
        <w:jc w:val="center"/>
        <w:rPr>
          <w:rFonts w:cs="Arial"/>
          <w:color w:val="000080"/>
          <w:sz w:val="44"/>
          <w:szCs w:val="44"/>
        </w:rPr>
      </w:pPr>
      <w:r>
        <w:rPr>
          <w:rFonts w:cs="Arial"/>
          <w:color w:val="000080"/>
          <w:sz w:val="44"/>
          <w:szCs w:val="44"/>
        </w:rPr>
        <w:t>Framdriftsplan</w:t>
      </w:r>
    </w:p>
    <w:p w14:paraId="6267AB7E" w14:textId="77777777" w:rsidR="00F3225A" w:rsidRPr="00EB7CC3" w:rsidRDefault="00F3225A" w:rsidP="00EB7CC3">
      <w:pPr>
        <w:pStyle w:val="Tittel"/>
        <w:spacing w:before="120" w:after="120"/>
        <w:jc w:val="center"/>
        <w:rPr>
          <w:rFonts w:cs="Arial"/>
          <w:color w:val="000080"/>
          <w:sz w:val="44"/>
          <w:szCs w:val="44"/>
        </w:rPr>
      </w:pPr>
      <w:r>
        <w:rPr>
          <w:rFonts w:cs="Arial"/>
          <w:color w:val="000080"/>
          <w:sz w:val="44"/>
          <w:szCs w:val="44"/>
        </w:rPr>
        <w:t>«</w:t>
      </w:r>
      <w:r w:rsidRPr="00EB7CC3">
        <w:rPr>
          <w:rFonts w:cs="Arial"/>
          <w:color w:val="000080"/>
          <w:sz w:val="44"/>
          <w:szCs w:val="44"/>
        </w:rPr>
        <w:t>PXXXX</w:t>
      </w:r>
      <w:r w:rsidR="008A068B">
        <w:rPr>
          <w:rFonts w:cs="Arial"/>
          <w:color w:val="000080"/>
          <w:sz w:val="44"/>
          <w:szCs w:val="44"/>
        </w:rPr>
        <w:t xml:space="preserve"> p</w:t>
      </w:r>
      <w:r w:rsidRPr="00EB7CC3">
        <w:rPr>
          <w:rFonts w:cs="Arial"/>
          <w:color w:val="000080"/>
          <w:sz w:val="44"/>
          <w:szCs w:val="44"/>
        </w:rPr>
        <w:t>rosjektnavn»</w:t>
      </w:r>
    </w:p>
    <w:p w14:paraId="3E2AEDF2" w14:textId="77777777" w:rsidR="00F3225A" w:rsidRPr="00EB7CC3" w:rsidRDefault="00F3225A" w:rsidP="00EB7CC3">
      <w:pPr>
        <w:spacing w:before="0" w:after="0"/>
        <w:rPr>
          <w:color w:val="FF0000"/>
          <w:sz w:val="44"/>
          <w:szCs w:val="44"/>
        </w:rPr>
      </w:pPr>
    </w:p>
    <w:p w14:paraId="0FF74059" w14:textId="77777777" w:rsidR="00F3225A" w:rsidRPr="006932E3" w:rsidRDefault="00F3225A" w:rsidP="00EB7CC3">
      <w:pPr>
        <w:pBdr>
          <w:top w:val="single" w:sz="18" w:space="1" w:color="800080"/>
        </w:pBdr>
        <w:spacing w:before="120" w:after="120"/>
        <w:rPr>
          <w:color w:val="FF0000"/>
        </w:rPr>
      </w:pPr>
    </w:p>
    <w:p w14:paraId="1B6C4B3C" w14:textId="77777777" w:rsidR="00F3225A" w:rsidRDefault="00F3225A" w:rsidP="00EB7CC3">
      <w:pPr>
        <w:spacing w:before="120" w:after="120"/>
        <w:rPr>
          <w:sz w:val="20"/>
        </w:rPr>
      </w:pPr>
    </w:p>
    <w:p w14:paraId="248EF96A" w14:textId="77777777" w:rsidR="00F3225A" w:rsidRDefault="00F3225A" w:rsidP="00827802">
      <w:pPr>
        <w:spacing w:before="56" w:after="113"/>
        <w:rPr>
          <w:sz w:val="20"/>
        </w:rPr>
      </w:pPr>
    </w:p>
    <w:p w14:paraId="1C032F54" w14:textId="77777777" w:rsidR="00F3225A" w:rsidRDefault="00F3225A" w:rsidP="00827802">
      <w:pPr>
        <w:spacing w:before="56" w:after="113"/>
        <w:rPr>
          <w:sz w:val="20"/>
        </w:rPr>
      </w:pPr>
    </w:p>
    <w:p w14:paraId="413B587F" w14:textId="77777777" w:rsidR="00F3225A" w:rsidRDefault="00F3225A" w:rsidP="00827802">
      <w:pPr>
        <w:spacing w:before="56" w:after="113"/>
        <w:rPr>
          <w:sz w:val="20"/>
        </w:rPr>
      </w:pPr>
    </w:p>
    <w:p w14:paraId="1CBED5B5" w14:textId="77777777" w:rsidR="00F3225A" w:rsidRDefault="00F3225A" w:rsidP="00827802">
      <w:pPr>
        <w:spacing w:before="56" w:after="113"/>
        <w:rPr>
          <w:sz w:val="20"/>
        </w:rPr>
      </w:pPr>
    </w:p>
    <w:p w14:paraId="601944DD" w14:textId="77777777" w:rsidR="00F3225A" w:rsidRDefault="00F3225A" w:rsidP="00827802">
      <w:pPr>
        <w:spacing w:before="56" w:after="113"/>
        <w:rPr>
          <w:sz w:val="20"/>
        </w:rPr>
      </w:pPr>
    </w:p>
    <w:p w14:paraId="4473B065" w14:textId="77777777" w:rsidR="00F3225A" w:rsidRDefault="00F3225A" w:rsidP="00827802">
      <w:pPr>
        <w:spacing w:before="56" w:after="113"/>
        <w:rPr>
          <w:sz w:val="20"/>
        </w:rPr>
      </w:pPr>
    </w:p>
    <w:p w14:paraId="2542F1ED" w14:textId="77777777" w:rsidR="00F3225A" w:rsidRDefault="00F3225A" w:rsidP="00827802">
      <w:pPr>
        <w:spacing w:before="56" w:after="113"/>
        <w:rPr>
          <w:sz w:val="20"/>
        </w:rPr>
      </w:pPr>
    </w:p>
    <w:p w14:paraId="1447E5C5" w14:textId="77777777" w:rsidR="00F3225A" w:rsidRDefault="00F3225A" w:rsidP="00827802">
      <w:pPr>
        <w:spacing w:before="56" w:after="113"/>
        <w:rPr>
          <w:sz w:val="20"/>
        </w:rPr>
      </w:pPr>
    </w:p>
    <w:p w14:paraId="254673C9" w14:textId="77777777" w:rsidR="00F3225A" w:rsidRDefault="00F3225A" w:rsidP="00827802">
      <w:pPr>
        <w:spacing w:before="56" w:after="113"/>
        <w:rPr>
          <w:sz w:val="20"/>
        </w:rPr>
      </w:pPr>
    </w:p>
    <w:p w14:paraId="1AD4A8DC" w14:textId="77777777" w:rsidR="00F3225A" w:rsidRDefault="00F3225A" w:rsidP="00827802">
      <w:pPr>
        <w:spacing w:before="56" w:after="113"/>
        <w:rPr>
          <w:sz w:val="20"/>
        </w:rPr>
      </w:pPr>
    </w:p>
    <w:p w14:paraId="6B5EB44B" w14:textId="77777777" w:rsidR="00F3225A" w:rsidRDefault="00F3225A" w:rsidP="00827802">
      <w:pPr>
        <w:spacing w:before="56" w:after="113"/>
        <w:rPr>
          <w:sz w:val="20"/>
        </w:rPr>
      </w:pPr>
    </w:p>
    <w:p w14:paraId="2B37A02D" w14:textId="77777777" w:rsidR="00F3225A" w:rsidRDefault="00F3225A" w:rsidP="00827802">
      <w:pPr>
        <w:spacing w:before="56" w:after="113"/>
        <w:rPr>
          <w:sz w:val="20"/>
        </w:rPr>
      </w:pPr>
    </w:p>
    <w:p w14:paraId="1008ACCD" w14:textId="77777777" w:rsidR="00F3225A" w:rsidRDefault="00F3225A" w:rsidP="00827802">
      <w:pPr>
        <w:spacing w:before="56" w:after="113"/>
        <w:rPr>
          <w:sz w:val="20"/>
        </w:rPr>
      </w:pPr>
    </w:p>
    <w:p w14:paraId="37D9EEC5" w14:textId="77777777" w:rsidR="00F3225A" w:rsidRDefault="00F3225A" w:rsidP="00827802">
      <w:pPr>
        <w:spacing w:before="56" w:after="113"/>
        <w:rPr>
          <w:sz w:val="20"/>
        </w:rPr>
      </w:pPr>
    </w:p>
    <w:p w14:paraId="3EA9BB2E" w14:textId="77777777" w:rsidR="00F3225A" w:rsidRDefault="00F3225A" w:rsidP="00827802">
      <w:pPr>
        <w:spacing w:before="56" w:after="113"/>
        <w:rPr>
          <w:sz w:val="20"/>
        </w:rPr>
      </w:pPr>
    </w:p>
    <w:p w14:paraId="107EB5B8" w14:textId="77777777" w:rsidR="00F3225A" w:rsidRDefault="00F3225A" w:rsidP="00827802">
      <w:pPr>
        <w:spacing w:before="56" w:after="113"/>
        <w:rPr>
          <w:sz w:val="20"/>
        </w:rPr>
      </w:pPr>
    </w:p>
    <w:p w14:paraId="680E1DCC" w14:textId="77777777" w:rsidR="00F3225A" w:rsidRDefault="00F3225A" w:rsidP="00827802">
      <w:pPr>
        <w:spacing w:before="56" w:after="113"/>
        <w:rPr>
          <w:sz w:val="20"/>
        </w:rPr>
      </w:pPr>
    </w:p>
    <w:p w14:paraId="0099FFAB" w14:textId="77777777" w:rsidR="00F3225A" w:rsidRDefault="00F3225A" w:rsidP="00827802">
      <w:pPr>
        <w:spacing w:before="56" w:after="113"/>
        <w:rPr>
          <w:sz w:val="20"/>
        </w:rPr>
      </w:pPr>
    </w:p>
    <w:p w14:paraId="2EF1ED75" w14:textId="77777777" w:rsidR="00F3225A" w:rsidRDefault="00F3225A" w:rsidP="00827802">
      <w:pPr>
        <w:spacing w:before="56" w:after="113"/>
        <w:rPr>
          <w:sz w:val="20"/>
        </w:rPr>
      </w:pPr>
    </w:p>
    <w:p w14:paraId="122F6D09" w14:textId="77777777" w:rsidR="00F3225A" w:rsidRDefault="00F3225A" w:rsidP="00827802">
      <w:pPr>
        <w:spacing w:before="56" w:after="113"/>
        <w:rPr>
          <w:sz w:val="20"/>
        </w:rPr>
      </w:pPr>
    </w:p>
    <w:p w14:paraId="4076B4D8"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sidRPr="009F534D">
        <w:rPr>
          <w:b/>
          <w:sz w:val="18"/>
          <w:szCs w:val="18"/>
          <w:lang w:eastAsia="nb-NO"/>
        </w:rPr>
        <w:t>Skjerming av informasjon i dokumentet</w:t>
      </w:r>
    </w:p>
    <w:p w14:paraId="25049800"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Det er utsteders ansvar at riktig hjemmel anvendes, og følge</w:t>
      </w:r>
      <w:r w:rsidR="00947D5C">
        <w:rPr>
          <w:sz w:val="18"/>
          <w:szCs w:val="18"/>
          <w:lang w:eastAsia="nb-NO"/>
        </w:rPr>
        <w:t>nde hjemler er de mest vanlige:</w:t>
      </w:r>
      <w:r w:rsidRPr="009F534D">
        <w:rPr>
          <w:b/>
          <w:sz w:val="18"/>
          <w:szCs w:val="18"/>
          <w:lang w:eastAsia="nb-NO"/>
        </w:rPr>
        <w:br/>
      </w:r>
      <w:r w:rsidRPr="009F534D">
        <w:rPr>
          <w:sz w:val="18"/>
          <w:szCs w:val="18"/>
          <w:lang w:eastAsia="nb-NO"/>
        </w:rPr>
        <w:t>Dokumentet kan unntas offentlighet (UO), eksempelvis på bakgrunn av konkurranse-/økonomiske årsaker:</w:t>
      </w:r>
    </w:p>
    <w:p w14:paraId="3C480BC5" w14:textId="77777777" w:rsidR="00F3225A" w:rsidRPr="009F534D" w:rsidRDefault="00F3225A" w:rsidP="00C56FF7">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9F534D">
        <w:rPr>
          <w:i/>
          <w:sz w:val="18"/>
          <w:szCs w:val="18"/>
        </w:rPr>
        <w:t xml:space="preserve">Unntatt offentlighet etter </w:t>
      </w:r>
      <w:proofErr w:type="spellStart"/>
      <w:r w:rsidRPr="009F534D">
        <w:rPr>
          <w:i/>
          <w:sz w:val="18"/>
          <w:szCs w:val="18"/>
        </w:rPr>
        <w:t>offentleglova</w:t>
      </w:r>
      <w:proofErr w:type="spellEnd"/>
      <w:r w:rsidRPr="009F534D">
        <w:rPr>
          <w:i/>
          <w:sz w:val="18"/>
          <w:szCs w:val="18"/>
        </w:rPr>
        <w:t xml:space="preserve">: </w:t>
      </w:r>
      <w:proofErr w:type="spellStart"/>
      <w:r w:rsidRPr="009F534D">
        <w:rPr>
          <w:i/>
          <w:sz w:val="18"/>
          <w:szCs w:val="18"/>
        </w:rPr>
        <w:t>ofl</w:t>
      </w:r>
      <w:proofErr w:type="spellEnd"/>
      <w:r w:rsidRPr="009F534D">
        <w:rPr>
          <w:i/>
          <w:sz w:val="18"/>
          <w:szCs w:val="18"/>
        </w:rPr>
        <w:t xml:space="preserve"> § 13.1 jf</w:t>
      </w:r>
      <w:r w:rsidR="00CE4DD4">
        <w:rPr>
          <w:i/>
          <w:sz w:val="18"/>
          <w:szCs w:val="18"/>
        </w:rPr>
        <w:t xml:space="preserve">. </w:t>
      </w:r>
      <w:proofErr w:type="spellStart"/>
      <w:r w:rsidRPr="009F534D">
        <w:rPr>
          <w:i/>
          <w:sz w:val="18"/>
          <w:szCs w:val="18"/>
        </w:rPr>
        <w:t>fvl</w:t>
      </w:r>
      <w:proofErr w:type="spellEnd"/>
      <w:r w:rsidRPr="009F534D">
        <w:rPr>
          <w:i/>
          <w:sz w:val="18"/>
          <w:szCs w:val="18"/>
        </w:rPr>
        <w:t xml:space="preserve"> § 13.1.2</w:t>
      </w:r>
    </w:p>
    <w:p w14:paraId="32F86141"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7DB7C889" w14:textId="12D0CDCE" w:rsidR="00F3225A" w:rsidRPr="009F534D" w:rsidRDefault="00F3225A" w:rsidP="00C56FF7">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9F534D">
        <w:rPr>
          <w:i/>
          <w:sz w:val="18"/>
          <w:szCs w:val="18"/>
          <w:lang w:eastAsia="nb-NO"/>
        </w:rPr>
        <w:t xml:space="preserve">Gradert informasjon, unntatt offentlighet iht. </w:t>
      </w:r>
      <w:r w:rsidR="005B5AC9">
        <w:rPr>
          <w:i/>
          <w:sz w:val="18"/>
          <w:szCs w:val="18"/>
          <w:lang w:eastAsia="nb-NO"/>
        </w:rPr>
        <w:t>s</w:t>
      </w:r>
      <w:r w:rsidR="00661A16">
        <w:rPr>
          <w:i/>
          <w:sz w:val="18"/>
          <w:szCs w:val="18"/>
          <w:lang w:eastAsia="nb-NO"/>
        </w:rPr>
        <w:t>ikkerhetsloven §§ 5-3 og 5-4</w:t>
      </w:r>
      <w:r w:rsidRPr="009F534D">
        <w:rPr>
          <w:i/>
          <w:sz w:val="18"/>
          <w:szCs w:val="18"/>
          <w:lang w:eastAsia="nb-NO"/>
        </w:rPr>
        <w:t xml:space="preserve">, jf. </w:t>
      </w:r>
      <w:proofErr w:type="spellStart"/>
      <w:r w:rsidR="005B5AC9">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w:t>
      </w:r>
    </w:p>
    <w:p w14:paraId="0E952C61"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Eventuelt så kan informasjonen skjermes med FORTROLIG eller høyere: </w:t>
      </w:r>
    </w:p>
    <w:p w14:paraId="0BD43B6A" w14:textId="77777777" w:rsidR="00F3225A" w:rsidRPr="009F534D" w:rsidRDefault="00F3225A" w:rsidP="009F534D">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sym w:font="Symbol" w:char="F0B7"/>
      </w:r>
      <w:r w:rsidR="005B5AC9">
        <w:rPr>
          <w:i/>
          <w:sz w:val="18"/>
          <w:szCs w:val="18"/>
          <w:lang w:eastAsia="nb-NO"/>
        </w:rPr>
        <w:t>Unntatt offentlighet iht. b</w:t>
      </w:r>
      <w:r w:rsidRPr="009F534D">
        <w:rPr>
          <w:i/>
          <w:sz w:val="18"/>
          <w:szCs w:val="18"/>
          <w:lang w:eastAsia="nb-NO"/>
        </w:rPr>
        <w:t xml:space="preserve">eskyttelsesinstruksen §§ 2 og 3 og </w:t>
      </w:r>
      <w:proofErr w:type="spellStart"/>
      <w:r w:rsidR="005B5AC9">
        <w:rPr>
          <w:i/>
          <w:sz w:val="18"/>
          <w:szCs w:val="18"/>
          <w:lang w:eastAsia="nb-NO"/>
        </w:rPr>
        <w:t>o</w:t>
      </w:r>
      <w:r w:rsidRPr="009F534D">
        <w:rPr>
          <w:i/>
          <w:sz w:val="18"/>
          <w:szCs w:val="18"/>
          <w:lang w:eastAsia="nb-NO"/>
        </w:rPr>
        <w:t>ffentleglova</w:t>
      </w:r>
      <w:proofErr w:type="spellEnd"/>
      <w:r w:rsidRPr="009F534D">
        <w:rPr>
          <w:i/>
          <w:sz w:val="18"/>
          <w:szCs w:val="18"/>
          <w:lang w:eastAsia="nb-NO"/>
        </w:rPr>
        <w:t xml:space="preserve"> § 13, 1.ledd jf. </w:t>
      </w:r>
      <w:r w:rsidR="005B5AC9">
        <w:rPr>
          <w:i/>
          <w:sz w:val="18"/>
          <w:szCs w:val="18"/>
          <w:lang w:eastAsia="nb-NO"/>
        </w:rPr>
        <w:t>f</w:t>
      </w:r>
      <w:r w:rsidRPr="009F534D">
        <w:rPr>
          <w:i/>
          <w:sz w:val="18"/>
          <w:szCs w:val="18"/>
          <w:lang w:eastAsia="nb-NO"/>
        </w:rPr>
        <w:t>orvaltningsloven § 13, 1.ledd</w:t>
      </w:r>
    </w:p>
    <w:p w14:paraId="67F8117F" w14:textId="77777777" w:rsidR="00F3225A" w:rsidRDefault="00F3225A" w:rsidP="008D3B84">
      <w:pPr>
        <w:spacing w:before="0" w:after="0"/>
        <w:rPr>
          <w:i/>
          <w:sz w:val="20"/>
          <w:vertAlign w:val="superscript"/>
          <w:lang w:eastAsia="nb-NO"/>
        </w:rPr>
      </w:pPr>
    </w:p>
    <w:p w14:paraId="32C4139F" w14:textId="77777777" w:rsidR="00F3225A" w:rsidRPr="0036138E" w:rsidRDefault="00F3225A" w:rsidP="00D9794D">
      <w:pPr>
        <w:spacing w:before="0" w:after="0"/>
        <w:rPr>
          <w:i/>
          <w:sz w:val="20"/>
          <w:lang w:eastAsia="nb-NO"/>
        </w:rPr>
      </w:pPr>
    </w:p>
    <w:p w14:paraId="2731967A" w14:textId="79584C88" w:rsidR="005056B2" w:rsidRPr="008E105B" w:rsidRDefault="00756F15" w:rsidP="00562D5E">
      <w:pPr>
        <w:pBdr>
          <w:top w:val="single" w:sz="4" w:space="1" w:color="auto"/>
          <w:left w:val="single" w:sz="4" w:space="4" w:color="auto"/>
          <w:bottom w:val="single" w:sz="4" w:space="1" w:color="auto"/>
          <w:right w:val="single" w:sz="4" w:space="21" w:color="auto"/>
        </w:pBdr>
        <w:shd w:val="clear" w:color="auto" w:fill="F2F2F2" w:themeFill="background1" w:themeFillShade="F2"/>
        <w:spacing w:before="120" w:after="0"/>
        <w:ind w:right="408"/>
        <w:rPr>
          <w:b/>
          <w:color w:val="548DD4" w:themeColor="text2" w:themeTint="99"/>
          <w:sz w:val="32"/>
        </w:rPr>
      </w:pPr>
      <w:r w:rsidRPr="008E105B">
        <w:rPr>
          <w:b/>
          <w:color w:val="548DD4" w:themeColor="text2" w:themeTint="99"/>
          <w:sz w:val="32"/>
        </w:rPr>
        <w:lastRenderedPageBreak/>
        <w:t>Endringslogg for</w:t>
      </w:r>
      <w:r w:rsidR="008E105B" w:rsidRPr="008E105B">
        <w:rPr>
          <w:b/>
          <w:color w:val="548DD4" w:themeColor="text2" w:themeTint="99"/>
          <w:sz w:val="32"/>
        </w:rPr>
        <w:t xml:space="preserve"> </w:t>
      </w:r>
      <w:r w:rsidR="005B5AC9">
        <w:rPr>
          <w:b/>
          <w:color w:val="548DD4" w:themeColor="text2" w:themeTint="99"/>
          <w:sz w:val="32"/>
        </w:rPr>
        <w:t xml:space="preserve">mal for </w:t>
      </w:r>
      <w:r w:rsidR="002A5014">
        <w:rPr>
          <w:b/>
          <w:color w:val="548DD4" w:themeColor="text2" w:themeTint="99"/>
          <w:sz w:val="32"/>
        </w:rPr>
        <w:t>Vedlegg C - Framdriftsplan</w:t>
      </w:r>
    </w:p>
    <w:p w14:paraId="34668663" w14:textId="7146AAA0" w:rsidR="00FF0713" w:rsidRPr="00FF0713" w:rsidRDefault="00FF0713" w:rsidP="00562D5E">
      <w:pPr>
        <w:pBdr>
          <w:top w:val="single" w:sz="4" w:space="1" w:color="auto"/>
          <w:left w:val="single" w:sz="4" w:space="4" w:color="auto"/>
          <w:bottom w:val="single" w:sz="4" w:space="1" w:color="auto"/>
          <w:right w:val="single" w:sz="4" w:space="21" w:color="auto"/>
        </w:pBdr>
        <w:shd w:val="clear" w:color="auto" w:fill="F2F2F2" w:themeFill="background1" w:themeFillShade="F2"/>
        <w:spacing w:before="120" w:after="0"/>
        <w:ind w:right="408"/>
        <w:rPr>
          <w:b/>
          <w:sz w:val="18"/>
          <w:szCs w:val="18"/>
          <w:lang w:eastAsia="nb-NO"/>
        </w:rPr>
      </w:pPr>
      <w:r w:rsidRPr="00FF0713">
        <w:rPr>
          <w:b/>
          <w:sz w:val="18"/>
          <w:szCs w:val="18"/>
          <w:lang w:eastAsia="nb-NO"/>
        </w:rPr>
        <w:t xml:space="preserve">Dette er FDs endringslogg for </w:t>
      </w:r>
      <w:r w:rsidR="00EF2086">
        <w:rPr>
          <w:b/>
          <w:sz w:val="18"/>
          <w:szCs w:val="18"/>
          <w:lang w:eastAsia="nb-NO"/>
        </w:rPr>
        <w:t>Framdriftsplan</w:t>
      </w:r>
      <w:r w:rsidRPr="00FF0713">
        <w:rPr>
          <w:b/>
          <w:sz w:val="18"/>
          <w:szCs w:val="18"/>
          <w:lang w:eastAsia="nb-NO"/>
        </w:rPr>
        <w:t xml:space="preserve">-malen. Loggen skal fjernes og erstattes med teksten ”Denne siden er blank” i den endelige versjonen som fremsendes.  </w:t>
      </w:r>
    </w:p>
    <w:p w14:paraId="5C3E430E" w14:textId="77777777" w:rsidR="00F3225A" w:rsidRPr="00A5017E" w:rsidRDefault="00F3225A" w:rsidP="00A5017E">
      <w:pPr>
        <w:spacing w:before="120" w:after="0"/>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1206"/>
        <w:gridCol w:w="5670"/>
        <w:gridCol w:w="1574"/>
      </w:tblGrid>
      <w:tr w:rsidR="008A0CAB" w:rsidRPr="00A5017E" w14:paraId="2964C71E" w14:textId="77777777" w:rsidTr="008A0CAB">
        <w:tc>
          <w:tcPr>
            <w:tcW w:w="1101" w:type="dxa"/>
            <w:shd w:val="clear" w:color="auto" w:fill="D9D9D9"/>
          </w:tcPr>
          <w:p w14:paraId="5B9F47AD" w14:textId="77777777" w:rsidR="00F3225A" w:rsidRPr="00A5017E" w:rsidRDefault="00F3225A" w:rsidP="00A5017E">
            <w:pPr>
              <w:spacing w:before="120" w:after="0"/>
              <w:jc w:val="center"/>
              <w:rPr>
                <w:b/>
              </w:rPr>
            </w:pPr>
            <w:r w:rsidRPr="00A5017E">
              <w:rPr>
                <w:b/>
              </w:rPr>
              <w:t>Versjon</w:t>
            </w:r>
          </w:p>
        </w:tc>
        <w:tc>
          <w:tcPr>
            <w:tcW w:w="1206" w:type="dxa"/>
            <w:shd w:val="clear" w:color="auto" w:fill="D9D9D9"/>
          </w:tcPr>
          <w:p w14:paraId="088D9EA7" w14:textId="77777777" w:rsidR="00F3225A" w:rsidRPr="00A5017E" w:rsidRDefault="00F3225A" w:rsidP="00A5017E">
            <w:pPr>
              <w:spacing w:before="120" w:after="0"/>
              <w:jc w:val="center"/>
              <w:rPr>
                <w:b/>
              </w:rPr>
            </w:pPr>
            <w:r w:rsidRPr="00A5017E">
              <w:rPr>
                <w:b/>
              </w:rPr>
              <w:t>Dato</w:t>
            </w:r>
          </w:p>
        </w:tc>
        <w:tc>
          <w:tcPr>
            <w:tcW w:w="5670" w:type="dxa"/>
            <w:shd w:val="clear" w:color="auto" w:fill="D9D9D9"/>
          </w:tcPr>
          <w:p w14:paraId="3C0C283D" w14:textId="77777777" w:rsidR="00F3225A" w:rsidRPr="00A5017E" w:rsidRDefault="00F3225A" w:rsidP="00A5017E">
            <w:pPr>
              <w:spacing w:before="120" w:after="0"/>
              <w:jc w:val="center"/>
              <w:rPr>
                <w:b/>
              </w:rPr>
            </w:pPr>
            <w:r>
              <w:rPr>
                <w:b/>
              </w:rPr>
              <w:t>Beskrivelse av endring</w:t>
            </w:r>
          </w:p>
        </w:tc>
        <w:tc>
          <w:tcPr>
            <w:tcW w:w="1574" w:type="dxa"/>
            <w:shd w:val="clear" w:color="auto" w:fill="D9D9D9"/>
          </w:tcPr>
          <w:p w14:paraId="39706F26" w14:textId="77777777" w:rsidR="00F3225A" w:rsidRPr="00A5017E" w:rsidRDefault="00F3225A" w:rsidP="00A5017E">
            <w:pPr>
              <w:spacing w:before="120" w:after="0"/>
              <w:jc w:val="center"/>
              <w:rPr>
                <w:b/>
              </w:rPr>
            </w:pPr>
            <w:r w:rsidRPr="00A5017E">
              <w:rPr>
                <w:b/>
              </w:rPr>
              <w:t>Godkjent av</w:t>
            </w:r>
          </w:p>
        </w:tc>
      </w:tr>
      <w:tr w:rsidR="00F3225A" w:rsidRPr="00A5017E" w14:paraId="2EF72F23" w14:textId="77777777" w:rsidTr="008A0CAB">
        <w:tc>
          <w:tcPr>
            <w:tcW w:w="1101" w:type="dxa"/>
          </w:tcPr>
          <w:p w14:paraId="1A379A39" w14:textId="658FADAA" w:rsidR="00F3225A" w:rsidRPr="00AE2490" w:rsidRDefault="00385F2B" w:rsidP="00A5017E">
            <w:pPr>
              <w:spacing w:before="120" w:after="0"/>
              <w:jc w:val="center"/>
              <w:rPr>
                <w:i/>
                <w:sz w:val="22"/>
              </w:rPr>
            </w:pPr>
            <w:r>
              <w:rPr>
                <w:i/>
                <w:sz w:val="22"/>
              </w:rPr>
              <w:t>1.0</w:t>
            </w:r>
          </w:p>
        </w:tc>
        <w:tc>
          <w:tcPr>
            <w:tcW w:w="1206" w:type="dxa"/>
          </w:tcPr>
          <w:p w14:paraId="62244BC1" w14:textId="68FBDE0A" w:rsidR="00F3225A" w:rsidRPr="00AE2490" w:rsidRDefault="001E5724" w:rsidP="00A5017E">
            <w:pPr>
              <w:spacing w:before="120" w:after="0"/>
              <w:jc w:val="center"/>
              <w:rPr>
                <w:i/>
                <w:sz w:val="22"/>
              </w:rPr>
            </w:pPr>
            <w:r>
              <w:rPr>
                <w:i/>
                <w:sz w:val="22"/>
              </w:rPr>
              <w:t>17.12.2019</w:t>
            </w:r>
          </w:p>
        </w:tc>
        <w:tc>
          <w:tcPr>
            <w:tcW w:w="5670" w:type="dxa"/>
          </w:tcPr>
          <w:p w14:paraId="257B1D28" w14:textId="23C18156" w:rsidR="00F3225A" w:rsidRPr="00AE2490" w:rsidRDefault="001E5724" w:rsidP="00F86DB6">
            <w:pPr>
              <w:spacing w:before="120" w:after="0"/>
              <w:rPr>
                <w:i/>
                <w:sz w:val="22"/>
              </w:rPr>
            </w:pPr>
            <w:r>
              <w:rPr>
                <w:i/>
                <w:sz w:val="22"/>
              </w:rPr>
              <w:t>Vedlegg til sentralt styringsdokument</w:t>
            </w:r>
          </w:p>
        </w:tc>
        <w:tc>
          <w:tcPr>
            <w:tcW w:w="1574" w:type="dxa"/>
          </w:tcPr>
          <w:p w14:paraId="7F1A4C89" w14:textId="66C7CD90" w:rsidR="00F3225A" w:rsidRPr="00AE2490" w:rsidRDefault="005E3A4D" w:rsidP="00A5017E">
            <w:pPr>
              <w:spacing w:before="120" w:after="0"/>
              <w:jc w:val="center"/>
              <w:rPr>
                <w:i/>
                <w:sz w:val="22"/>
              </w:rPr>
            </w:pPr>
            <w:r>
              <w:rPr>
                <w:i/>
                <w:sz w:val="22"/>
              </w:rPr>
              <w:t>FD</w:t>
            </w:r>
            <w:bookmarkStart w:id="0" w:name="_GoBack"/>
            <w:bookmarkEnd w:id="0"/>
          </w:p>
        </w:tc>
      </w:tr>
      <w:tr w:rsidR="00F3225A" w:rsidRPr="00A5017E" w14:paraId="26560F96" w14:textId="77777777" w:rsidTr="008A0CAB">
        <w:tc>
          <w:tcPr>
            <w:tcW w:w="1101" w:type="dxa"/>
          </w:tcPr>
          <w:p w14:paraId="5BD825DC" w14:textId="472E0797" w:rsidR="00F3225A" w:rsidRPr="00AE2490" w:rsidRDefault="00F3225A" w:rsidP="00A5017E">
            <w:pPr>
              <w:spacing w:before="120" w:after="0"/>
              <w:jc w:val="center"/>
              <w:rPr>
                <w:i/>
                <w:sz w:val="22"/>
              </w:rPr>
            </w:pPr>
          </w:p>
        </w:tc>
        <w:tc>
          <w:tcPr>
            <w:tcW w:w="1206" w:type="dxa"/>
          </w:tcPr>
          <w:p w14:paraId="0E314217" w14:textId="696E4A87" w:rsidR="00F3225A" w:rsidRPr="00AE2490" w:rsidRDefault="00F3225A" w:rsidP="00AE2490">
            <w:pPr>
              <w:spacing w:before="120" w:after="0"/>
              <w:jc w:val="center"/>
              <w:rPr>
                <w:i/>
                <w:sz w:val="22"/>
              </w:rPr>
            </w:pPr>
          </w:p>
        </w:tc>
        <w:tc>
          <w:tcPr>
            <w:tcW w:w="5670" w:type="dxa"/>
          </w:tcPr>
          <w:p w14:paraId="12C125AE" w14:textId="569D3E5D" w:rsidR="00B3679D" w:rsidRPr="00AE2490" w:rsidRDefault="00B3679D" w:rsidP="00AE2490">
            <w:pPr>
              <w:spacing w:before="120" w:after="0"/>
              <w:rPr>
                <w:i/>
                <w:sz w:val="22"/>
              </w:rPr>
            </w:pPr>
          </w:p>
        </w:tc>
        <w:tc>
          <w:tcPr>
            <w:tcW w:w="1574" w:type="dxa"/>
          </w:tcPr>
          <w:p w14:paraId="16CF35F7" w14:textId="724B8794" w:rsidR="00F3225A" w:rsidRPr="00AE2490" w:rsidRDefault="00F3225A" w:rsidP="00A5017E">
            <w:pPr>
              <w:spacing w:before="120" w:after="0"/>
              <w:jc w:val="center"/>
              <w:rPr>
                <w:i/>
                <w:sz w:val="22"/>
              </w:rPr>
            </w:pPr>
          </w:p>
        </w:tc>
      </w:tr>
      <w:tr w:rsidR="00F3225A" w:rsidRPr="00A5017E" w14:paraId="62E134E1" w14:textId="77777777" w:rsidTr="008A0CAB">
        <w:tc>
          <w:tcPr>
            <w:tcW w:w="1101" w:type="dxa"/>
          </w:tcPr>
          <w:p w14:paraId="4EA0B293" w14:textId="7E8B667D" w:rsidR="00F3225A" w:rsidRPr="00A5017E" w:rsidRDefault="00F3225A" w:rsidP="00A5017E">
            <w:pPr>
              <w:spacing w:before="120" w:after="0"/>
              <w:jc w:val="center"/>
              <w:rPr>
                <w:i/>
              </w:rPr>
            </w:pPr>
          </w:p>
        </w:tc>
        <w:tc>
          <w:tcPr>
            <w:tcW w:w="1206" w:type="dxa"/>
          </w:tcPr>
          <w:p w14:paraId="05EF9D61" w14:textId="16B37B3C" w:rsidR="00F3225A" w:rsidRPr="00A5017E" w:rsidRDefault="00F3225A" w:rsidP="00A5017E">
            <w:pPr>
              <w:spacing w:before="120" w:after="0"/>
              <w:jc w:val="center"/>
              <w:rPr>
                <w:i/>
              </w:rPr>
            </w:pPr>
          </w:p>
        </w:tc>
        <w:tc>
          <w:tcPr>
            <w:tcW w:w="5670" w:type="dxa"/>
          </w:tcPr>
          <w:p w14:paraId="54753BE6" w14:textId="54247BF0" w:rsidR="00F3225A" w:rsidRPr="00A5017E" w:rsidRDefault="00F3225A" w:rsidP="00CD5F16">
            <w:pPr>
              <w:spacing w:before="120" w:after="0"/>
              <w:rPr>
                <w:i/>
              </w:rPr>
            </w:pPr>
          </w:p>
        </w:tc>
        <w:tc>
          <w:tcPr>
            <w:tcW w:w="1574" w:type="dxa"/>
          </w:tcPr>
          <w:p w14:paraId="3087C018" w14:textId="4BE610EF" w:rsidR="00F3225A" w:rsidRPr="00A5017E" w:rsidRDefault="00F3225A" w:rsidP="00A5017E">
            <w:pPr>
              <w:spacing w:before="120" w:after="0"/>
              <w:jc w:val="center"/>
              <w:rPr>
                <w:i/>
              </w:rPr>
            </w:pPr>
          </w:p>
        </w:tc>
      </w:tr>
      <w:tr w:rsidR="00F3225A" w:rsidRPr="00A5017E" w14:paraId="398CE1A4" w14:textId="77777777" w:rsidTr="008A0CAB">
        <w:tc>
          <w:tcPr>
            <w:tcW w:w="1101" w:type="dxa"/>
          </w:tcPr>
          <w:p w14:paraId="74B6859C" w14:textId="77777777" w:rsidR="00F3225A" w:rsidRPr="00A5017E" w:rsidRDefault="00F3225A" w:rsidP="00A5017E">
            <w:pPr>
              <w:spacing w:before="120" w:after="0"/>
              <w:jc w:val="center"/>
              <w:rPr>
                <w:i/>
              </w:rPr>
            </w:pPr>
          </w:p>
        </w:tc>
        <w:tc>
          <w:tcPr>
            <w:tcW w:w="1206" w:type="dxa"/>
          </w:tcPr>
          <w:p w14:paraId="1930A4C4" w14:textId="77777777" w:rsidR="00F3225A" w:rsidRPr="00A5017E" w:rsidRDefault="00F3225A" w:rsidP="00A5017E">
            <w:pPr>
              <w:spacing w:before="120" w:after="0"/>
              <w:jc w:val="center"/>
              <w:rPr>
                <w:i/>
              </w:rPr>
            </w:pPr>
          </w:p>
        </w:tc>
        <w:tc>
          <w:tcPr>
            <w:tcW w:w="5670" w:type="dxa"/>
          </w:tcPr>
          <w:p w14:paraId="7A2DA6AD" w14:textId="77777777" w:rsidR="00F3225A" w:rsidRPr="00A5017E" w:rsidRDefault="00F3225A" w:rsidP="00A5017E">
            <w:pPr>
              <w:spacing w:before="120" w:after="0"/>
              <w:jc w:val="center"/>
              <w:rPr>
                <w:i/>
              </w:rPr>
            </w:pPr>
          </w:p>
        </w:tc>
        <w:tc>
          <w:tcPr>
            <w:tcW w:w="1574" w:type="dxa"/>
          </w:tcPr>
          <w:p w14:paraId="446032E2" w14:textId="77777777" w:rsidR="00F3225A" w:rsidRPr="00A5017E" w:rsidRDefault="00F3225A" w:rsidP="00A5017E">
            <w:pPr>
              <w:spacing w:before="120" w:after="0"/>
              <w:jc w:val="center"/>
              <w:rPr>
                <w:i/>
              </w:rPr>
            </w:pPr>
          </w:p>
        </w:tc>
      </w:tr>
      <w:tr w:rsidR="00F3225A" w:rsidRPr="00A5017E" w14:paraId="2A317B62" w14:textId="77777777" w:rsidTr="008A0CAB">
        <w:tc>
          <w:tcPr>
            <w:tcW w:w="1101" w:type="dxa"/>
          </w:tcPr>
          <w:p w14:paraId="6CB92CBD" w14:textId="77777777" w:rsidR="00F3225A" w:rsidRPr="00A5017E" w:rsidRDefault="00F3225A" w:rsidP="00A5017E">
            <w:pPr>
              <w:spacing w:before="120" w:after="0"/>
              <w:jc w:val="center"/>
              <w:rPr>
                <w:i/>
              </w:rPr>
            </w:pPr>
          </w:p>
        </w:tc>
        <w:tc>
          <w:tcPr>
            <w:tcW w:w="1206" w:type="dxa"/>
          </w:tcPr>
          <w:p w14:paraId="16F63889" w14:textId="77777777" w:rsidR="00F3225A" w:rsidRPr="00A5017E" w:rsidRDefault="00F3225A" w:rsidP="00A5017E">
            <w:pPr>
              <w:spacing w:before="120" w:after="0"/>
              <w:jc w:val="center"/>
              <w:rPr>
                <w:i/>
              </w:rPr>
            </w:pPr>
          </w:p>
        </w:tc>
        <w:tc>
          <w:tcPr>
            <w:tcW w:w="5670" w:type="dxa"/>
          </w:tcPr>
          <w:p w14:paraId="7EE3AC91" w14:textId="77777777" w:rsidR="00F3225A" w:rsidRPr="00A5017E" w:rsidRDefault="00F3225A" w:rsidP="00A5017E">
            <w:pPr>
              <w:spacing w:before="120" w:after="0"/>
              <w:jc w:val="center"/>
              <w:rPr>
                <w:i/>
              </w:rPr>
            </w:pPr>
          </w:p>
        </w:tc>
        <w:tc>
          <w:tcPr>
            <w:tcW w:w="1574" w:type="dxa"/>
          </w:tcPr>
          <w:p w14:paraId="7F603DD8" w14:textId="77777777" w:rsidR="00F3225A" w:rsidRPr="00A5017E" w:rsidRDefault="00F3225A" w:rsidP="00A5017E">
            <w:pPr>
              <w:spacing w:before="120" w:after="0"/>
              <w:jc w:val="center"/>
              <w:rPr>
                <w:i/>
              </w:rPr>
            </w:pPr>
          </w:p>
        </w:tc>
      </w:tr>
      <w:tr w:rsidR="00F3225A" w:rsidRPr="00A5017E" w14:paraId="54E1B9D2" w14:textId="77777777" w:rsidTr="008A0CAB">
        <w:tc>
          <w:tcPr>
            <w:tcW w:w="1101" w:type="dxa"/>
          </w:tcPr>
          <w:p w14:paraId="47573871" w14:textId="77777777" w:rsidR="00F3225A" w:rsidRPr="00A5017E" w:rsidRDefault="00F3225A" w:rsidP="00A5017E">
            <w:pPr>
              <w:spacing w:before="120" w:after="0"/>
              <w:jc w:val="center"/>
              <w:rPr>
                <w:i/>
              </w:rPr>
            </w:pPr>
          </w:p>
        </w:tc>
        <w:tc>
          <w:tcPr>
            <w:tcW w:w="1206" w:type="dxa"/>
          </w:tcPr>
          <w:p w14:paraId="781D18B8" w14:textId="77777777" w:rsidR="00F3225A" w:rsidRPr="00A5017E" w:rsidRDefault="00F3225A" w:rsidP="00A5017E">
            <w:pPr>
              <w:spacing w:before="120" w:after="0"/>
              <w:jc w:val="center"/>
              <w:rPr>
                <w:i/>
              </w:rPr>
            </w:pPr>
          </w:p>
        </w:tc>
        <w:tc>
          <w:tcPr>
            <w:tcW w:w="5670" w:type="dxa"/>
          </w:tcPr>
          <w:p w14:paraId="0F4A4A9A" w14:textId="77777777" w:rsidR="00F3225A" w:rsidRPr="00A5017E" w:rsidRDefault="00F3225A" w:rsidP="00A5017E">
            <w:pPr>
              <w:spacing w:before="120" w:after="0"/>
              <w:jc w:val="center"/>
              <w:rPr>
                <w:i/>
              </w:rPr>
            </w:pPr>
          </w:p>
        </w:tc>
        <w:tc>
          <w:tcPr>
            <w:tcW w:w="1574" w:type="dxa"/>
          </w:tcPr>
          <w:p w14:paraId="301C9DE2" w14:textId="77777777" w:rsidR="00F3225A" w:rsidRPr="00A5017E" w:rsidRDefault="00F3225A" w:rsidP="00A5017E">
            <w:pPr>
              <w:spacing w:before="120" w:after="0"/>
              <w:jc w:val="center"/>
              <w:rPr>
                <w:i/>
              </w:rPr>
            </w:pPr>
          </w:p>
        </w:tc>
      </w:tr>
      <w:tr w:rsidR="00F3225A" w:rsidRPr="00A5017E" w14:paraId="0F748FF1" w14:textId="77777777" w:rsidTr="008A0CAB">
        <w:tc>
          <w:tcPr>
            <w:tcW w:w="1101" w:type="dxa"/>
          </w:tcPr>
          <w:p w14:paraId="72A29B81" w14:textId="77777777" w:rsidR="00F3225A" w:rsidRPr="00A5017E" w:rsidRDefault="00F3225A" w:rsidP="00A5017E">
            <w:pPr>
              <w:spacing w:before="120" w:after="0"/>
              <w:jc w:val="center"/>
              <w:rPr>
                <w:i/>
              </w:rPr>
            </w:pPr>
          </w:p>
        </w:tc>
        <w:tc>
          <w:tcPr>
            <w:tcW w:w="1206" w:type="dxa"/>
          </w:tcPr>
          <w:p w14:paraId="6334AB7B" w14:textId="77777777" w:rsidR="00F3225A" w:rsidRPr="00A5017E" w:rsidRDefault="00F3225A" w:rsidP="00A5017E">
            <w:pPr>
              <w:spacing w:before="120" w:after="0"/>
              <w:jc w:val="center"/>
              <w:rPr>
                <w:i/>
              </w:rPr>
            </w:pPr>
          </w:p>
        </w:tc>
        <w:tc>
          <w:tcPr>
            <w:tcW w:w="5670" w:type="dxa"/>
          </w:tcPr>
          <w:p w14:paraId="76A38531" w14:textId="77777777" w:rsidR="00F3225A" w:rsidRPr="00A5017E" w:rsidRDefault="00F3225A" w:rsidP="00A5017E">
            <w:pPr>
              <w:spacing w:before="120" w:after="0"/>
              <w:jc w:val="center"/>
              <w:rPr>
                <w:i/>
              </w:rPr>
            </w:pPr>
          </w:p>
        </w:tc>
        <w:tc>
          <w:tcPr>
            <w:tcW w:w="1574" w:type="dxa"/>
          </w:tcPr>
          <w:p w14:paraId="7A399E23" w14:textId="77777777" w:rsidR="00F3225A" w:rsidRPr="00A5017E" w:rsidRDefault="00F3225A" w:rsidP="00A5017E">
            <w:pPr>
              <w:spacing w:before="120" w:after="0"/>
              <w:jc w:val="center"/>
              <w:rPr>
                <w:i/>
              </w:rPr>
            </w:pPr>
          </w:p>
        </w:tc>
      </w:tr>
    </w:tbl>
    <w:p w14:paraId="05C2C155" w14:textId="77777777" w:rsidR="005056B2" w:rsidRDefault="005056B2">
      <w:pPr>
        <w:jc w:val="center"/>
        <w:rPr>
          <w:i/>
        </w:rPr>
      </w:pPr>
    </w:p>
    <w:p w14:paraId="1B7F96E0" w14:textId="77777777" w:rsidR="00FF0713" w:rsidRDefault="00FF0713" w:rsidP="00FF0713">
      <w:pPr>
        <w:jc w:val="center"/>
        <w:rPr>
          <w:i/>
        </w:rPr>
      </w:pPr>
      <w:r>
        <w:rPr>
          <w:i/>
        </w:rPr>
        <w:t>&lt; Denne siden er blank &gt;</w:t>
      </w:r>
      <w:r w:rsidR="00F3225A">
        <w:rPr>
          <w:sz w:val="20"/>
        </w:rPr>
        <w:br w:type="page"/>
      </w:r>
    </w:p>
    <w:p w14:paraId="08CBBD4F" w14:textId="77777777" w:rsidR="00F3225A" w:rsidRDefault="00F3225A" w:rsidP="00827802">
      <w:pPr>
        <w:spacing w:before="56" w:after="113"/>
        <w:rPr>
          <w:sz w:val="20"/>
        </w:rPr>
      </w:pPr>
    </w:p>
    <w:p w14:paraId="0B2A4071" w14:textId="13093338" w:rsidR="00F3225A" w:rsidRPr="00E730DE" w:rsidRDefault="00F3225A" w:rsidP="00E730DE">
      <w:pPr>
        <w:pBdr>
          <w:top w:val="single" w:sz="4" w:space="1" w:color="000000"/>
          <w:left w:val="single" w:sz="4" w:space="4" w:color="000000"/>
          <w:bottom w:val="single" w:sz="4" w:space="1" w:color="000000"/>
          <w:right w:val="single" w:sz="4" w:space="4" w:color="000000"/>
        </w:pBdr>
        <w:shd w:val="pct5" w:color="auto" w:fill="auto"/>
        <w:spacing w:before="0" w:after="0"/>
        <w:rPr>
          <w:b/>
        </w:rPr>
      </w:pPr>
      <w:r w:rsidRPr="00E730DE">
        <w:rPr>
          <w:b/>
        </w:rPr>
        <w:t xml:space="preserve">Til deg som </w:t>
      </w:r>
      <w:r w:rsidR="00045CFE">
        <w:rPr>
          <w:b/>
        </w:rPr>
        <w:t xml:space="preserve">skal </w:t>
      </w:r>
      <w:r w:rsidR="002A5014">
        <w:rPr>
          <w:b/>
        </w:rPr>
        <w:t>etabler prosjektets framdriftsplan</w:t>
      </w:r>
    </w:p>
    <w:p w14:paraId="6EF6E020" w14:textId="7A3250D7" w:rsidR="00F3225A" w:rsidRDefault="0036534A" w:rsidP="00F86DB6">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Pr>
          <w:lang w:eastAsia="nb-NO"/>
        </w:rPr>
        <w:t xml:space="preserve">Hensikten med dette dokumentet er å </w:t>
      </w:r>
      <w:r w:rsidR="002A5014">
        <w:rPr>
          <w:lang w:eastAsia="nb-NO"/>
        </w:rPr>
        <w:t xml:space="preserve">etablere prosjektets framdriftsplan </w:t>
      </w:r>
      <w:r w:rsidR="001A62E3">
        <w:rPr>
          <w:lang w:eastAsia="nb-NO"/>
        </w:rPr>
        <w:t>for gjennomføring av prosjektets påfølgende faser fram til terminering</w:t>
      </w:r>
      <w:r w:rsidR="002A5014">
        <w:rPr>
          <w:lang w:eastAsia="nb-NO"/>
        </w:rPr>
        <w:t xml:space="preserve">. Framdriftsplanen skal inngå som vedlegg C til </w:t>
      </w:r>
      <w:r w:rsidR="00943B12">
        <w:rPr>
          <w:lang w:eastAsia="nb-NO"/>
        </w:rPr>
        <w:t xml:space="preserve">Sentralt </w:t>
      </w:r>
      <w:r w:rsidR="002A5014">
        <w:rPr>
          <w:lang w:eastAsia="nb-NO"/>
        </w:rPr>
        <w:t>styringsdokument</w:t>
      </w:r>
      <w:r w:rsidR="00943B12">
        <w:rPr>
          <w:lang w:eastAsia="nb-NO"/>
        </w:rPr>
        <w:t xml:space="preserve"> (SSD)</w:t>
      </w:r>
      <w:r w:rsidR="002A5014">
        <w:rPr>
          <w:lang w:eastAsia="nb-NO"/>
        </w:rPr>
        <w:t>.</w:t>
      </w:r>
    </w:p>
    <w:p w14:paraId="28D9E408" w14:textId="77777777" w:rsidR="0087531A" w:rsidRDefault="0087531A">
      <w:pPr>
        <w:spacing w:before="0" w:after="0"/>
        <w:rPr>
          <w:b/>
          <w:color w:val="244061" w:themeColor="accent1" w:themeShade="80"/>
          <w:sz w:val="28"/>
          <w:szCs w:val="28"/>
        </w:rPr>
      </w:pPr>
      <w:r>
        <w:rPr>
          <w:b/>
          <w:color w:val="244061" w:themeColor="accent1" w:themeShade="80"/>
          <w:sz w:val="28"/>
          <w:szCs w:val="28"/>
        </w:rPr>
        <w:br w:type="page"/>
      </w:r>
    </w:p>
    <w:p w14:paraId="4A0DC47F" w14:textId="77777777" w:rsidR="00F3225A" w:rsidRPr="0087531A" w:rsidRDefault="0087531A" w:rsidP="0087531A">
      <w:pPr>
        <w:rPr>
          <w:b/>
          <w:color w:val="244061" w:themeColor="accent1" w:themeShade="80"/>
          <w:sz w:val="28"/>
          <w:szCs w:val="28"/>
        </w:rPr>
      </w:pPr>
      <w:r w:rsidRPr="0087531A">
        <w:rPr>
          <w:b/>
          <w:color w:val="244061" w:themeColor="accent1" w:themeShade="80"/>
          <w:sz w:val="28"/>
          <w:szCs w:val="28"/>
        </w:rPr>
        <w:lastRenderedPageBreak/>
        <w:t>Innhold</w:t>
      </w:r>
    </w:p>
    <w:p w14:paraId="0F1C3963" w14:textId="77777777" w:rsidR="005B60EF" w:rsidRDefault="00A84594" w:rsidP="008035A3">
      <w:pPr>
        <w:pStyle w:val="INNH1"/>
        <w:tabs>
          <w:tab w:val="left" w:pos="480"/>
          <w:tab w:val="right" w:leader="dot" w:pos="9072"/>
        </w:tabs>
        <w:rPr>
          <w:rFonts w:asciiTheme="minorHAnsi" w:eastAsiaTheme="minorEastAsia" w:hAnsiTheme="minorHAnsi" w:cstheme="minorBidi"/>
          <w:b w:val="0"/>
          <w:bCs w:val="0"/>
          <w:caps w:val="0"/>
          <w:noProof/>
          <w:sz w:val="22"/>
          <w:szCs w:val="22"/>
          <w:lang w:eastAsia="nb-NO"/>
        </w:rPr>
      </w:pPr>
      <w:r>
        <w:rPr>
          <w:rFonts w:cs="Arial"/>
          <w:caps w:val="0"/>
          <w:color w:val="0000FF"/>
          <w:highlight w:val="yellow"/>
        </w:rPr>
        <w:fldChar w:fldCharType="begin"/>
      </w:r>
      <w:r w:rsidR="006438F4">
        <w:rPr>
          <w:rFonts w:cs="Arial"/>
          <w:caps w:val="0"/>
          <w:color w:val="0000FF"/>
          <w:highlight w:val="yellow"/>
        </w:rPr>
        <w:instrText xml:space="preserve"> TOC \o "1-3" \h \z \u </w:instrText>
      </w:r>
      <w:r>
        <w:rPr>
          <w:rFonts w:cs="Arial"/>
          <w:caps w:val="0"/>
          <w:color w:val="0000FF"/>
          <w:highlight w:val="yellow"/>
        </w:rPr>
        <w:fldChar w:fldCharType="separate"/>
      </w:r>
      <w:hyperlink w:anchor="_Toc499048191" w:history="1">
        <w:r w:rsidR="005B60EF" w:rsidRPr="00163C81">
          <w:rPr>
            <w:rStyle w:val="Hyperkobling"/>
            <w:noProof/>
          </w:rPr>
          <w:t>1</w:t>
        </w:r>
        <w:r w:rsidR="005B60EF">
          <w:rPr>
            <w:rFonts w:asciiTheme="minorHAnsi" w:eastAsiaTheme="minorEastAsia" w:hAnsiTheme="minorHAnsi" w:cstheme="minorBidi"/>
            <w:b w:val="0"/>
            <w:bCs w:val="0"/>
            <w:caps w:val="0"/>
            <w:noProof/>
            <w:sz w:val="22"/>
            <w:szCs w:val="22"/>
            <w:lang w:eastAsia="nb-NO"/>
          </w:rPr>
          <w:tab/>
        </w:r>
        <w:r w:rsidR="005B60EF" w:rsidRPr="00163C81">
          <w:rPr>
            <w:rStyle w:val="Hyperkobling"/>
            <w:noProof/>
          </w:rPr>
          <w:t>Innledning</w:t>
        </w:r>
        <w:r w:rsidR="005B60EF">
          <w:rPr>
            <w:noProof/>
            <w:webHidden/>
          </w:rPr>
          <w:tab/>
        </w:r>
        <w:r w:rsidR="005B60EF">
          <w:rPr>
            <w:noProof/>
            <w:webHidden/>
          </w:rPr>
          <w:fldChar w:fldCharType="begin"/>
        </w:r>
        <w:r w:rsidR="005B60EF">
          <w:rPr>
            <w:noProof/>
            <w:webHidden/>
          </w:rPr>
          <w:instrText xml:space="preserve"> PAGEREF _Toc499048191 \h </w:instrText>
        </w:r>
        <w:r w:rsidR="005B60EF">
          <w:rPr>
            <w:noProof/>
            <w:webHidden/>
          </w:rPr>
        </w:r>
        <w:r w:rsidR="005B60EF">
          <w:rPr>
            <w:noProof/>
            <w:webHidden/>
          </w:rPr>
          <w:fldChar w:fldCharType="separate"/>
        </w:r>
        <w:r w:rsidR="005B60EF">
          <w:rPr>
            <w:noProof/>
            <w:webHidden/>
          </w:rPr>
          <w:t>5</w:t>
        </w:r>
        <w:r w:rsidR="005B60EF">
          <w:rPr>
            <w:noProof/>
            <w:webHidden/>
          </w:rPr>
          <w:fldChar w:fldCharType="end"/>
        </w:r>
      </w:hyperlink>
    </w:p>
    <w:p w14:paraId="48D24ACE"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2" w:history="1">
        <w:r w:rsidR="005B60EF" w:rsidRPr="00163C81">
          <w:rPr>
            <w:rStyle w:val="Hyperkobling"/>
            <w:noProof/>
          </w:rPr>
          <w:t>1.1</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Metode</w:t>
        </w:r>
        <w:r w:rsidR="005B60EF">
          <w:rPr>
            <w:noProof/>
            <w:webHidden/>
          </w:rPr>
          <w:tab/>
        </w:r>
        <w:r w:rsidR="005B60EF">
          <w:rPr>
            <w:noProof/>
            <w:webHidden/>
          </w:rPr>
          <w:fldChar w:fldCharType="begin"/>
        </w:r>
        <w:r w:rsidR="005B60EF">
          <w:rPr>
            <w:noProof/>
            <w:webHidden/>
          </w:rPr>
          <w:instrText xml:space="preserve"> PAGEREF _Toc499048192 \h </w:instrText>
        </w:r>
        <w:r w:rsidR="005B60EF">
          <w:rPr>
            <w:noProof/>
            <w:webHidden/>
          </w:rPr>
        </w:r>
        <w:r w:rsidR="005B60EF">
          <w:rPr>
            <w:noProof/>
            <w:webHidden/>
          </w:rPr>
          <w:fldChar w:fldCharType="separate"/>
        </w:r>
        <w:r w:rsidR="005B60EF">
          <w:rPr>
            <w:noProof/>
            <w:webHidden/>
          </w:rPr>
          <w:t>5</w:t>
        </w:r>
        <w:r w:rsidR="005B60EF">
          <w:rPr>
            <w:noProof/>
            <w:webHidden/>
          </w:rPr>
          <w:fldChar w:fldCharType="end"/>
        </w:r>
      </w:hyperlink>
    </w:p>
    <w:p w14:paraId="468C9162"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3" w:history="1">
        <w:r w:rsidR="005B60EF" w:rsidRPr="00163C81">
          <w:rPr>
            <w:rStyle w:val="Hyperkobling"/>
            <w:noProof/>
          </w:rPr>
          <w:t>1.2</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Informasjonsgrunnlag</w:t>
        </w:r>
        <w:r w:rsidR="005B60EF">
          <w:rPr>
            <w:noProof/>
            <w:webHidden/>
          </w:rPr>
          <w:tab/>
        </w:r>
        <w:r w:rsidR="005B60EF">
          <w:rPr>
            <w:noProof/>
            <w:webHidden/>
          </w:rPr>
          <w:fldChar w:fldCharType="begin"/>
        </w:r>
        <w:r w:rsidR="005B60EF">
          <w:rPr>
            <w:noProof/>
            <w:webHidden/>
          </w:rPr>
          <w:instrText xml:space="preserve"> PAGEREF _Toc499048193 \h </w:instrText>
        </w:r>
        <w:r w:rsidR="005B60EF">
          <w:rPr>
            <w:noProof/>
            <w:webHidden/>
          </w:rPr>
        </w:r>
        <w:r w:rsidR="005B60EF">
          <w:rPr>
            <w:noProof/>
            <w:webHidden/>
          </w:rPr>
          <w:fldChar w:fldCharType="separate"/>
        </w:r>
        <w:r w:rsidR="005B60EF">
          <w:rPr>
            <w:noProof/>
            <w:webHidden/>
          </w:rPr>
          <w:t>5</w:t>
        </w:r>
        <w:r w:rsidR="005B60EF">
          <w:rPr>
            <w:noProof/>
            <w:webHidden/>
          </w:rPr>
          <w:fldChar w:fldCharType="end"/>
        </w:r>
      </w:hyperlink>
    </w:p>
    <w:p w14:paraId="19B2408F"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4" w:history="1">
        <w:r w:rsidR="005B60EF" w:rsidRPr="00163C81">
          <w:rPr>
            <w:rStyle w:val="Hyperkobling"/>
            <w:noProof/>
          </w:rPr>
          <w:t>1.3</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Forutsetninger og avgrensninger</w:t>
        </w:r>
        <w:r w:rsidR="005B60EF">
          <w:rPr>
            <w:noProof/>
            <w:webHidden/>
          </w:rPr>
          <w:tab/>
        </w:r>
        <w:r w:rsidR="005B60EF">
          <w:rPr>
            <w:noProof/>
            <w:webHidden/>
          </w:rPr>
          <w:fldChar w:fldCharType="begin"/>
        </w:r>
        <w:r w:rsidR="005B60EF">
          <w:rPr>
            <w:noProof/>
            <w:webHidden/>
          </w:rPr>
          <w:instrText xml:space="preserve"> PAGEREF _Toc499048194 \h </w:instrText>
        </w:r>
        <w:r w:rsidR="005B60EF">
          <w:rPr>
            <w:noProof/>
            <w:webHidden/>
          </w:rPr>
        </w:r>
        <w:r w:rsidR="005B60EF">
          <w:rPr>
            <w:noProof/>
            <w:webHidden/>
          </w:rPr>
          <w:fldChar w:fldCharType="separate"/>
        </w:r>
        <w:r w:rsidR="005B60EF">
          <w:rPr>
            <w:noProof/>
            <w:webHidden/>
          </w:rPr>
          <w:t>6</w:t>
        </w:r>
        <w:r w:rsidR="005B60EF">
          <w:rPr>
            <w:noProof/>
            <w:webHidden/>
          </w:rPr>
          <w:fldChar w:fldCharType="end"/>
        </w:r>
      </w:hyperlink>
    </w:p>
    <w:p w14:paraId="66636D43" w14:textId="77777777" w:rsidR="005B60EF" w:rsidRDefault="00E02E73" w:rsidP="008035A3">
      <w:pPr>
        <w:pStyle w:val="INNH1"/>
        <w:tabs>
          <w:tab w:val="left" w:pos="480"/>
          <w:tab w:val="right" w:leader="dot" w:pos="9072"/>
        </w:tabs>
        <w:rPr>
          <w:rFonts w:asciiTheme="minorHAnsi" w:eastAsiaTheme="minorEastAsia" w:hAnsiTheme="minorHAnsi" w:cstheme="minorBidi"/>
          <w:b w:val="0"/>
          <w:bCs w:val="0"/>
          <w:caps w:val="0"/>
          <w:noProof/>
          <w:sz w:val="22"/>
          <w:szCs w:val="22"/>
          <w:lang w:eastAsia="nb-NO"/>
        </w:rPr>
      </w:pPr>
      <w:hyperlink w:anchor="_Toc499048195" w:history="1">
        <w:r w:rsidR="005B60EF" w:rsidRPr="00163C81">
          <w:rPr>
            <w:rStyle w:val="Hyperkobling"/>
            <w:noProof/>
          </w:rPr>
          <w:t>2</w:t>
        </w:r>
        <w:r w:rsidR="005B60EF">
          <w:rPr>
            <w:rFonts w:asciiTheme="minorHAnsi" w:eastAsiaTheme="minorEastAsia" w:hAnsiTheme="minorHAnsi" w:cstheme="minorBidi"/>
            <w:b w:val="0"/>
            <w:bCs w:val="0"/>
            <w:caps w:val="0"/>
            <w:noProof/>
            <w:sz w:val="22"/>
            <w:szCs w:val="22"/>
            <w:lang w:eastAsia="nb-NO"/>
          </w:rPr>
          <w:tab/>
        </w:r>
        <w:r w:rsidR="005B60EF" w:rsidRPr="00163C81">
          <w:rPr>
            <w:rStyle w:val="Hyperkobling"/>
            <w:noProof/>
          </w:rPr>
          <w:t>Fremdriftsplan for anbefalt løsning</w:t>
        </w:r>
        <w:r w:rsidR="005B60EF">
          <w:rPr>
            <w:noProof/>
            <w:webHidden/>
          </w:rPr>
          <w:tab/>
        </w:r>
        <w:r w:rsidR="005B60EF">
          <w:rPr>
            <w:noProof/>
            <w:webHidden/>
          </w:rPr>
          <w:fldChar w:fldCharType="begin"/>
        </w:r>
        <w:r w:rsidR="005B60EF">
          <w:rPr>
            <w:noProof/>
            <w:webHidden/>
          </w:rPr>
          <w:instrText xml:space="preserve"> PAGEREF _Toc499048195 \h </w:instrText>
        </w:r>
        <w:r w:rsidR="005B60EF">
          <w:rPr>
            <w:noProof/>
            <w:webHidden/>
          </w:rPr>
        </w:r>
        <w:r w:rsidR="005B60EF">
          <w:rPr>
            <w:noProof/>
            <w:webHidden/>
          </w:rPr>
          <w:fldChar w:fldCharType="separate"/>
        </w:r>
        <w:r w:rsidR="005B60EF">
          <w:rPr>
            <w:noProof/>
            <w:webHidden/>
          </w:rPr>
          <w:t>7</w:t>
        </w:r>
        <w:r w:rsidR="005B60EF">
          <w:rPr>
            <w:noProof/>
            <w:webHidden/>
          </w:rPr>
          <w:fldChar w:fldCharType="end"/>
        </w:r>
      </w:hyperlink>
    </w:p>
    <w:p w14:paraId="0F638FD7"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6" w:history="1">
        <w:r w:rsidR="005B60EF" w:rsidRPr="00163C81">
          <w:rPr>
            <w:rStyle w:val="Hyperkobling"/>
            <w:noProof/>
          </w:rPr>
          <w:t>2.1</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Planlagt varighet</w:t>
        </w:r>
        <w:r w:rsidR="005B60EF">
          <w:rPr>
            <w:noProof/>
            <w:webHidden/>
          </w:rPr>
          <w:tab/>
        </w:r>
        <w:r w:rsidR="005B60EF">
          <w:rPr>
            <w:noProof/>
            <w:webHidden/>
          </w:rPr>
          <w:fldChar w:fldCharType="begin"/>
        </w:r>
        <w:r w:rsidR="005B60EF">
          <w:rPr>
            <w:noProof/>
            <w:webHidden/>
          </w:rPr>
          <w:instrText xml:space="preserve"> PAGEREF _Toc499048196 \h </w:instrText>
        </w:r>
        <w:r w:rsidR="005B60EF">
          <w:rPr>
            <w:noProof/>
            <w:webHidden/>
          </w:rPr>
        </w:r>
        <w:r w:rsidR="005B60EF">
          <w:rPr>
            <w:noProof/>
            <w:webHidden/>
          </w:rPr>
          <w:fldChar w:fldCharType="separate"/>
        </w:r>
        <w:r w:rsidR="005B60EF">
          <w:rPr>
            <w:noProof/>
            <w:webHidden/>
          </w:rPr>
          <w:t>7</w:t>
        </w:r>
        <w:r w:rsidR="005B60EF">
          <w:rPr>
            <w:noProof/>
            <w:webHidden/>
          </w:rPr>
          <w:fldChar w:fldCharType="end"/>
        </w:r>
      </w:hyperlink>
    </w:p>
    <w:p w14:paraId="7991DF2D"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7" w:history="1">
        <w:r w:rsidR="005B60EF" w:rsidRPr="00163C81">
          <w:rPr>
            <w:rStyle w:val="Hyperkobling"/>
            <w:noProof/>
          </w:rPr>
          <w:t>2.2</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Milepælsplan</w:t>
        </w:r>
        <w:r w:rsidR="005B60EF">
          <w:rPr>
            <w:noProof/>
            <w:webHidden/>
          </w:rPr>
          <w:tab/>
        </w:r>
        <w:r w:rsidR="005B60EF">
          <w:rPr>
            <w:noProof/>
            <w:webHidden/>
          </w:rPr>
          <w:fldChar w:fldCharType="begin"/>
        </w:r>
        <w:r w:rsidR="005B60EF">
          <w:rPr>
            <w:noProof/>
            <w:webHidden/>
          </w:rPr>
          <w:instrText xml:space="preserve"> PAGEREF _Toc499048197 \h </w:instrText>
        </w:r>
        <w:r w:rsidR="005B60EF">
          <w:rPr>
            <w:noProof/>
            <w:webHidden/>
          </w:rPr>
        </w:r>
        <w:r w:rsidR="005B60EF">
          <w:rPr>
            <w:noProof/>
            <w:webHidden/>
          </w:rPr>
          <w:fldChar w:fldCharType="separate"/>
        </w:r>
        <w:r w:rsidR="005B60EF">
          <w:rPr>
            <w:noProof/>
            <w:webHidden/>
          </w:rPr>
          <w:t>10</w:t>
        </w:r>
        <w:r w:rsidR="005B60EF">
          <w:rPr>
            <w:noProof/>
            <w:webHidden/>
          </w:rPr>
          <w:fldChar w:fldCharType="end"/>
        </w:r>
      </w:hyperlink>
    </w:p>
    <w:p w14:paraId="6C2BCAC4" w14:textId="77777777" w:rsidR="005B60EF" w:rsidRDefault="00E02E73" w:rsidP="008035A3">
      <w:pPr>
        <w:pStyle w:val="INNH2"/>
        <w:tabs>
          <w:tab w:val="left" w:pos="960"/>
          <w:tab w:val="right" w:leader="dot" w:pos="9072"/>
        </w:tabs>
        <w:rPr>
          <w:rFonts w:asciiTheme="minorHAnsi" w:eastAsiaTheme="minorEastAsia" w:hAnsiTheme="minorHAnsi" w:cstheme="minorBidi"/>
          <w:smallCaps w:val="0"/>
          <w:noProof/>
          <w:sz w:val="22"/>
          <w:szCs w:val="22"/>
          <w:lang w:eastAsia="nb-NO"/>
        </w:rPr>
      </w:pPr>
      <w:hyperlink w:anchor="_Toc499048198" w:history="1">
        <w:r w:rsidR="005B60EF" w:rsidRPr="00163C81">
          <w:rPr>
            <w:rStyle w:val="Hyperkobling"/>
            <w:noProof/>
          </w:rPr>
          <w:t>2.3</w:t>
        </w:r>
        <w:r w:rsidR="005B60EF">
          <w:rPr>
            <w:rFonts w:asciiTheme="minorHAnsi" w:eastAsiaTheme="minorEastAsia" w:hAnsiTheme="minorHAnsi" w:cstheme="minorBidi"/>
            <w:smallCaps w:val="0"/>
            <w:noProof/>
            <w:sz w:val="22"/>
            <w:szCs w:val="22"/>
            <w:lang w:eastAsia="nb-NO"/>
          </w:rPr>
          <w:tab/>
        </w:r>
        <w:r w:rsidR="005B60EF" w:rsidRPr="00163C81">
          <w:rPr>
            <w:rStyle w:val="Hyperkobling"/>
            <w:noProof/>
          </w:rPr>
          <w:t>Bemanningsplan</w:t>
        </w:r>
        <w:r w:rsidR="005B60EF">
          <w:rPr>
            <w:noProof/>
            <w:webHidden/>
          </w:rPr>
          <w:tab/>
        </w:r>
        <w:r w:rsidR="005B60EF">
          <w:rPr>
            <w:noProof/>
            <w:webHidden/>
          </w:rPr>
          <w:fldChar w:fldCharType="begin"/>
        </w:r>
        <w:r w:rsidR="005B60EF">
          <w:rPr>
            <w:noProof/>
            <w:webHidden/>
          </w:rPr>
          <w:instrText xml:space="preserve"> PAGEREF _Toc499048198 \h </w:instrText>
        </w:r>
        <w:r w:rsidR="005B60EF">
          <w:rPr>
            <w:noProof/>
            <w:webHidden/>
          </w:rPr>
        </w:r>
        <w:r w:rsidR="005B60EF">
          <w:rPr>
            <w:noProof/>
            <w:webHidden/>
          </w:rPr>
          <w:fldChar w:fldCharType="separate"/>
        </w:r>
        <w:r w:rsidR="005B60EF">
          <w:rPr>
            <w:noProof/>
            <w:webHidden/>
          </w:rPr>
          <w:t>11</w:t>
        </w:r>
        <w:r w:rsidR="005B60EF">
          <w:rPr>
            <w:noProof/>
            <w:webHidden/>
          </w:rPr>
          <w:fldChar w:fldCharType="end"/>
        </w:r>
      </w:hyperlink>
    </w:p>
    <w:p w14:paraId="670EA023" w14:textId="77777777" w:rsidR="005B60EF" w:rsidRDefault="00E02E73" w:rsidP="008035A3">
      <w:pPr>
        <w:pStyle w:val="INNH1"/>
        <w:tabs>
          <w:tab w:val="right" w:leader="dot" w:pos="9072"/>
        </w:tabs>
        <w:rPr>
          <w:rFonts w:asciiTheme="minorHAnsi" w:eastAsiaTheme="minorEastAsia" w:hAnsiTheme="minorHAnsi" w:cstheme="minorBidi"/>
          <w:b w:val="0"/>
          <w:bCs w:val="0"/>
          <w:caps w:val="0"/>
          <w:noProof/>
          <w:sz w:val="22"/>
          <w:szCs w:val="22"/>
          <w:lang w:eastAsia="nb-NO"/>
        </w:rPr>
      </w:pPr>
      <w:hyperlink w:anchor="_Toc499048199" w:history="1">
        <w:r w:rsidR="005B60EF" w:rsidRPr="00163C81">
          <w:rPr>
            <w:rStyle w:val="Hyperkobling"/>
            <w:noProof/>
          </w:rPr>
          <w:t>Sjekkliste for kostnads- og usikkerhetsanalyse</w:t>
        </w:r>
        <w:r w:rsidR="005B60EF">
          <w:rPr>
            <w:noProof/>
            <w:webHidden/>
          </w:rPr>
          <w:tab/>
        </w:r>
        <w:r w:rsidR="005B60EF">
          <w:rPr>
            <w:noProof/>
            <w:webHidden/>
          </w:rPr>
          <w:fldChar w:fldCharType="begin"/>
        </w:r>
        <w:r w:rsidR="005B60EF">
          <w:rPr>
            <w:noProof/>
            <w:webHidden/>
          </w:rPr>
          <w:instrText xml:space="preserve"> PAGEREF _Toc499048199 \h </w:instrText>
        </w:r>
        <w:r w:rsidR="005B60EF">
          <w:rPr>
            <w:noProof/>
            <w:webHidden/>
          </w:rPr>
        </w:r>
        <w:r w:rsidR="005B60EF">
          <w:rPr>
            <w:noProof/>
            <w:webHidden/>
          </w:rPr>
          <w:fldChar w:fldCharType="separate"/>
        </w:r>
        <w:r w:rsidR="005B60EF">
          <w:rPr>
            <w:noProof/>
            <w:webHidden/>
          </w:rPr>
          <w:t>12</w:t>
        </w:r>
        <w:r w:rsidR="005B60EF">
          <w:rPr>
            <w:noProof/>
            <w:webHidden/>
          </w:rPr>
          <w:fldChar w:fldCharType="end"/>
        </w:r>
      </w:hyperlink>
    </w:p>
    <w:p w14:paraId="764E7579" w14:textId="77777777" w:rsidR="00F3225A" w:rsidRDefault="00A84594" w:rsidP="00827802">
      <w:pPr>
        <w:spacing w:before="56" w:after="113"/>
        <w:rPr>
          <w:b/>
          <w:bCs/>
          <w:color w:val="0000FF"/>
        </w:rPr>
      </w:pPr>
      <w:r>
        <w:rPr>
          <w:rFonts w:ascii="Arial" w:hAnsi="Arial" w:cs="Arial"/>
          <w:caps/>
          <w:color w:val="0000FF"/>
          <w:sz w:val="20"/>
          <w:highlight w:val="yellow"/>
        </w:rPr>
        <w:fldChar w:fldCharType="end"/>
      </w:r>
    </w:p>
    <w:p w14:paraId="3AFD9021" w14:textId="77777777" w:rsidR="00F3225A" w:rsidRPr="002C0155" w:rsidRDefault="00F3225A" w:rsidP="00B70176">
      <w:pPr>
        <w:pStyle w:val="Overskrift1"/>
        <w:numPr>
          <w:ilvl w:val="0"/>
          <w:numId w:val="2"/>
        </w:numPr>
        <w:tabs>
          <w:tab w:val="clear" w:pos="360"/>
        </w:tabs>
        <w:rPr>
          <w:color w:val="000080"/>
        </w:rPr>
      </w:pPr>
      <w:bookmarkStart w:id="1" w:name="_Toc341777533"/>
      <w:bookmarkStart w:id="2" w:name="_Toc396457935"/>
      <w:bookmarkStart w:id="3" w:name="_Toc499048191"/>
      <w:r w:rsidRPr="002C0155">
        <w:rPr>
          <w:color w:val="000080"/>
        </w:rPr>
        <w:lastRenderedPageBreak/>
        <w:t>Innledning</w:t>
      </w:r>
      <w:bookmarkEnd w:id="1"/>
      <w:bookmarkEnd w:id="2"/>
      <w:bookmarkEnd w:id="3"/>
    </w:p>
    <w:p w14:paraId="36F96E7C" w14:textId="305462A9" w:rsidR="002A5014" w:rsidRDefault="00E54752" w:rsidP="00211EB2">
      <w:pPr>
        <w:pBdr>
          <w:top w:val="single" w:sz="4" w:space="1" w:color="000000"/>
          <w:left w:val="single" w:sz="4" w:space="4" w:color="000000"/>
          <w:bottom w:val="single" w:sz="4" w:space="1" w:color="000000"/>
          <w:right w:val="single" w:sz="4" w:space="4" w:color="000000"/>
        </w:pBdr>
        <w:shd w:val="pct5" w:color="auto" w:fill="auto"/>
      </w:pPr>
      <w:r>
        <w:t>F</w:t>
      </w:r>
      <w:r w:rsidR="002A5014">
        <w:t>ramdriftsplan</w:t>
      </w:r>
      <w:r>
        <w:t>en</w:t>
      </w:r>
      <w:r w:rsidR="002A5014">
        <w:t xml:space="preserve"> </w:t>
      </w:r>
      <w:r w:rsidR="007605F5">
        <w:t xml:space="preserve">skal etableres </w:t>
      </w:r>
      <w:r w:rsidR="002A5014">
        <w:t>med utgangspunkt i systembeskrivelsen</w:t>
      </w:r>
      <w:r w:rsidR="00661A16">
        <w:t xml:space="preserve"> for materiell-prosjekter eller forprosjekteringsgrunnlaget for EBA-prosjekter</w:t>
      </w:r>
      <w:r w:rsidR="002A5014">
        <w:t>, fremskaffelsesstrategi og eventuelle føringer som er gitt.</w:t>
      </w:r>
      <w:r w:rsidR="007605F5">
        <w:t xml:space="preserve"> For materiellprosjekter skal framdriftsplanen med milepæler (MP) etableres i Forsvarets investeringsdatabase (FID), og følgelig vil dette vedlegget (vedlegg C) vise seneste status fra FID med dato for hvilket tidspunkt denne statusen er hentet.  </w:t>
      </w:r>
    </w:p>
    <w:p w14:paraId="1A106C28" w14:textId="3E2CC75E" w:rsidR="002A5014" w:rsidRDefault="002A5014" w:rsidP="00211EB2">
      <w:pPr>
        <w:pBdr>
          <w:top w:val="single" w:sz="4" w:space="1" w:color="000000"/>
          <w:left w:val="single" w:sz="4" w:space="4" w:color="000000"/>
          <w:bottom w:val="single" w:sz="4" w:space="1" w:color="000000"/>
          <w:right w:val="single" w:sz="4" w:space="4" w:color="000000"/>
        </w:pBdr>
        <w:shd w:val="pct5" w:color="auto" w:fill="auto"/>
      </w:pPr>
      <w:r>
        <w:t>Framdriftsplan</w:t>
      </w:r>
      <w:r w:rsidR="00661A16">
        <w:t xml:space="preserve">en må ta hensyn til </w:t>
      </w:r>
      <w:r>
        <w:t>prosjektets ressurser og øvrige medvirkende i prosjek</w:t>
      </w:r>
      <w:r w:rsidR="009973FC">
        <w:t>t</w:t>
      </w:r>
      <w:r>
        <w:t>gjennomføringen.</w:t>
      </w:r>
    </w:p>
    <w:p w14:paraId="2E1A43DF" w14:textId="1A7B0E73" w:rsidR="00943B12" w:rsidRDefault="00211EB2" w:rsidP="00211EB2">
      <w:pPr>
        <w:pBdr>
          <w:top w:val="single" w:sz="4" w:space="1" w:color="000000"/>
          <w:left w:val="single" w:sz="4" w:space="4" w:color="000000"/>
          <w:bottom w:val="single" w:sz="4" w:space="1" w:color="000000"/>
          <w:right w:val="single" w:sz="4" w:space="4" w:color="000000"/>
        </w:pBdr>
        <w:shd w:val="pct5" w:color="auto" w:fill="auto"/>
      </w:pPr>
      <w:r>
        <w:t xml:space="preserve">Fremdriftsplanen skal </w:t>
      </w:r>
      <w:r w:rsidR="00810C5E">
        <w:t>også inkludere</w:t>
      </w:r>
      <w:r>
        <w:t xml:space="preserve"> de viktigste aktiviteter som må følges opp av</w:t>
      </w:r>
      <w:r w:rsidR="00E54752">
        <w:t xml:space="preserve"> PE og</w:t>
      </w:r>
      <w:r>
        <w:t xml:space="preserve"> B</w:t>
      </w:r>
      <w:r w:rsidR="00E54752">
        <w:t>A</w:t>
      </w:r>
      <w:r>
        <w:t xml:space="preserve">, i tillegg til andre prosjektavhengigheter som f.eks. leveranser fra andre prosjekter som har en prosjekt avhengighet og/eller GFE-materiell som kan påvirke prosjektets fremdrift. </w:t>
      </w:r>
    </w:p>
    <w:p w14:paraId="0EAB7043" w14:textId="4A05DA8C" w:rsidR="00943B12" w:rsidRDefault="00943B12" w:rsidP="00211EB2">
      <w:pPr>
        <w:pBdr>
          <w:top w:val="single" w:sz="4" w:space="1" w:color="000000"/>
          <w:left w:val="single" w:sz="4" w:space="4" w:color="000000"/>
          <w:bottom w:val="single" w:sz="4" w:space="1" w:color="000000"/>
          <w:right w:val="single" w:sz="4" w:space="4" w:color="000000"/>
        </w:pBdr>
        <w:shd w:val="pct5" w:color="auto" w:fill="auto"/>
      </w:pPr>
      <w:r>
        <w:t>PA er ansvarlig for at prosjektets resultatmål nås, og har derfor ansvaret for at planen er gje</w:t>
      </w:r>
      <w:r w:rsidR="00EF2086">
        <w:t>n</w:t>
      </w:r>
      <w:r>
        <w:t xml:space="preserve">nomførbar, og skal følge opp prosjektet </w:t>
      </w:r>
      <w:proofErr w:type="spellStart"/>
      <w:r>
        <w:t>iht</w:t>
      </w:r>
      <w:proofErr w:type="spellEnd"/>
      <w:r>
        <w:t xml:space="preserve"> planen som er lagt.</w:t>
      </w:r>
    </w:p>
    <w:p w14:paraId="12F4AEE7" w14:textId="2D9743FD" w:rsidR="00211EB2" w:rsidRDefault="00943B12" w:rsidP="00211EB2">
      <w:pPr>
        <w:pBdr>
          <w:top w:val="single" w:sz="4" w:space="1" w:color="000000"/>
          <w:left w:val="single" w:sz="4" w:space="4" w:color="000000"/>
          <w:bottom w:val="single" w:sz="4" w:space="1" w:color="000000"/>
          <w:right w:val="single" w:sz="4" w:space="4" w:color="000000"/>
        </w:pBdr>
        <w:shd w:val="pct5" w:color="auto" w:fill="auto"/>
      </w:pPr>
      <w:r>
        <w:t>PE har det overordnede ansvaret for at prosjektet blir vellykket og må derfor sikre at både B</w:t>
      </w:r>
      <w:r w:rsidR="00E54752">
        <w:t>A</w:t>
      </w:r>
      <w:r>
        <w:t xml:space="preserve"> og PA</w:t>
      </w:r>
      <w:r w:rsidR="00810C5E">
        <w:t xml:space="preserve"> (PL)</w:t>
      </w:r>
      <w:r>
        <w:t xml:space="preserve"> er fortrolige med planen som blir lagt. </w:t>
      </w:r>
    </w:p>
    <w:p w14:paraId="072BBCB6" w14:textId="748FFEFC" w:rsidR="00F3225A" w:rsidRPr="00E730DE" w:rsidRDefault="002A5014" w:rsidP="002132A0">
      <w:r>
        <w:t>Tekst</w:t>
      </w:r>
      <w:r w:rsidR="007605F5">
        <w:t xml:space="preserve"> … </w:t>
      </w:r>
    </w:p>
    <w:p w14:paraId="33F349CA" w14:textId="77777777" w:rsidR="00F3225A" w:rsidRPr="004C765E" w:rsidRDefault="00F3225A" w:rsidP="00B70176">
      <w:pPr>
        <w:pStyle w:val="Overskrift2"/>
        <w:numPr>
          <w:ilvl w:val="1"/>
          <w:numId w:val="3"/>
        </w:numPr>
        <w:tabs>
          <w:tab w:val="clear" w:pos="720"/>
        </w:tabs>
      </w:pPr>
      <w:bookmarkStart w:id="4" w:name="_Toc341777534"/>
      <w:bookmarkStart w:id="5" w:name="_Toc396457936"/>
      <w:bookmarkStart w:id="6" w:name="_Toc499048192"/>
      <w:r w:rsidRPr="004C765E">
        <w:t>Metode</w:t>
      </w:r>
      <w:bookmarkEnd w:id="4"/>
      <w:bookmarkEnd w:id="5"/>
      <w:bookmarkEnd w:id="6"/>
    </w:p>
    <w:p w14:paraId="1762A2A7" w14:textId="190E43A7" w:rsidR="00B710A7" w:rsidRDefault="00B710A7" w:rsidP="002E4B6A">
      <w:pPr>
        <w:pBdr>
          <w:top w:val="single" w:sz="4" w:space="1" w:color="000000"/>
          <w:left w:val="single" w:sz="4" w:space="4" w:color="000000"/>
          <w:bottom w:val="single" w:sz="4" w:space="1" w:color="000000"/>
          <w:right w:val="single" w:sz="4" w:space="4" w:color="000000"/>
        </w:pBdr>
        <w:shd w:val="pct5" w:color="auto" w:fill="auto"/>
      </w:pPr>
      <w:r>
        <w:t xml:space="preserve">Hensikten med </w:t>
      </w:r>
      <w:r w:rsidR="00992718">
        <w:t>underkapitlet</w:t>
      </w:r>
      <w:r w:rsidR="004D2923">
        <w:t xml:space="preserve"> er å beskrive</w:t>
      </w:r>
      <w:r>
        <w:t xml:space="preserve"> metoden </w:t>
      </w:r>
      <w:r w:rsidR="008E6A92">
        <w:t xml:space="preserve">som er </w:t>
      </w:r>
      <w:r>
        <w:t>brukt</w:t>
      </w:r>
      <w:r w:rsidR="004D2923">
        <w:t xml:space="preserve"> for</w:t>
      </w:r>
      <w:r>
        <w:t xml:space="preserve"> etablering av prosjektets </w:t>
      </w:r>
      <w:r w:rsidR="009315EE">
        <w:t>fremdrifts</w:t>
      </w:r>
      <w:r w:rsidR="00F31C2A">
        <w:t>plan</w:t>
      </w:r>
      <w:r>
        <w:t xml:space="preserve">. </w:t>
      </w:r>
    </w:p>
    <w:p w14:paraId="065F8522" w14:textId="5B4B66D8" w:rsidR="004E3E1C" w:rsidRDefault="004E3E1C" w:rsidP="002E4B6A">
      <w:pPr>
        <w:pBdr>
          <w:top w:val="single" w:sz="4" w:space="1" w:color="000000"/>
          <w:left w:val="single" w:sz="4" w:space="4" w:color="000000"/>
          <w:bottom w:val="single" w:sz="4" w:space="1" w:color="000000"/>
          <w:right w:val="single" w:sz="4" w:space="4" w:color="000000"/>
        </w:pBdr>
        <w:shd w:val="pct5" w:color="auto" w:fill="auto"/>
      </w:pPr>
      <w:r>
        <w:t>Den vanligste metoden er med utgangspunkt i effektmålene å etablere en prosjektnedbrytningsstruktur som samsvarer med hvordan det er hensiktsmessig å strukturere prosjektgjennomføringen. Det kan være faseinndeling, realiseringsblokker, kontrakter. Nedbrytningen bør være godt gjennomtenkt, slik at prosjektplanen blir oversiktlig og enkel å følge opp og presentere for overordnede og prosjektets medvirkende. I store planer er det en fordel å kunne lukke ned aggregeringsnivåer som ikke er i den tidsperiode prosjektet er inne i.</w:t>
      </w:r>
    </w:p>
    <w:p w14:paraId="25AF909C" w14:textId="1348B9A8" w:rsidR="004E3E1C" w:rsidRDefault="004E3E1C" w:rsidP="002E4B6A">
      <w:pPr>
        <w:pBdr>
          <w:top w:val="single" w:sz="4" w:space="1" w:color="000000"/>
          <w:left w:val="single" w:sz="4" w:space="4" w:color="000000"/>
          <w:bottom w:val="single" w:sz="4" w:space="1" w:color="000000"/>
          <w:right w:val="single" w:sz="4" w:space="4" w:color="000000"/>
        </w:pBdr>
        <w:shd w:val="pct5" w:color="auto" w:fill="auto"/>
      </w:pPr>
      <w:r>
        <w:t xml:space="preserve">Etter prosjektnedbrytning identifiseres prosjektets aktiviteter og milepæler. Det må tas stilling til </w:t>
      </w:r>
      <w:r w:rsidR="00036211">
        <w:t>om</w:t>
      </w:r>
      <w:r>
        <w:t xml:space="preserve"> leverandørers planer skal være åpne for prosjektet og inkluderes i prosjektets plan eller om prosjektet skal styre kun på leveransemilepæler, eventuelt med innsynsmulighet til leverandørens egen framdriftsplan.</w:t>
      </w:r>
    </w:p>
    <w:p w14:paraId="798405B7" w14:textId="135EE91F" w:rsidR="004E3E1C" w:rsidRDefault="004E3E1C" w:rsidP="002E4B6A">
      <w:pPr>
        <w:pBdr>
          <w:top w:val="single" w:sz="4" w:space="1" w:color="000000"/>
          <w:left w:val="single" w:sz="4" w:space="4" w:color="000000"/>
          <w:bottom w:val="single" w:sz="4" w:space="1" w:color="000000"/>
          <w:right w:val="single" w:sz="4" w:space="4" w:color="000000"/>
        </w:pBdr>
        <w:shd w:val="pct5" w:color="auto" w:fill="auto"/>
      </w:pPr>
      <w:r>
        <w:t xml:space="preserve">Det er ikke mulig for prosjektet å etablere gjennomføringsfasens detaljerte framdriftsplan før </w:t>
      </w:r>
      <w:proofErr w:type="spellStart"/>
      <w:r>
        <w:t>leverandørkontrakter</w:t>
      </w:r>
      <w:proofErr w:type="spellEnd"/>
      <w:r>
        <w:t xml:space="preserve"> er inngått. Styringsdokumentets plan må derfor være på et overordnet plan-nivå</w:t>
      </w:r>
      <w:r w:rsidR="00E35EDA">
        <w:t xml:space="preserve">, basert på den beste forståelse prosjektet har i forprosjektfasen. </w:t>
      </w:r>
    </w:p>
    <w:p w14:paraId="3B2212B8" w14:textId="2534E91F" w:rsidR="00E35EDA" w:rsidRDefault="00E35EDA" w:rsidP="002E4B6A">
      <w:pPr>
        <w:pBdr>
          <w:top w:val="single" w:sz="4" w:space="1" w:color="000000"/>
          <w:left w:val="single" w:sz="4" w:space="4" w:color="000000"/>
          <w:bottom w:val="single" w:sz="4" w:space="1" w:color="000000"/>
          <w:right w:val="single" w:sz="4" w:space="4" w:color="000000"/>
        </w:pBdr>
        <w:shd w:val="pct5" w:color="auto" w:fill="auto"/>
      </w:pPr>
      <w:r>
        <w:t>Styringsdokumentets plan oppdateres så snart kontrakter er inngått og framdriftsplanen er detaljert.</w:t>
      </w:r>
    </w:p>
    <w:p w14:paraId="4747628C" w14:textId="7972C475" w:rsidR="00F3225A" w:rsidRPr="00A15CD7" w:rsidRDefault="00F3225A" w:rsidP="002E4B6A">
      <w:pPr>
        <w:pBdr>
          <w:top w:val="single" w:sz="4" w:space="1" w:color="000000"/>
          <w:left w:val="single" w:sz="4" w:space="4" w:color="000000"/>
          <w:bottom w:val="single" w:sz="4" w:space="1" w:color="000000"/>
          <w:right w:val="single" w:sz="4" w:space="4" w:color="000000"/>
        </w:pBdr>
        <w:shd w:val="pct5" w:color="auto" w:fill="auto"/>
      </w:pPr>
    </w:p>
    <w:p w14:paraId="189C7DB0" w14:textId="77777777" w:rsidR="00F3225A" w:rsidRPr="00A5017E" w:rsidRDefault="00F3225A" w:rsidP="00A5017E">
      <w:pPr>
        <w:spacing w:before="56" w:after="113"/>
      </w:pPr>
      <w:r w:rsidRPr="00A5017E">
        <w:t>Tekst…</w:t>
      </w:r>
    </w:p>
    <w:p w14:paraId="468E80D5" w14:textId="77777777" w:rsidR="00F3225A" w:rsidRDefault="00F3225A" w:rsidP="00B70176">
      <w:pPr>
        <w:pStyle w:val="Overskrift2"/>
        <w:numPr>
          <w:ilvl w:val="1"/>
          <w:numId w:val="3"/>
        </w:numPr>
        <w:tabs>
          <w:tab w:val="clear" w:pos="720"/>
        </w:tabs>
      </w:pPr>
      <w:bookmarkStart w:id="7" w:name="_Toc341777535"/>
      <w:bookmarkStart w:id="8" w:name="_Toc396457937"/>
      <w:bookmarkStart w:id="9" w:name="_Toc499048193"/>
      <w:r>
        <w:t>Informasjonsgrunnlag</w:t>
      </w:r>
      <w:bookmarkEnd w:id="7"/>
      <w:bookmarkEnd w:id="8"/>
      <w:bookmarkEnd w:id="9"/>
    </w:p>
    <w:p w14:paraId="3AE36929" w14:textId="1959196C" w:rsidR="00A05AF4" w:rsidRDefault="00E35EDA" w:rsidP="005B5CEB">
      <w:pPr>
        <w:pBdr>
          <w:top w:val="single" w:sz="4" w:space="1" w:color="auto"/>
          <w:left w:val="single" w:sz="4" w:space="4" w:color="auto"/>
          <w:bottom w:val="single" w:sz="4" w:space="0" w:color="auto"/>
          <w:right w:val="single" w:sz="4" w:space="4" w:color="auto"/>
        </w:pBdr>
        <w:shd w:val="clear" w:color="auto" w:fill="F2F2F2"/>
      </w:pPr>
      <w:r>
        <w:t>Her oppgis det informasjonsgrunnlag prosjektet har hatt ved etablering av framdriftsplanen. Prosjektplanen vil være styrket av å benytte erfaringer fra lignende prosjekter.</w:t>
      </w:r>
    </w:p>
    <w:p w14:paraId="69FD3F56" w14:textId="77777777" w:rsidR="00F3225A" w:rsidRDefault="00F3225A" w:rsidP="00B70176">
      <w:pPr>
        <w:pStyle w:val="Overskrift2"/>
        <w:numPr>
          <w:ilvl w:val="1"/>
          <w:numId w:val="3"/>
        </w:numPr>
        <w:tabs>
          <w:tab w:val="clear" w:pos="720"/>
        </w:tabs>
      </w:pPr>
      <w:bookmarkStart w:id="10" w:name="_Toc341777536"/>
      <w:bookmarkStart w:id="11" w:name="_Toc396457938"/>
      <w:bookmarkStart w:id="12" w:name="_Toc499048194"/>
      <w:r>
        <w:t>Forutsetninger og avgrensninger</w:t>
      </w:r>
      <w:bookmarkEnd w:id="10"/>
      <w:bookmarkEnd w:id="11"/>
      <w:bookmarkEnd w:id="12"/>
    </w:p>
    <w:p w14:paraId="3373A853" w14:textId="3E865CC6" w:rsidR="00B710A7" w:rsidRDefault="00C80734" w:rsidP="002132A0">
      <w:pPr>
        <w:pBdr>
          <w:top w:val="single" w:sz="4" w:space="1" w:color="auto"/>
          <w:left w:val="single" w:sz="4" w:space="4" w:color="auto"/>
          <w:bottom w:val="single" w:sz="4" w:space="1" w:color="auto"/>
          <w:right w:val="single" w:sz="4" w:space="4" w:color="auto"/>
        </w:pBdr>
        <w:shd w:val="clear" w:color="auto" w:fill="F2F2F2"/>
      </w:pPr>
      <w:r>
        <w:t>Hensikten med under</w:t>
      </w:r>
      <w:r w:rsidR="00B710A7">
        <w:t>kapitlet er å beskrive de</w:t>
      </w:r>
      <w:r w:rsidR="00BE4B30">
        <w:t xml:space="preserve"> forutsetninger og avgrensninge</w:t>
      </w:r>
      <w:r w:rsidR="00B710A7">
        <w:t>ne som</w:t>
      </w:r>
      <w:r w:rsidR="00BE4B30">
        <w:t xml:space="preserve"> ligger til grunn for estimat</w:t>
      </w:r>
      <w:r w:rsidR="00B710A7">
        <w:t xml:space="preserve"> i tidsplanen. </w:t>
      </w:r>
    </w:p>
    <w:p w14:paraId="770D4912" w14:textId="77777777" w:rsidR="00F3225A" w:rsidRDefault="00F3225A" w:rsidP="002132A0">
      <w:pPr>
        <w:spacing w:before="56" w:after="113"/>
      </w:pPr>
      <w:r w:rsidRPr="00BB2066">
        <w:lastRenderedPageBreak/>
        <w:t>Tekst…</w:t>
      </w:r>
    </w:p>
    <w:p w14:paraId="53B93E56" w14:textId="77777777" w:rsidR="00D76A93" w:rsidRPr="00FD1208" w:rsidRDefault="00D76A93" w:rsidP="002132A0">
      <w:pPr>
        <w:spacing w:before="56" w:after="113"/>
      </w:pPr>
    </w:p>
    <w:p w14:paraId="04993A65" w14:textId="1B4A04D3" w:rsidR="00F3225A" w:rsidRPr="00111817" w:rsidRDefault="00861713" w:rsidP="00B70176">
      <w:pPr>
        <w:pStyle w:val="Overskrift1"/>
        <w:numPr>
          <w:ilvl w:val="0"/>
          <w:numId w:val="2"/>
        </w:numPr>
        <w:tabs>
          <w:tab w:val="clear" w:pos="360"/>
        </w:tabs>
        <w:rPr>
          <w:color w:val="000080"/>
        </w:rPr>
      </w:pPr>
      <w:bookmarkStart w:id="13" w:name="_Toc396117388"/>
      <w:bookmarkStart w:id="14" w:name="_Toc396128723"/>
      <w:bookmarkStart w:id="15" w:name="_Toc396284607"/>
      <w:bookmarkStart w:id="16" w:name="_Toc396117392"/>
      <w:bookmarkStart w:id="17" w:name="_Toc396128727"/>
      <w:bookmarkStart w:id="18" w:name="_Toc396284611"/>
      <w:bookmarkStart w:id="19" w:name="_Toc396117393"/>
      <w:bookmarkStart w:id="20" w:name="_Toc396128728"/>
      <w:bookmarkStart w:id="21" w:name="_Toc396284612"/>
      <w:bookmarkStart w:id="22" w:name="_Toc341777538"/>
      <w:bookmarkStart w:id="23" w:name="_Toc396457939"/>
      <w:bookmarkStart w:id="24" w:name="_Toc499048195"/>
      <w:bookmarkEnd w:id="13"/>
      <w:bookmarkEnd w:id="14"/>
      <w:bookmarkEnd w:id="15"/>
      <w:bookmarkEnd w:id="16"/>
      <w:bookmarkEnd w:id="17"/>
      <w:bookmarkEnd w:id="18"/>
      <w:bookmarkEnd w:id="19"/>
      <w:bookmarkEnd w:id="20"/>
      <w:bookmarkEnd w:id="21"/>
      <w:r>
        <w:rPr>
          <w:color w:val="000080"/>
        </w:rPr>
        <w:lastRenderedPageBreak/>
        <w:t>Fremdriftsplan</w:t>
      </w:r>
      <w:r w:rsidR="00F3225A" w:rsidRPr="00111817">
        <w:rPr>
          <w:color w:val="000080"/>
        </w:rPr>
        <w:t xml:space="preserve"> for anbefalt løsning</w:t>
      </w:r>
      <w:bookmarkEnd w:id="22"/>
      <w:bookmarkEnd w:id="23"/>
      <w:bookmarkEnd w:id="24"/>
    </w:p>
    <w:p w14:paraId="4B722A60" w14:textId="727559EE" w:rsidR="00554DDB" w:rsidRDefault="00C80734">
      <w:pPr>
        <w:pBdr>
          <w:top w:val="single" w:sz="4" w:space="1" w:color="auto"/>
          <w:left w:val="single" w:sz="4" w:space="4" w:color="auto"/>
          <w:bottom w:val="single" w:sz="4" w:space="1" w:color="auto"/>
          <w:right w:val="single" w:sz="4" w:space="4" w:color="auto"/>
        </w:pBdr>
        <w:shd w:val="clear" w:color="auto" w:fill="F3F3F3"/>
      </w:pPr>
      <w:r>
        <w:t>Hensikten med</w:t>
      </w:r>
      <w:r w:rsidR="009C6501">
        <w:t xml:space="preserve"> dette</w:t>
      </w:r>
      <w:r>
        <w:t xml:space="preserve"> </w:t>
      </w:r>
      <w:r w:rsidR="00B710A7">
        <w:t xml:space="preserve">kapitlet er å </w:t>
      </w:r>
      <w:r w:rsidR="009C6501">
        <w:t>synliggjøre prosjektets</w:t>
      </w:r>
      <w:r w:rsidR="00F3225A" w:rsidRPr="00C30047">
        <w:t xml:space="preserve"> </w:t>
      </w:r>
      <w:r w:rsidR="00861713">
        <w:t>fremdriftsplan</w:t>
      </w:r>
      <w:r w:rsidR="00983B15">
        <w:t xml:space="preserve"> med milepæler </w:t>
      </w:r>
      <w:r w:rsidR="00F3225A">
        <w:t>for gjennomføringen av prosjektet</w:t>
      </w:r>
      <w:r w:rsidR="007605F5">
        <w:t>, som for materiellprosjekter er hentet fra FID</w:t>
      </w:r>
      <w:r w:rsidR="003E6805">
        <w:t xml:space="preserve"> og tilsvarende planleggingsverktøy for EBA-prosjekter</w:t>
      </w:r>
      <w:r w:rsidR="00F3225A">
        <w:t xml:space="preserve">. </w:t>
      </w:r>
      <w:r w:rsidR="007605F5">
        <w:t>Og beskrive de avhengigheter som er til og mellom aktivitetene i prosjektet.</w:t>
      </w:r>
    </w:p>
    <w:p w14:paraId="75D07352" w14:textId="4E064033" w:rsidR="00F3225A" w:rsidRDefault="00E35EDA" w:rsidP="002065EC">
      <w:pPr>
        <w:pStyle w:val="Brdtekst"/>
        <w:pBdr>
          <w:top w:val="single" w:sz="4" w:space="1" w:color="auto"/>
          <w:left w:val="single" w:sz="4" w:space="4" w:color="auto"/>
          <w:bottom w:val="single" w:sz="4" w:space="1" w:color="auto"/>
          <w:right w:val="single" w:sz="4" w:space="4" w:color="auto"/>
        </w:pBdr>
        <w:shd w:val="clear" w:color="auto" w:fill="F3F3F3"/>
      </w:pPr>
      <w:r w:rsidRPr="00E35EDA">
        <w:t>Dokumentet</w:t>
      </w:r>
      <w:r w:rsidR="00F3225A" w:rsidRPr="00E35EDA">
        <w:t xml:space="preserve"> vil bare vise et bilde av fremdriftsplan</w:t>
      </w:r>
      <w:r w:rsidR="0044408D" w:rsidRPr="00E35EDA">
        <w:t>en</w:t>
      </w:r>
      <w:r w:rsidR="00F3225A" w:rsidRPr="00E35EDA">
        <w:t xml:space="preserve">, mens </w:t>
      </w:r>
      <w:r w:rsidR="00975AE6" w:rsidRPr="00E35EDA">
        <w:t xml:space="preserve">den </w:t>
      </w:r>
      <w:r w:rsidR="006A66C2" w:rsidRPr="00E35EDA">
        <w:t xml:space="preserve">redigerbare </w:t>
      </w:r>
      <w:r w:rsidR="00975AE6" w:rsidRPr="00E35EDA">
        <w:t>detaljerte tidsplanen</w:t>
      </w:r>
      <w:r w:rsidR="00F3225A" w:rsidRPr="00E35EDA">
        <w:t xml:space="preserve"> vil ligge i forvaltningen, som</w:t>
      </w:r>
      <w:r w:rsidR="00554DDB" w:rsidRPr="00E35EDA">
        <w:t xml:space="preserve"> regel som en separat </w:t>
      </w:r>
      <w:proofErr w:type="spellStart"/>
      <w:r w:rsidR="00A05AF4" w:rsidRPr="00E35EDA">
        <w:t>MSProsjekt</w:t>
      </w:r>
      <w:proofErr w:type="spellEnd"/>
      <w:r w:rsidR="00A05AF4" w:rsidRPr="00E35EDA">
        <w:t xml:space="preserve"> (</w:t>
      </w:r>
      <w:r w:rsidR="00554DDB" w:rsidRPr="00E35EDA">
        <w:t>*.</w:t>
      </w:r>
      <w:proofErr w:type="spellStart"/>
      <w:r w:rsidR="00554DDB" w:rsidRPr="00E35EDA">
        <w:t>mpp</w:t>
      </w:r>
      <w:proofErr w:type="spellEnd"/>
      <w:r w:rsidR="00A05AF4" w:rsidRPr="00E35EDA">
        <w:t>)</w:t>
      </w:r>
      <w:r w:rsidR="00554DDB" w:rsidRPr="00E35EDA">
        <w:t>-fil.</w:t>
      </w:r>
    </w:p>
    <w:p w14:paraId="60D9B719" w14:textId="42EE7313" w:rsidR="002E4196" w:rsidRDefault="002E4196" w:rsidP="002065EC">
      <w:pPr>
        <w:pStyle w:val="Brdtekst"/>
        <w:pBdr>
          <w:top w:val="single" w:sz="4" w:space="1" w:color="auto"/>
          <w:left w:val="single" w:sz="4" w:space="4" w:color="auto"/>
          <w:bottom w:val="single" w:sz="4" w:space="1" w:color="auto"/>
          <w:right w:val="single" w:sz="4" w:space="4" w:color="auto"/>
        </w:pBdr>
        <w:shd w:val="clear" w:color="auto" w:fill="F3F3F3"/>
      </w:pPr>
      <w:r>
        <w:t>Prosjektets hoved- og delmilepæler bør samles øverst i planen, slik at det for prosjekteier og prosjektansvarlig er lett å holde oversikt over disse, samt at disse kan holdes åpne, selv om undernivåer i planen lukkes for forenklet visning.</w:t>
      </w:r>
    </w:p>
    <w:p w14:paraId="58E517CF" w14:textId="77777777" w:rsidR="00F3225A" w:rsidRDefault="00B710A7" w:rsidP="00B70176">
      <w:pPr>
        <w:pStyle w:val="Overskrift2"/>
        <w:numPr>
          <w:ilvl w:val="1"/>
          <w:numId w:val="3"/>
        </w:numPr>
        <w:tabs>
          <w:tab w:val="clear" w:pos="720"/>
        </w:tabs>
      </w:pPr>
      <w:bookmarkStart w:id="25" w:name="_Toc341777539"/>
      <w:bookmarkStart w:id="26" w:name="_Toc396457940"/>
      <w:bookmarkStart w:id="27" w:name="_Toc499048196"/>
      <w:r>
        <w:t>Planlagt</w:t>
      </w:r>
      <w:r w:rsidR="00F3225A">
        <w:t xml:space="preserve"> varighet</w:t>
      </w:r>
      <w:bookmarkEnd w:id="25"/>
      <w:bookmarkEnd w:id="26"/>
      <w:bookmarkEnd w:id="27"/>
    </w:p>
    <w:p w14:paraId="67CF4653" w14:textId="77777777" w:rsidR="00F3225A" w:rsidRDefault="007263DD" w:rsidP="002065EC">
      <w:pPr>
        <w:pBdr>
          <w:top w:val="single" w:sz="4" w:space="1" w:color="auto"/>
          <w:left w:val="single" w:sz="4" w:space="4" w:color="auto"/>
          <w:bottom w:val="single" w:sz="4" w:space="1" w:color="auto"/>
          <w:right w:val="single" w:sz="4" w:space="4" w:color="auto"/>
        </w:pBdr>
        <w:shd w:val="clear" w:color="auto" w:fill="F3F3F3"/>
      </w:pPr>
      <w:r>
        <w:t>Hensikten med å beskrive arbeidsomfang og leveranser er at prosjektet får presisert og avgrenset omfanget av den oppgaven det skal løse, og at prosjektets leveranser og delleveranser blir tydeliggjort</w:t>
      </w:r>
      <w:r w:rsidR="00F3225A">
        <w:t xml:space="preserve">. </w:t>
      </w:r>
    </w:p>
    <w:p w14:paraId="15C9CE19" w14:textId="63283D70"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t>I</w:t>
      </w:r>
      <w:r w:rsidRPr="00DC17DF">
        <w:t xml:space="preserve"> de fleste prosjekter er </w:t>
      </w:r>
      <w:r>
        <w:t>det hensiktsmessig å dele opp/</w:t>
      </w:r>
      <w:r w:rsidRPr="00DC17DF">
        <w:t xml:space="preserve">bryte ned det totale arbeidsomfanget i mindre deler eller pakker for å lette den etterfølgende styringen i </w:t>
      </w:r>
      <w:r w:rsidR="003E6805">
        <w:t>gjennomførings</w:t>
      </w:r>
      <w:r w:rsidRPr="00DC17DF">
        <w:t>fasen</w:t>
      </w:r>
      <w:r w:rsidR="00424F2A">
        <w:t xml:space="preserve">, ved en </w:t>
      </w:r>
      <w:r w:rsidR="006F717A">
        <w:t>prosjektnedbrytingsstruktur (</w:t>
      </w:r>
      <w:r w:rsidR="00424F2A">
        <w:t>PNS</w:t>
      </w:r>
      <w:r w:rsidR="006F717A">
        <w:t>)</w:t>
      </w:r>
      <w:r w:rsidRPr="00DC17DF">
        <w:t>. PNS er prosjektspesifikk og basert på prosjekt</w:t>
      </w:r>
      <w:r>
        <w:t>ets gjennomførings- og kontrakt</w:t>
      </w:r>
      <w:r w:rsidRPr="00DC17DF">
        <w:t xml:space="preserve">strategi. </w:t>
      </w:r>
      <w:r w:rsidR="00CA56C6">
        <w:t xml:space="preserve">  </w:t>
      </w:r>
    </w:p>
    <w:p w14:paraId="79F456CA" w14:textId="516D237B" w:rsidR="00F3225A" w:rsidRDefault="00F3225A" w:rsidP="002065EC">
      <w:pPr>
        <w:pStyle w:val="Brdtekstpflgende"/>
        <w:pBdr>
          <w:top w:val="single" w:sz="4" w:space="1" w:color="auto"/>
          <w:left w:val="single" w:sz="4" w:space="4" w:color="auto"/>
          <w:bottom w:val="single" w:sz="4" w:space="1" w:color="auto"/>
          <w:right w:val="single" w:sz="4" w:space="4" w:color="auto"/>
        </w:pBdr>
        <w:shd w:val="clear" w:color="auto" w:fill="F3F3F3"/>
      </w:pPr>
      <w:r w:rsidRPr="00DC17DF">
        <w:t>I en PNS vil et hierarkisk sett av arbeidspakker og aktiviteter bli illustrert. I strukturen bør arbeidspakkene fremstå som enkeltstående styrbare pakker</w:t>
      </w:r>
      <w:r>
        <w:t>.</w:t>
      </w:r>
    </w:p>
    <w:p w14:paraId="474566D1" w14:textId="52FCC0A3" w:rsidR="00943B12" w:rsidRDefault="00F3225A" w:rsidP="002065EC">
      <w:pPr>
        <w:pBdr>
          <w:top w:val="single" w:sz="4" w:space="1" w:color="auto"/>
          <w:left w:val="single" w:sz="4" w:space="4" w:color="auto"/>
          <w:bottom w:val="single" w:sz="4" w:space="1" w:color="auto"/>
          <w:right w:val="single" w:sz="4" w:space="4" w:color="auto"/>
        </w:pBdr>
        <w:shd w:val="clear" w:color="auto" w:fill="F3F3F3"/>
      </w:pPr>
      <w:r>
        <w:t>Det skal utarbeides</w:t>
      </w:r>
      <w:r w:rsidRPr="00C30047">
        <w:t xml:space="preserve"> en </w:t>
      </w:r>
      <w:r w:rsidR="00DE540D">
        <w:t>fremdriftsplan i</w:t>
      </w:r>
      <w:r>
        <w:t xml:space="preserve"> form av et </w:t>
      </w:r>
      <w:proofErr w:type="spellStart"/>
      <w:r>
        <w:t>Gantt</w:t>
      </w:r>
      <w:proofErr w:type="spellEnd"/>
      <w:r>
        <w:t xml:space="preserve">-diagram for gjennomføringen av </w:t>
      </w:r>
      <w:r w:rsidRPr="00F038F9">
        <w:t>alle deler av prosjektet</w:t>
      </w:r>
      <w:r>
        <w:t xml:space="preserve">, hvor avhengigheter til </w:t>
      </w:r>
      <w:r w:rsidR="001F0924">
        <w:t xml:space="preserve">andre prosjekter </w:t>
      </w:r>
      <w:r w:rsidRPr="00F038F9">
        <w:t>EBA</w:t>
      </w:r>
      <w:r w:rsidR="001F0924">
        <w:t xml:space="preserve"> eller materiell</w:t>
      </w:r>
      <w:r w:rsidRPr="00F038F9">
        <w:t>, organisatoriske forhold, utdanning m</w:t>
      </w:r>
      <w:r>
        <w:t>.</w:t>
      </w:r>
      <w:r w:rsidRPr="00F038F9">
        <w:t>m</w:t>
      </w:r>
      <w:r>
        <w:t xml:space="preserve">. skal fremkomme. </w:t>
      </w:r>
    </w:p>
    <w:p w14:paraId="6FA20CA1" w14:textId="19DA2633" w:rsidR="00A42EC4" w:rsidRDefault="00F3225A" w:rsidP="002065EC">
      <w:pPr>
        <w:pBdr>
          <w:top w:val="single" w:sz="4" w:space="1" w:color="auto"/>
          <w:left w:val="single" w:sz="4" w:space="4" w:color="auto"/>
          <w:bottom w:val="single" w:sz="4" w:space="1" w:color="auto"/>
          <w:right w:val="single" w:sz="4" w:space="4" w:color="auto"/>
        </w:pBdr>
        <w:shd w:val="clear" w:color="auto" w:fill="F3F3F3"/>
      </w:pPr>
      <w:r>
        <w:t>Planen skal angi milepæler</w:t>
      </w:r>
      <w:r w:rsidR="00A42EC4">
        <w:t>, hoved- og delmilepæler, slik at det er konkret målbart hvor langt prosjektet har kommet</w:t>
      </w:r>
      <w:r>
        <w:t xml:space="preserve">. </w:t>
      </w:r>
    </w:p>
    <w:p w14:paraId="2DB28F0D" w14:textId="7043AF1E"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t xml:space="preserve">For de enkelte aktivitetene må </w:t>
      </w:r>
      <w:r w:rsidRPr="00C30047">
        <w:t>ansvar og tidspunkt for gjennomføring</w:t>
      </w:r>
      <w:r>
        <w:t xml:space="preserve"> angis. </w:t>
      </w:r>
    </w:p>
    <w:p w14:paraId="6975729D" w14:textId="3D9B8313" w:rsidR="00D22FFF" w:rsidRDefault="00D22FFF" w:rsidP="002065EC">
      <w:pPr>
        <w:pBdr>
          <w:top w:val="single" w:sz="4" w:space="1" w:color="auto"/>
          <w:left w:val="single" w:sz="4" w:space="4" w:color="auto"/>
          <w:bottom w:val="single" w:sz="4" w:space="1" w:color="auto"/>
          <w:right w:val="single" w:sz="4" w:space="4" w:color="auto"/>
        </w:pBdr>
        <w:shd w:val="clear" w:color="auto" w:fill="F3F3F3"/>
      </w:pPr>
      <w:r>
        <w:t xml:space="preserve">Evne til å følge opp oppnådd framdrift og påløpte kostnader er viktig for å kunne forstå prosjektets status og beregne samlet kostnadsprognose. Derfor bør det etableres kriterier i kontrakt med leverandørene som gjør det mulig å følge opp framdrift og kostnader på en god måte. Hyppige, målbare milepæler </w:t>
      </w:r>
      <w:r w:rsidR="00A42EC4">
        <w:t xml:space="preserve">bør være </w:t>
      </w:r>
      <w:r>
        <w:t>tilnærming</w:t>
      </w:r>
      <w:r w:rsidR="00A42EC4">
        <w:t>en</w:t>
      </w:r>
      <w:r>
        <w:t>.</w:t>
      </w:r>
    </w:p>
    <w:p w14:paraId="3626AF61" w14:textId="642A51F5" w:rsidR="00F3225A" w:rsidRDefault="00F3225A" w:rsidP="002065EC">
      <w:pPr>
        <w:pStyle w:val="Brdtekst"/>
        <w:pBdr>
          <w:top w:val="single" w:sz="4" w:space="1" w:color="auto"/>
          <w:left w:val="single" w:sz="4" w:space="4" w:color="auto"/>
          <w:bottom w:val="single" w:sz="4" w:space="1" w:color="auto"/>
          <w:right w:val="single" w:sz="4" w:space="4" w:color="auto"/>
        </w:pBdr>
        <w:shd w:val="clear" w:color="auto" w:fill="F3F3F3"/>
      </w:pPr>
      <w:proofErr w:type="spellStart"/>
      <w:r>
        <w:t>Gantt</w:t>
      </w:r>
      <w:proofErr w:type="spellEnd"/>
      <w:r>
        <w:t xml:space="preserve">-diagrammet benyttet </w:t>
      </w:r>
      <w:r w:rsidRPr="00F46968">
        <w:t xml:space="preserve">i eksemplet under viser et forslag til de aktivitetene/milepælene som skal inkluderes. </w:t>
      </w:r>
      <w:r w:rsidR="006A66C2" w:rsidRPr="006A66C2">
        <w:t>Det enkelte prosjektet må i nødvendig grad planlegge, og legge inn, milep</w:t>
      </w:r>
      <w:r w:rsidR="00861713">
        <w:t>æ</w:t>
      </w:r>
      <w:r w:rsidR="006A66C2" w:rsidRPr="006A66C2">
        <w:t xml:space="preserve">ler som er spesifikke for det angjeldende prosjektet.  </w:t>
      </w:r>
    </w:p>
    <w:p w14:paraId="0522E4EC" w14:textId="73E75318" w:rsidR="00F3225A" w:rsidRDefault="00DE540D" w:rsidP="000D6F16">
      <w:pPr>
        <w:pBdr>
          <w:top w:val="single" w:sz="4" w:space="1" w:color="auto"/>
          <w:left w:val="single" w:sz="4" w:space="4" w:color="auto"/>
          <w:bottom w:val="single" w:sz="4" w:space="1" w:color="auto"/>
          <w:right w:val="single" w:sz="4" w:space="4" w:color="auto"/>
        </w:pBdr>
        <w:shd w:val="clear" w:color="auto" w:fill="F3F3F3"/>
      </w:pPr>
      <w:r>
        <w:t>Fremdriftsplanen</w:t>
      </w:r>
      <w:r w:rsidR="00424F2A" w:rsidRPr="000D6F16">
        <w:t xml:space="preserve"> </w:t>
      </w:r>
      <w:r w:rsidR="00F3225A" w:rsidRPr="000D6F16">
        <w:t xml:space="preserve">som overføres til </w:t>
      </w:r>
      <w:r w:rsidR="00E35EDA">
        <w:t>SSD hoveddokument</w:t>
      </w:r>
      <w:r w:rsidR="00F3225A" w:rsidRPr="000D6F16">
        <w:t xml:space="preserve"> skal normalt bare g</w:t>
      </w:r>
      <w:r w:rsidR="00947D5C">
        <w:t>jengi prosjekt</w:t>
      </w:r>
      <w:r w:rsidR="00F3225A" w:rsidRPr="000D6F16">
        <w:t>plan</w:t>
      </w:r>
      <w:r w:rsidR="00861713">
        <w:t>en</w:t>
      </w:r>
      <w:r w:rsidR="00F3225A" w:rsidRPr="000D6F16">
        <w:t xml:space="preserve"> på et overordnet nivå</w:t>
      </w:r>
    </w:p>
    <w:p w14:paraId="73D84CC2" w14:textId="0CCF6BCB" w:rsidR="00D22FFF" w:rsidRPr="000D6F16" w:rsidRDefault="00D22FFF" w:rsidP="000D6F16">
      <w:pPr>
        <w:pBdr>
          <w:top w:val="single" w:sz="4" w:space="1" w:color="auto"/>
          <w:left w:val="single" w:sz="4" w:space="4" w:color="auto"/>
          <w:bottom w:val="single" w:sz="4" w:space="1" w:color="auto"/>
          <w:right w:val="single" w:sz="4" w:space="4" w:color="auto"/>
        </w:pBdr>
        <w:shd w:val="clear" w:color="auto" w:fill="F3F3F3"/>
      </w:pPr>
      <w:r>
        <w:t>Plan skal ved oppstart av gjennomføringsfase fryses i en baseline, som videre framdrift måles mot. Baseline oppdateres kun ved aksept av Prosjekteier.</w:t>
      </w:r>
    </w:p>
    <w:p w14:paraId="26B4EC8E" w14:textId="77777777"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rsidRPr="0090063C">
        <w:t>Prosjektets deler (delprosjekter) og/eller faser kan gjennomføres i ulike gjennomføringsmodeller.</w:t>
      </w:r>
    </w:p>
    <w:p w14:paraId="05E3CD9E" w14:textId="77777777" w:rsidR="00F3225A" w:rsidRDefault="00F3225A" w:rsidP="00F86DB6">
      <w:pPr>
        <w:pBdr>
          <w:top w:val="single" w:sz="4" w:space="1" w:color="auto"/>
          <w:left w:val="single" w:sz="4" w:space="4" w:color="auto"/>
          <w:bottom w:val="single" w:sz="4" w:space="1" w:color="auto"/>
          <w:right w:val="single" w:sz="4" w:space="4" w:color="auto"/>
        </w:pBdr>
        <w:shd w:val="clear" w:color="auto" w:fill="F3F3F3"/>
        <w:spacing w:after="0"/>
      </w:pPr>
      <w:r w:rsidRPr="0090063C">
        <w:t>De tre hovedtypene av gjennomfør</w:t>
      </w:r>
      <w:r>
        <w:t>ingsmodeller (fasemodeller) er:</w:t>
      </w:r>
    </w:p>
    <w:p w14:paraId="0F53EB90" w14:textId="77777777" w:rsidR="00F3225A" w:rsidRPr="0090063C" w:rsidRDefault="00F3225A" w:rsidP="002065EC">
      <w:pPr>
        <w:numPr>
          <w:ilvl w:val="0"/>
          <w:numId w:val="22"/>
        </w:numPr>
        <w:pBdr>
          <w:top w:val="single" w:sz="4" w:space="1" w:color="auto"/>
          <w:left w:val="single" w:sz="4" w:space="4" w:color="auto"/>
          <w:bottom w:val="single" w:sz="4" w:space="1" w:color="auto"/>
          <w:right w:val="single" w:sz="4" w:space="4" w:color="auto"/>
        </w:pBdr>
        <w:shd w:val="clear" w:color="auto" w:fill="F3F3F3"/>
        <w:spacing w:before="120" w:after="0"/>
      </w:pPr>
      <w:r w:rsidRPr="0090063C">
        <w:rPr>
          <w:b/>
        </w:rPr>
        <w:t>Sekvensiell:</w:t>
      </w:r>
      <w:r w:rsidRPr="0090063C">
        <w:t xml:space="preserve"> Ulike deler av prosjektet gjennomføres i </w:t>
      </w:r>
      <w:r>
        <w:t>en kjede av sekvenser, dvs. at man g</w:t>
      </w:r>
      <w:r w:rsidRPr="0090063C">
        <w:t>jør seg ferdig med én fas</w:t>
      </w:r>
      <w:r>
        <w:t>e før man begynner på den neste.</w:t>
      </w:r>
    </w:p>
    <w:p w14:paraId="21809987" w14:textId="77777777" w:rsidR="00F3225A" w:rsidRDefault="00F3225A" w:rsidP="002065EC">
      <w:pPr>
        <w:numPr>
          <w:ilvl w:val="0"/>
          <w:numId w:val="22"/>
        </w:numPr>
        <w:pBdr>
          <w:top w:val="single" w:sz="4" w:space="1" w:color="auto"/>
          <w:left w:val="single" w:sz="4" w:space="4" w:color="auto"/>
          <w:bottom w:val="single" w:sz="4" w:space="1" w:color="auto"/>
          <w:right w:val="single" w:sz="4" w:space="4" w:color="auto"/>
        </w:pBdr>
        <w:shd w:val="clear" w:color="auto" w:fill="F3F3F3"/>
        <w:spacing w:before="120" w:after="0"/>
      </w:pPr>
      <w:r w:rsidRPr="00BC5D1C">
        <w:rPr>
          <w:b/>
        </w:rPr>
        <w:t>Parallell</w:t>
      </w:r>
      <w:r w:rsidRPr="0090063C">
        <w:t xml:space="preserve">: Ulike deler av prosjektet gjennomføres parallelt, dvs. </w:t>
      </w:r>
      <w:r>
        <w:t xml:space="preserve">at </w:t>
      </w:r>
      <w:r w:rsidRPr="0090063C">
        <w:t>man jobber med flere faser samtidig.</w:t>
      </w:r>
    </w:p>
    <w:p w14:paraId="5D8E9BF2" w14:textId="77777777" w:rsidR="00F3225A" w:rsidRDefault="00F3225A" w:rsidP="002065EC">
      <w:pPr>
        <w:numPr>
          <w:ilvl w:val="0"/>
          <w:numId w:val="22"/>
        </w:numPr>
        <w:pBdr>
          <w:top w:val="single" w:sz="4" w:space="1" w:color="auto"/>
          <w:left w:val="single" w:sz="4" w:space="4" w:color="auto"/>
          <w:bottom w:val="single" w:sz="4" w:space="1" w:color="auto"/>
          <w:right w:val="single" w:sz="4" w:space="4" w:color="auto"/>
        </w:pBdr>
        <w:shd w:val="clear" w:color="auto" w:fill="F3F3F3"/>
        <w:spacing w:before="120" w:after="0"/>
      </w:pPr>
      <w:r w:rsidRPr="00BC5D1C">
        <w:rPr>
          <w:b/>
        </w:rPr>
        <w:lastRenderedPageBreak/>
        <w:t>Kombinasjon av sekvensiell og parallell</w:t>
      </w:r>
      <w:r w:rsidRPr="0085546D">
        <w:t>:</w:t>
      </w:r>
      <w:r w:rsidRPr="0090063C">
        <w:t xml:space="preserve"> Noen deler av prosjek</w:t>
      </w:r>
      <w:r>
        <w:t xml:space="preserve">tet gjennomføres sekvensielt og </w:t>
      </w:r>
      <w:r w:rsidRPr="0090063C">
        <w:t>noen faser gjennomføres parallelt.</w:t>
      </w:r>
    </w:p>
    <w:p w14:paraId="43016CD4" w14:textId="5F67CF50"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t xml:space="preserve">Valg av modell skal gjenspeiles i </w:t>
      </w:r>
      <w:r w:rsidR="00DE540D">
        <w:t>fremdriftsplanen</w:t>
      </w:r>
      <w:r>
        <w:t>.</w:t>
      </w:r>
    </w:p>
    <w:p w14:paraId="28B8D9A8" w14:textId="5DA66F27"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t xml:space="preserve">Merk at man ikke kan forutsette når GO kommer og prosjektet kan starte. Planen må være tidsuavhengig, dvs. at man legger til grunn at planen skal ha en viss relevans selv om tidspunktet </w:t>
      </w:r>
      <w:r w:rsidR="00FA621C">
        <w:t xml:space="preserve">for </w:t>
      </w:r>
      <w:r>
        <w:t>når GO mottas ligger lenger frem i tid, jf. eksemplet nedenfor der GO kan komme først i 201</w:t>
      </w:r>
      <w:r w:rsidR="0090616F">
        <w:t>7</w:t>
      </w:r>
      <w:r>
        <w:t>.</w:t>
      </w:r>
    </w:p>
    <w:p w14:paraId="5682D74C" w14:textId="77777777" w:rsidR="00F3225A" w:rsidRDefault="00F3225A" w:rsidP="002065EC">
      <w:pPr>
        <w:pBdr>
          <w:top w:val="single" w:sz="4" w:space="1" w:color="auto"/>
          <w:left w:val="single" w:sz="4" w:space="4" w:color="auto"/>
          <w:bottom w:val="single" w:sz="4" w:space="1" w:color="auto"/>
          <w:right w:val="single" w:sz="4" w:space="4" w:color="auto"/>
        </w:pBdr>
        <w:shd w:val="clear" w:color="auto" w:fill="F3F3F3"/>
      </w:pPr>
      <w:r>
        <w:t>Med utgangspunkt i dette skal usikkerheten knyttet til tid og forslag til tiltak beskrives senere i denne KUA-en.</w:t>
      </w:r>
    </w:p>
    <w:p w14:paraId="2A397A37" w14:textId="77777777" w:rsidR="003E6805" w:rsidRDefault="00FA621C" w:rsidP="002065EC">
      <w:pPr>
        <w:pBdr>
          <w:top w:val="single" w:sz="4" w:space="1" w:color="auto"/>
          <w:left w:val="single" w:sz="4" w:space="4" w:color="auto"/>
          <w:bottom w:val="single" w:sz="4" w:space="1" w:color="auto"/>
          <w:right w:val="single" w:sz="4" w:space="4" w:color="auto"/>
        </w:pBdr>
        <w:shd w:val="clear" w:color="auto" w:fill="F3F3F3"/>
      </w:pPr>
      <w:r>
        <w:t>Figuren under</w:t>
      </w:r>
      <w:r w:rsidR="005056B2">
        <w:t xml:space="preserve"> viser</w:t>
      </w:r>
      <w:r>
        <w:t xml:space="preserve"> et eksempel på</w:t>
      </w:r>
      <w:r w:rsidR="005056B2">
        <w:t xml:space="preserve"> </w:t>
      </w:r>
      <w:r w:rsidR="008126EB">
        <w:t xml:space="preserve">en generisk </w:t>
      </w:r>
      <w:r w:rsidR="005056B2">
        <w:t>fremdriftsplan</w:t>
      </w:r>
      <w:r w:rsidR="008126EB">
        <w:t>, men</w:t>
      </w:r>
      <w:r w:rsidR="005056B2">
        <w:t xml:space="preserve"> inkluderer </w:t>
      </w:r>
      <w:r w:rsidR="005056B2" w:rsidRPr="008126EB">
        <w:rPr>
          <w:u w:val="single"/>
        </w:rPr>
        <w:t xml:space="preserve">ikke </w:t>
      </w:r>
      <w:r w:rsidR="005056B2">
        <w:t>avhengigheter til andre prosjekt</w:t>
      </w:r>
      <w:r>
        <w:t xml:space="preserve">er, BA-aktiviteter, EBA-prosjekter </w:t>
      </w:r>
      <w:r w:rsidR="005056B2">
        <w:t>eller GFI/GFE</w:t>
      </w:r>
      <w:r>
        <w:t>-</w:t>
      </w:r>
      <w:r w:rsidR="005056B2">
        <w:t xml:space="preserve">leveranser fra prosjektet til leverandør.  </w:t>
      </w:r>
    </w:p>
    <w:p w14:paraId="748A7392" w14:textId="0A0DB685" w:rsidR="005056B2" w:rsidRDefault="008126EB" w:rsidP="002065EC">
      <w:pPr>
        <w:pBdr>
          <w:top w:val="single" w:sz="4" w:space="1" w:color="auto"/>
          <w:left w:val="single" w:sz="4" w:space="4" w:color="auto"/>
          <w:bottom w:val="single" w:sz="4" w:space="1" w:color="auto"/>
          <w:right w:val="single" w:sz="4" w:space="4" w:color="auto"/>
        </w:pBdr>
        <w:shd w:val="clear" w:color="auto" w:fill="F3F3F3"/>
      </w:pPr>
      <w:r>
        <w:t xml:space="preserve">Den </w:t>
      </w:r>
      <w:r w:rsidR="00FA621C">
        <w:t>fremdriftsplanen</w:t>
      </w:r>
      <w:r>
        <w:t xml:space="preserve"> som utarbeides i </w:t>
      </w:r>
      <w:r w:rsidR="003E6805">
        <w:t>forprosjekteringsfasen</w:t>
      </w:r>
      <w:r>
        <w:t xml:space="preserve"> for </w:t>
      </w:r>
      <w:r w:rsidR="003E6805">
        <w:t xml:space="preserve">gjennomføringsfasen </w:t>
      </w:r>
      <w:r w:rsidR="005056B2" w:rsidRPr="008126EB">
        <w:rPr>
          <w:u w:val="single"/>
        </w:rPr>
        <w:t>skal</w:t>
      </w:r>
      <w:r w:rsidR="005056B2">
        <w:t xml:space="preserve"> inneholde denne informasjonen</w:t>
      </w:r>
      <w:r w:rsidR="003E6805">
        <w:t xml:space="preserve"> som; avhengigheter til andre prosjekter, BA-aktiviteter, EBA-prosjekter eller GFI/GFE-leveranser fra prosjektet til leverandør,</w:t>
      </w:r>
      <w:r>
        <w:t xml:space="preserve"> og ta hensyn til disse avhengighetene</w:t>
      </w:r>
      <w:r w:rsidR="005056B2">
        <w:t xml:space="preserve">.  </w:t>
      </w:r>
    </w:p>
    <w:p w14:paraId="30EF3F81" w14:textId="77777777" w:rsidR="00FA621C" w:rsidRDefault="00FA621C" w:rsidP="002065EC">
      <w:pPr>
        <w:pStyle w:val="Brdtekst"/>
      </w:pPr>
    </w:p>
    <w:p w14:paraId="6234D347" w14:textId="77777777" w:rsidR="003E6805" w:rsidRDefault="00CD5F16" w:rsidP="003E6805">
      <w:pPr>
        <w:pStyle w:val="Brdtekst"/>
        <w:rPr>
          <w:rFonts w:ascii="Arial" w:hAnsi="Arial" w:cs="Arial"/>
          <w:sz w:val="20"/>
        </w:rPr>
      </w:pPr>
      <w:r>
        <w:rPr>
          <w:noProof/>
          <w:lang w:eastAsia="nb-NO"/>
        </w:rPr>
        <w:drawing>
          <wp:inline distT="0" distB="0" distL="0" distR="0" wp14:anchorId="5E644DD6" wp14:editId="490AF058">
            <wp:extent cx="5683885" cy="5567045"/>
            <wp:effectExtent l="0" t="0" r="0" b="0"/>
            <wp:docPr id="8" name="Bilde 1" descr="P8161 NEKDAS Tidsplan gjennomføringsperioden med avheng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8161 NEKDAS Tidsplan gjennomføringsperioden med avhengighe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3885" cy="5567045"/>
                    </a:xfrm>
                    <a:prstGeom prst="rect">
                      <a:avLst/>
                    </a:prstGeom>
                    <a:noFill/>
                    <a:ln>
                      <a:noFill/>
                    </a:ln>
                  </pic:spPr>
                </pic:pic>
              </a:graphicData>
            </a:graphic>
          </wp:inline>
        </w:drawing>
      </w:r>
      <w:r w:rsidR="00F3225A" w:rsidRPr="0051444F">
        <w:rPr>
          <w:rFonts w:ascii="Arial" w:hAnsi="Arial" w:cs="Arial"/>
          <w:sz w:val="20"/>
        </w:rPr>
        <w:t xml:space="preserve">Figur </w:t>
      </w:r>
    </w:p>
    <w:p w14:paraId="1B962398" w14:textId="7DE55683" w:rsidR="00F3225A" w:rsidRPr="003E6805" w:rsidRDefault="00C84176" w:rsidP="003E6805">
      <w:pPr>
        <w:pStyle w:val="Brdtekst"/>
      </w:pPr>
      <w:r>
        <w:rPr>
          <w:rFonts w:ascii="Arial" w:hAnsi="Arial" w:cs="Arial"/>
          <w:sz w:val="20"/>
        </w:rPr>
        <w:lastRenderedPageBreak/>
        <w:t>2-1</w:t>
      </w:r>
      <w:r w:rsidR="00FA621C">
        <w:rPr>
          <w:rFonts w:ascii="Arial" w:hAnsi="Arial" w:cs="Arial"/>
          <w:sz w:val="20"/>
        </w:rPr>
        <w:t xml:space="preserve"> F</w:t>
      </w:r>
      <w:r w:rsidR="00F3225A" w:rsidRPr="0051444F">
        <w:rPr>
          <w:rFonts w:ascii="Arial" w:hAnsi="Arial" w:cs="Arial"/>
          <w:sz w:val="20"/>
        </w:rPr>
        <w:t>remdriftsplan</w:t>
      </w:r>
      <w:r w:rsidR="00F3225A" w:rsidRPr="0051444F">
        <w:rPr>
          <w:vertAlign w:val="superscript"/>
        </w:rPr>
        <w:footnoteReference w:id="2"/>
      </w:r>
      <w:r w:rsidR="00F3225A">
        <w:rPr>
          <w:rFonts w:ascii="Arial" w:hAnsi="Arial" w:cs="Arial"/>
          <w:sz w:val="20"/>
        </w:rPr>
        <w:t xml:space="preserve"> (figuren </w:t>
      </w:r>
      <w:r w:rsidR="008C0662">
        <w:rPr>
          <w:rFonts w:ascii="Arial" w:hAnsi="Arial" w:cs="Arial"/>
          <w:sz w:val="20"/>
        </w:rPr>
        <w:t>er</w:t>
      </w:r>
      <w:r w:rsidR="00F3225A">
        <w:rPr>
          <w:rFonts w:ascii="Arial" w:hAnsi="Arial" w:cs="Arial"/>
          <w:sz w:val="20"/>
        </w:rPr>
        <w:t xml:space="preserve"> et eksempel</w:t>
      </w:r>
      <w:r w:rsidR="00524069">
        <w:rPr>
          <w:rFonts w:ascii="Arial" w:hAnsi="Arial" w:cs="Arial"/>
          <w:sz w:val="20"/>
        </w:rPr>
        <w:t xml:space="preserve">, </w:t>
      </w:r>
      <w:r w:rsidR="008C0662">
        <w:rPr>
          <w:rFonts w:ascii="Arial" w:hAnsi="Arial" w:cs="Arial"/>
          <w:sz w:val="20"/>
        </w:rPr>
        <w:t>uten</w:t>
      </w:r>
      <w:r w:rsidR="00524069">
        <w:rPr>
          <w:rFonts w:ascii="Arial" w:hAnsi="Arial" w:cs="Arial"/>
          <w:sz w:val="20"/>
        </w:rPr>
        <w:t xml:space="preserve"> prosjekteksterne avhengigheter som GFE-leveranser, leveranser fra andre prosjekter og/eller EBA-tiltak</w:t>
      </w:r>
      <w:r w:rsidR="00F3225A">
        <w:rPr>
          <w:rFonts w:ascii="Arial" w:hAnsi="Arial" w:cs="Arial"/>
          <w:sz w:val="20"/>
        </w:rPr>
        <w:t>)</w:t>
      </w:r>
    </w:p>
    <w:p w14:paraId="69E0495F" w14:textId="77777777" w:rsidR="005F7212" w:rsidRPr="005F7212" w:rsidRDefault="005F7212" w:rsidP="005F7212">
      <w:pPr>
        <w:pStyle w:val="Brdtekst"/>
      </w:pPr>
    </w:p>
    <w:p w14:paraId="5C6BA278" w14:textId="338B4BAC" w:rsidR="00F3225A" w:rsidRPr="00390D24" w:rsidRDefault="00F3225A" w:rsidP="002065EC">
      <w:pPr>
        <w:pStyle w:val="Brdtekst"/>
      </w:pPr>
      <w:r>
        <w:t>Prosjektet er forventet terminert «</w:t>
      </w:r>
      <w:proofErr w:type="spellStart"/>
      <w:r w:rsidR="009B1A0D">
        <w:t>X</w:t>
      </w:r>
      <w:proofErr w:type="spellEnd"/>
      <w:r w:rsidR="00C84176">
        <w:t xml:space="preserve"> </w:t>
      </w:r>
      <w:r>
        <w:t xml:space="preserve">antall måneder» etter </w:t>
      </w:r>
      <w:r w:rsidR="00603C76">
        <w:t xml:space="preserve">at </w:t>
      </w:r>
      <w:r>
        <w:t>GO er mottatt.</w:t>
      </w:r>
    </w:p>
    <w:p w14:paraId="2844B115" w14:textId="77777777" w:rsidR="00F3225A" w:rsidRDefault="00F3225A" w:rsidP="00B70176">
      <w:pPr>
        <w:pStyle w:val="Overskrift2"/>
        <w:numPr>
          <w:ilvl w:val="1"/>
          <w:numId w:val="3"/>
        </w:numPr>
        <w:tabs>
          <w:tab w:val="clear" w:pos="720"/>
        </w:tabs>
      </w:pPr>
      <w:bookmarkStart w:id="28" w:name="_Toc341777540"/>
      <w:bookmarkStart w:id="29" w:name="_Toc396457941"/>
      <w:bookmarkStart w:id="30" w:name="_Toc499048197"/>
      <w:r>
        <w:t>Milepælsplan</w:t>
      </w:r>
      <w:bookmarkEnd w:id="28"/>
      <w:bookmarkEnd w:id="29"/>
      <w:bookmarkEnd w:id="30"/>
    </w:p>
    <w:p w14:paraId="6E4A4426" w14:textId="72F6CF44" w:rsidR="00DB1742" w:rsidRDefault="00603C76" w:rsidP="00DB1742">
      <w:pPr>
        <w:pBdr>
          <w:top w:val="single" w:sz="2" w:space="2" w:color="auto"/>
          <w:left w:val="single" w:sz="2" w:space="4" w:color="auto"/>
          <w:bottom w:val="single" w:sz="2" w:space="1" w:color="auto"/>
          <w:right w:val="single" w:sz="2" w:space="4" w:color="auto"/>
        </w:pBdr>
        <w:shd w:val="pct5" w:color="auto" w:fill="auto"/>
      </w:pPr>
      <w:r>
        <w:t>T</w:t>
      </w:r>
      <w:r w:rsidR="00DB1742">
        <w:t>abellen under vise</w:t>
      </w:r>
      <w:r>
        <w:t>r</w:t>
      </w:r>
      <w:r w:rsidR="00DB1742">
        <w:t xml:space="preserve"> prosjektets viktigste milepæler</w:t>
      </w:r>
      <w:r>
        <w:t xml:space="preserve">, dvs. </w:t>
      </w:r>
      <w:r w:rsidR="00DB1742">
        <w:t xml:space="preserve">de </w:t>
      </w:r>
      <w:proofErr w:type="gramStart"/>
      <w:r w:rsidR="00DB1742">
        <w:t>generisk</w:t>
      </w:r>
      <w:proofErr w:type="gramEnd"/>
      <w:r w:rsidR="00DB1742">
        <w:t xml:space="preserve"> milep</w:t>
      </w:r>
      <w:r w:rsidR="00DE540D">
        <w:t>æ</w:t>
      </w:r>
      <w:r w:rsidR="00DB1742">
        <w:t>ler på nivå 1 og 2, samt kritisk</w:t>
      </w:r>
      <w:r>
        <w:t>e milepæ</w:t>
      </w:r>
      <w:r w:rsidR="00DB1742">
        <w:t xml:space="preserve">ler som vil være showstoppere for prosjektet dersom de ikke inntreffer. Eksempler på dette </w:t>
      </w:r>
      <w:r>
        <w:t>kan være ferdigstillelse av EBA-</w:t>
      </w:r>
      <w:r w:rsidR="00DB1742">
        <w:t xml:space="preserve">tiltak, ferdigstillelse av </w:t>
      </w:r>
      <w:r>
        <w:t>leveranser fra andre prosjekter</w:t>
      </w:r>
      <w:r w:rsidR="00DB1742">
        <w:t xml:space="preserve"> eller tilgjengeliggjøring av GFE</w:t>
      </w:r>
      <w:r>
        <w:t>-</w:t>
      </w:r>
      <w:r w:rsidR="00DB1742">
        <w:t xml:space="preserve">materiell for leverandør. </w:t>
      </w:r>
    </w:p>
    <w:p w14:paraId="3225579F" w14:textId="77777777" w:rsidR="00F3225A" w:rsidRDefault="00F3225A" w:rsidP="002065EC">
      <w:pPr>
        <w:pBdr>
          <w:top w:val="single" w:sz="2" w:space="2" w:color="auto"/>
          <w:left w:val="single" w:sz="2" w:space="4" w:color="auto"/>
          <w:bottom w:val="single" w:sz="2" w:space="1" w:color="auto"/>
          <w:right w:val="single" w:sz="2" w:space="4" w:color="auto"/>
        </w:pBdr>
        <w:shd w:val="pct5" w:color="auto" w:fill="auto"/>
      </w:pPr>
      <w:r w:rsidRPr="007A5927">
        <w:t xml:space="preserve"> I ansvarskolonnen står det hvem som er ansvarlig p</w:t>
      </w:r>
      <w:r w:rsidR="00947D5C">
        <w:t>r</w:t>
      </w:r>
      <w:r w:rsidRPr="007A5927">
        <w:t>emissgiver for at prosjektet kan oppnå milepælen. Milepælene nummereres fortløpende fra 1 til n, men starter på nytt ved skifte av ansvarlig.</w:t>
      </w:r>
    </w:p>
    <w:p w14:paraId="5D9F454D" w14:textId="09455E94" w:rsidR="00F3225A" w:rsidRDefault="00F3225A" w:rsidP="002065EC">
      <w:r>
        <w:t xml:space="preserve">Tabellen under viser forventede </w:t>
      </w:r>
      <w:proofErr w:type="spellStart"/>
      <w:r>
        <w:t>hovedmilepæler</w:t>
      </w:r>
      <w:proofErr w:type="spellEnd"/>
      <w:r>
        <w:t xml:space="preserve"> for</w:t>
      </w:r>
      <w:r w:rsidR="008C0662">
        <w:t xml:space="preserve"> </w:t>
      </w:r>
      <w:r>
        <w:t>…</w:t>
      </w:r>
    </w:p>
    <w:p w14:paraId="294A0C9A" w14:textId="77777777" w:rsidR="005F7212" w:rsidRDefault="005F7212" w:rsidP="002065EC"/>
    <w:p w14:paraId="18D22DB0" w14:textId="017A4783" w:rsidR="00F3225A" w:rsidRPr="00111817" w:rsidRDefault="00F3225A" w:rsidP="00F55C50">
      <w:pPr>
        <w:pStyle w:val="Bildetekst"/>
        <w:keepNext/>
        <w:jc w:val="left"/>
        <w:rPr>
          <w:rFonts w:ascii="Arial" w:hAnsi="Arial" w:cs="Arial"/>
          <w:b w:val="0"/>
          <w:sz w:val="20"/>
        </w:rPr>
      </w:pPr>
      <w:bookmarkStart w:id="31" w:name="_Toc338851912"/>
      <w:r w:rsidRPr="00111817">
        <w:rPr>
          <w:rFonts w:ascii="Arial" w:hAnsi="Arial" w:cs="Arial"/>
          <w:b w:val="0"/>
          <w:sz w:val="20"/>
        </w:rPr>
        <w:t xml:space="preserve">Tabell </w:t>
      </w:r>
      <w:r w:rsidR="00C84176">
        <w:rPr>
          <w:rFonts w:ascii="Arial" w:hAnsi="Arial" w:cs="Arial"/>
          <w:b w:val="0"/>
          <w:sz w:val="20"/>
        </w:rPr>
        <w:t>2-1</w:t>
      </w:r>
      <w:r w:rsidRPr="00111817">
        <w:rPr>
          <w:rFonts w:ascii="Arial" w:hAnsi="Arial" w:cs="Arial"/>
          <w:b w:val="0"/>
          <w:sz w:val="20"/>
        </w:rPr>
        <w:t xml:space="preserve"> Milepælsplan (utfylt tabell er </w:t>
      </w:r>
      <w:r w:rsidR="00DB1742">
        <w:rPr>
          <w:rFonts w:ascii="Arial" w:hAnsi="Arial" w:cs="Arial"/>
          <w:b w:val="0"/>
          <w:sz w:val="20"/>
        </w:rPr>
        <w:t>generiske</w:t>
      </w:r>
      <w:r w:rsidRPr="00111817">
        <w:rPr>
          <w:rFonts w:ascii="Arial" w:hAnsi="Arial" w:cs="Arial"/>
          <w:b w:val="0"/>
          <w:sz w:val="20"/>
        </w:rPr>
        <w:t>)</w:t>
      </w:r>
      <w:bookmarkEnd w:id="31"/>
    </w:p>
    <w:tbl>
      <w:tblPr>
        <w:tblW w:w="913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27"/>
        <w:gridCol w:w="5386"/>
        <w:gridCol w:w="1745"/>
      </w:tblGrid>
      <w:tr w:rsidR="00861713" w:rsidRPr="00861713" w14:paraId="2B945EC7" w14:textId="77777777" w:rsidTr="00385F2B">
        <w:trPr>
          <w:trHeight w:val="347"/>
        </w:trPr>
        <w:tc>
          <w:tcPr>
            <w:tcW w:w="1080" w:type="dxa"/>
            <w:shd w:val="clear" w:color="auto" w:fill="F2F2F2"/>
          </w:tcPr>
          <w:p w14:paraId="5C6E0A14" w14:textId="77777777" w:rsidR="00861713" w:rsidRPr="00861713" w:rsidRDefault="00861713" w:rsidP="00861713">
            <w:pPr>
              <w:spacing w:before="0" w:after="0"/>
              <w:rPr>
                <w:b/>
                <w:sz w:val="20"/>
              </w:rPr>
            </w:pPr>
            <w:bookmarkStart w:id="32" w:name="_Toc306816963"/>
            <w:bookmarkStart w:id="33" w:name="_Toc307226250"/>
            <w:bookmarkStart w:id="34" w:name="_Toc307226818"/>
            <w:bookmarkStart w:id="35" w:name="_Toc307228054"/>
            <w:bookmarkStart w:id="36" w:name="_Toc306816964"/>
            <w:bookmarkStart w:id="37" w:name="_Toc307226251"/>
            <w:bookmarkStart w:id="38" w:name="_Toc307226819"/>
            <w:bookmarkStart w:id="39" w:name="_Toc307228055"/>
            <w:bookmarkStart w:id="40" w:name="_Toc306816965"/>
            <w:bookmarkStart w:id="41" w:name="_Toc307226252"/>
            <w:bookmarkStart w:id="42" w:name="_Toc307226820"/>
            <w:bookmarkStart w:id="43" w:name="_Toc307228056"/>
            <w:bookmarkStart w:id="44" w:name="_Toc306817006"/>
            <w:bookmarkStart w:id="45" w:name="_Toc306817036"/>
            <w:bookmarkStart w:id="46" w:name="_Toc307226293"/>
            <w:bookmarkStart w:id="47" w:name="_Toc307226861"/>
            <w:bookmarkStart w:id="48" w:name="_Toc307228097"/>
            <w:bookmarkStart w:id="49" w:name="_Toc39645794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61713">
              <w:rPr>
                <w:b/>
                <w:sz w:val="20"/>
              </w:rPr>
              <w:t>Ansvar</w:t>
            </w:r>
          </w:p>
        </w:tc>
        <w:tc>
          <w:tcPr>
            <w:tcW w:w="927" w:type="dxa"/>
            <w:shd w:val="clear" w:color="auto" w:fill="F2F2F2"/>
          </w:tcPr>
          <w:p w14:paraId="04857C75" w14:textId="77777777" w:rsidR="00861713" w:rsidRPr="00861713" w:rsidRDefault="00861713" w:rsidP="00861713">
            <w:pPr>
              <w:spacing w:before="0" w:after="0"/>
              <w:rPr>
                <w:b/>
                <w:sz w:val="20"/>
              </w:rPr>
            </w:pPr>
            <w:r w:rsidRPr="00861713">
              <w:rPr>
                <w:b/>
                <w:sz w:val="20"/>
              </w:rPr>
              <w:t>Milepæl nr.</w:t>
            </w:r>
          </w:p>
        </w:tc>
        <w:tc>
          <w:tcPr>
            <w:tcW w:w="5386" w:type="dxa"/>
            <w:shd w:val="clear" w:color="auto" w:fill="F2F2F2"/>
          </w:tcPr>
          <w:p w14:paraId="10044A28" w14:textId="77777777" w:rsidR="00861713" w:rsidRPr="00861713" w:rsidRDefault="00861713" w:rsidP="00861713">
            <w:pPr>
              <w:spacing w:before="0" w:after="0"/>
              <w:rPr>
                <w:b/>
                <w:sz w:val="20"/>
              </w:rPr>
            </w:pPr>
            <w:r w:rsidRPr="00861713">
              <w:rPr>
                <w:b/>
                <w:sz w:val="20"/>
              </w:rPr>
              <w:t>Beskrivelse</w:t>
            </w:r>
          </w:p>
        </w:tc>
        <w:tc>
          <w:tcPr>
            <w:tcW w:w="1745" w:type="dxa"/>
            <w:shd w:val="clear" w:color="auto" w:fill="F2F2F2"/>
          </w:tcPr>
          <w:p w14:paraId="0F9D961C" w14:textId="77777777" w:rsidR="00861713" w:rsidRPr="00861713" w:rsidRDefault="00861713" w:rsidP="00861713">
            <w:pPr>
              <w:spacing w:before="0" w:after="0"/>
              <w:rPr>
                <w:b/>
                <w:sz w:val="20"/>
              </w:rPr>
            </w:pPr>
            <w:r w:rsidRPr="00861713">
              <w:rPr>
                <w:b/>
                <w:sz w:val="20"/>
              </w:rPr>
              <w:t xml:space="preserve">GO dato </w:t>
            </w:r>
            <w:proofErr w:type="gramStart"/>
            <w:r w:rsidRPr="00861713">
              <w:rPr>
                <w:b/>
                <w:sz w:val="20"/>
              </w:rPr>
              <w:t>+  mnd</w:t>
            </w:r>
            <w:proofErr w:type="gramEnd"/>
            <w:r w:rsidRPr="00861713">
              <w:rPr>
                <w:b/>
                <w:sz w:val="20"/>
              </w:rPr>
              <w:t>.</w:t>
            </w:r>
          </w:p>
        </w:tc>
      </w:tr>
      <w:tr w:rsidR="00861713" w:rsidRPr="00861713" w14:paraId="2DC720C4" w14:textId="77777777" w:rsidTr="00385F2B">
        <w:tc>
          <w:tcPr>
            <w:tcW w:w="1080" w:type="dxa"/>
          </w:tcPr>
          <w:p w14:paraId="7604D161"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31E17551" w14:textId="77777777" w:rsidR="00861713" w:rsidRPr="00861713" w:rsidRDefault="00861713" w:rsidP="00861713">
            <w:pPr>
              <w:spacing w:before="0" w:after="0"/>
              <w:rPr>
                <w:sz w:val="20"/>
              </w:rPr>
            </w:pPr>
            <w:r w:rsidRPr="00861713">
              <w:rPr>
                <w:sz w:val="20"/>
              </w:rPr>
              <w:t>1</w:t>
            </w:r>
          </w:p>
        </w:tc>
        <w:tc>
          <w:tcPr>
            <w:tcW w:w="5386" w:type="dxa"/>
          </w:tcPr>
          <w:p w14:paraId="315E80AA" w14:textId="77777777" w:rsidR="00861713" w:rsidRPr="00861713" w:rsidRDefault="00861713" w:rsidP="00861713">
            <w:pPr>
              <w:spacing w:before="0" w:after="0"/>
              <w:rPr>
                <w:sz w:val="20"/>
              </w:rPr>
            </w:pPr>
            <w:r w:rsidRPr="00861713">
              <w:rPr>
                <w:sz w:val="20"/>
              </w:rPr>
              <w:t xml:space="preserve">GO mottatt </w:t>
            </w:r>
          </w:p>
        </w:tc>
        <w:tc>
          <w:tcPr>
            <w:tcW w:w="1745" w:type="dxa"/>
          </w:tcPr>
          <w:p w14:paraId="117AC43D"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779D2285" w14:textId="77777777" w:rsidTr="00385F2B">
        <w:tc>
          <w:tcPr>
            <w:tcW w:w="1080" w:type="dxa"/>
          </w:tcPr>
          <w:p w14:paraId="4B40D96B" w14:textId="77777777" w:rsidR="00861713" w:rsidRPr="00861713" w:rsidRDefault="00861713" w:rsidP="00861713">
            <w:pPr>
              <w:autoSpaceDE w:val="0"/>
              <w:autoSpaceDN w:val="0"/>
              <w:adjustRightInd w:val="0"/>
              <w:spacing w:before="0" w:after="0"/>
              <w:rPr>
                <w:sz w:val="20"/>
              </w:rPr>
            </w:pPr>
            <w:r w:rsidRPr="00861713">
              <w:rPr>
                <w:sz w:val="20"/>
              </w:rPr>
              <w:t xml:space="preserve">PA </w:t>
            </w:r>
          </w:p>
        </w:tc>
        <w:tc>
          <w:tcPr>
            <w:tcW w:w="927" w:type="dxa"/>
          </w:tcPr>
          <w:p w14:paraId="11E1AC06" w14:textId="77777777" w:rsidR="00861713" w:rsidRPr="00861713" w:rsidRDefault="00861713" w:rsidP="00861713">
            <w:pPr>
              <w:spacing w:before="0" w:after="0"/>
              <w:rPr>
                <w:sz w:val="20"/>
              </w:rPr>
            </w:pPr>
            <w:r w:rsidRPr="00861713">
              <w:rPr>
                <w:sz w:val="20"/>
              </w:rPr>
              <w:t>2</w:t>
            </w:r>
          </w:p>
        </w:tc>
        <w:tc>
          <w:tcPr>
            <w:tcW w:w="5386" w:type="dxa"/>
          </w:tcPr>
          <w:p w14:paraId="199126F7" w14:textId="77777777" w:rsidR="00861713" w:rsidRPr="00861713" w:rsidRDefault="00861713" w:rsidP="00861713">
            <w:pPr>
              <w:spacing w:before="0" w:after="0"/>
              <w:rPr>
                <w:sz w:val="20"/>
              </w:rPr>
            </w:pPr>
            <w:r w:rsidRPr="00861713">
              <w:rPr>
                <w:sz w:val="20"/>
              </w:rPr>
              <w:t>Forespørsel utarbeidet</w:t>
            </w:r>
          </w:p>
        </w:tc>
        <w:tc>
          <w:tcPr>
            <w:tcW w:w="1745" w:type="dxa"/>
          </w:tcPr>
          <w:p w14:paraId="7090A1D4"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32F725A1" w14:textId="77777777" w:rsidTr="00385F2B">
        <w:tc>
          <w:tcPr>
            <w:tcW w:w="1080" w:type="dxa"/>
          </w:tcPr>
          <w:p w14:paraId="624246B8" w14:textId="77777777" w:rsidR="00861713" w:rsidRPr="00861713" w:rsidRDefault="00861713" w:rsidP="00861713">
            <w:pPr>
              <w:spacing w:before="0" w:after="0"/>
              <w:rPr>
                <w:sz w:val="20"/>
              </w:rPr>
            </w:pPr>
            <w:r w:rsidRPr="00861713">
              <w:rPr>
                <w:sz w:val="20"/>
              </w:rPr>
              <w:t>PA</w:t>
            </w:r>
          </w:p>
        </w:tc>
        <w:tc>
          <w:tcPr>
            <w:tcW w:w="927" w:type="dxa"/>
          </w:tcPr>
          <w:p w14:paraId="239FEB2B" w14:textId="77777777" w:rsidR="00861713" w:rsidRPr="00861713" w:rsidRDefault="00861713" w:rsidP="00861713">
            <w:pPr>
              <w:spacing w:before="0" w:after="0"/>
              <w:rPr>
                <w:sz w:val="20"/>
              </w:rPr>
            </w:pPr>
            <w:r w:rsidRPr="00861713">
              <w:rPr>
                <w:sz w:val="20"/>
              </w:rPr>
              <w:t>3</w:t>
            </w:r>
          </w:p>
        </w:tc>
        <w:tc>
          <w:tcPr>
            <w:tcW w:w="5386" w:type="dxa"/>
          </w:tcPr>
          <w:p w14:paraId="490DA0CB" w14:textId="77777777" w:rsidR="00861713" w:rsidRPr="00861713" w:rsidRDefault="00861713" w:rsidP="00861713">
            <w:pPr>
              <w:spacing w:before="0" w:after="0"/>
              <w:rPr>
                <w:sz w:val="20"/>
              </w:rPr>
            </w:pPr>
            <w:r w:rsidRPr="00861713">
              <w:rPr>
                <w:sz w:val="20"/>
              </w:rPr>
              <w:t>Tilbud mottatt</w:t>
            </w:r>
          </w:p>
        </w:tc>
        <w:tc>
          <w:tcPr>
            <w:tcW w:w="1745" w:type="dxa"/>
          </w:tcPr>
          <w:p w14:paraId="2ADE7339" w14:textId="77777777" w:rsidR="00861713" w:rsidRPr="00861713" w:rsidRDefault="00861713" w:rsidP="00861713">
            <w:pPr>
              <w:spacing w:before="0" w:after="0"/>
              <w:rPr>
                <w:rFonts w:ascii="Arial" w:hAnsi="Arial" w:cs="Arial"/>
                <w:sz w:val="20"/>
              </w:rPr>
            </w:pPr>
          </w:p>
        </w:tc>
      </w:tr>
      <w:tr w:rsidR="00861713" w:rsidRPr="00861713" w14:paraId="5DC37001" w14:textId="77777777" w:rsidTr="00385F2B">
        <w:tc>
          <w:tcPr>
            <w:tcW w:w="1080" w:type="dxa"/>
          </w:tcPr>
          <w:p w14:paraId="4E6B55BF" w14:textId="77777777" w:rsidR="00861713" w:rsidRPr="00861713" w:rsidRDefault="00861713" w:rsidP="00861713">
            <w:pPr>
              <w:spacing w:before="0" w:after="0"/>
              <w:rPr>
                <w:sz w:val="20"/>
              </w:rPr>
            </w:pPr>
            <w:r w:rsidRPr="00861713">
              <w:rPr>
                <w:sz w:val="20"/>
              </w:rPr>
              <w:t>PA</w:t>
            </w:r>
          </w:p>
        </w:tc>
        <w:tc>
          <w:tcPr>
            <w:tcW w:w="927" w:type="dxa"/>
          </w:tcPr>
          <w:p w14:paraId="06C56C70" w14:textId="77777777" w:rsidR="00861713" w:rsidRPr="00861713" w:rsidRDefault="00861713" w:rsidP="00861713">
            <w:pPr>
              <w:spacing w:before="0" w:after="0"/>
              <w:rPr>
                <w:sz w:val="20"/>
              </w:rPr>
            </w:pPr>
            <w:r w:rsidRPr="00861713">
              <w:rPr>
                <w:sz w:val="20"/>
              </w:rPr>
              <w:t>4</w:t>
            </w:r>
          </w:p>
        </w:tc>
        <w:tc>
          <w:tcPr>
            <w:tcW w:w="5386" w:type="dxa"/>
          </w:tcPr>
          <w:p w14:paraId="5EDDB550" w14:textId="77777777" w:rsidR="00861713" w:rsidRPr="00861713" w:rsidRDefault="00861713" w:rsidP="00861713">
            <w:pPr>
              <w:autoSpaceDE w:val="0"/>
              <w:autoSpaceDN w:val="0"/>
              <w:adjustRightInd w:val="0"/>
              <w:spacing w:before="0" w:after="0"/>
              <w:rPr>
                <w:sz w:val="20"/>
              </w:rPr>
            </w:pPr>
            <w:r w:rsidRPr="00861713">
              <w:rPr>
                <w:sz w:val="20"/>
              </w:rPr>
              <w:t>Kontrakt inngått</w:t>
            </w:r>
          </w:p>
        </w:tc>
        <w:tc>
          <w:tcPr>
            <w:tcW w:w="1745" w:type="dxa"/>
          </w:tcPr>
          <w:p w14:paraId="7A81B9D7"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3F426B25" w14:textId="77777777" w:rsidTr="00385F2B">
        <w:tc>
          <w:tcPr>
            <w:tcW w:w="1080" w:type="dxa"/>
          </w:tcPr>
          <w:p w14:paraId="2DACBCCB"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56D376D6" w14:textId="77777777" w:rsidR="00861713" w:rsidRPr="00861713" w:rsidRDefault="00861713" w:rsidP="00861713">
            <w:pPr>
              <w:autoSpaceDE w:val="0"/>
              <w:autoSpaceDN w:val="0"/>
              <w:adjustRightInd w:val="0"/>
              <w:spacing w:before="0" w:after="0"/>
              <w:rPr>
                <w:sz w:val="20"/>
              </w:rPr>
            </w:pPr>
            <w:r w:rsidRPr="00861713">
              <w:rPr>
                <w:sz w:val="20"/>
              </w:rPr>
              <w:t>5</w:t>
            </w:r>
          </w:p>
        </w:tc>
        <w:tc>
          <w:tcPr>
            <w:tcW w:w="5386" w:type="dxa"/>
          </w:tcPr>
          <w:p w14:paraId="0982C756" w14:textId="77777777" w:rsidR="00861713" w:rsidRPr="00861713" w:rsidRDefault="00861713" w:rsidP="00861713">
            <w:pPr>
              <w:autoSpaceDE w:val="0"/>
              <w:autoSpaceDN w:val="0"/>
              <w:adjustRightInd w:val="0"/>
              <w:spacing w:before="0" w:after="0"/>
              <w:rPr>
                <w:sz w:val="20"/>
              </w:rPr>
            </w:pPr>
            <w:r w:rsidRPr="00861713">
              <w:rPr>
                <w:sz w:val="20"/>
              </w:rPr>
              <w:t xml:space="preserve">GFS-materiell for </w:t>
            </w:r>
            <w:proofErr w:type="spellStart"/>
            <w:r w:rsidRPr="00861713">
              <w:rPr>
                <w:sz w:val="20"/>
              </w:rPr>
              <w:t>Pxxxx</w:t>
            </w:r>
            <w:proofErr w:type="spellEnd"/>
            <w:r w:rsidRPr="00861713">
              <w:rPr>
                <w:sz w:val="20"/>
              </w:rPr>
              <w:t xml:space="preserve"> mottatt</w:t>
            </w:r>
          </w:p>
        </w:tc>
        <w:tc>
          <w:tcPr>
            <w:tcW w:w="1745" w:type="dxa"/>
          </w:tcPr>
          <w:p w14:paraId="7925EEAD"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3CB71917" w14:textId="77777777" w:rsidTr="00385F2B">
        <w:tc>
          <w:tcPr>
            <w:tcW w:w="1080" w:type="dxa"/>
          </w:tcPr>
          <w:p w14:paraId="72152D80"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317F7725" w14:textId="77777777" w:rsidR="00861713" w:rsidRPr="00861713" w:rsidRDefault="00861713" w:rsidP="00861713">
            <w:pPr>
              <w:autoSpaceDE w:val="0"/>
              <w:autoSpaceDN w:val="0"/>
              <w:adjustRightInd w:val="0"/>
              <w:spacing w:before="0" w:after="0"/>
              <w:rPr>
                <w:sz w:val="20"/>
              </w:rPr>
            </w:pPr>
            <w:r w:rsidRPr="00861713">
              <w:rPr>
                <w:sz w:val="20"/>
              </w:rPr>
              <w:t>6</w:t>
            </w:r>
          </w:p>
        </w:tc>
        <w:tc>
          <w:tcPr>
            <w:tcW w:w="5386" w:type="dxa"/>
          </w:tcPr>
          <w:p w14:paraId="020A92CC" w14:textId="77777777" w:rsidR="00861713" w:rsidRPr="00861713" w:rsidRDefault="00861713" w:rsidP="00861713">
            <w:pPr>
              <w:autoSpaceDE w:val="0"/>
              <w:autoSpaceDN w:val="0"/>
              <w:adjustRightInd w:val="0"/>
              <w:spacing w:before="0" w:after="0"/>
              <w:rPr>
                <w:sz w:val="20"/>
              </w:rPr>
            </w:pPr>
            <w:r w:rsidRPr="00861713">
              <w:rPr>
                <w:sz w:val="20"/>
              </w:rPr>
              <w:t xml:space="preserve">Final Design </w:t>
            </w:r>
            <w:proofErr w:type="spellStart"/>
            <w:r w:rsidRPr="00861713">
              <w:rPr>
                <w:sz w:val="20"/>
              </w:rPr>
              <w:t>Review</w:t>
            </w:r>
            <w:proofErr w:type="spellEnd"/>
            <w:r w:rsidRPr="00861713">
              <w:rPr>
                <w:sz w:val="20"/>
              </w:rPr>
              <w:t xml:space="preserve"> (FDR) gjennomført</w:t>
            </w:r>
          </w:p>
        </w:tc>
        <w:tc>
          <w:tcPr>
            <w:tcW w:w="1745" w:type="dxa"/>
          </w:tcPr>
          <w:p w14:paraId="6AAE531B"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24223B70" w14:textId="77777777" w:rsidTr="00385F2B">
        <w:tc>
          <w:tcPr>
            <w:tcW w:w="1080" w:type="dxa"/>
          </w:tcPr>
          <w:p w14:paraId="574A4F83"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58D92B5B" w14:textId="77777777" w:rsidR="00861713" w:rsidRPr="00861713" w:rsidRDefault="00861713" w:rsidP="00861713">
            <w:pPr>
              <w:autoSpaceDE w:val="0"/>
              <w:autoSpaceDN w:val="0"/>
              <w:adjustRightInd w:val="0"/>
              <w:spacing w:before="0" w:after="0"/>
              <w:rPr>
                <w:sz w:val="20"/>
              </w:rPr>
            </w:pPr>
            <w:r w:rsidRPr="00861713">
              <w:rPr>
                <w:sz w:val="20"/>
              </w:rPr>
              <w:t>7</w:t>
            </w:r>
          </w:p>
        </w:tc>
        <w:tc>
          <w:tcPr>
            <w:tcW w:w="5386" w:type="dxa"/>
          </w:tcPr>
          <w:p w14:paraId="1E6128F0" w14:textId="77777777" w:rsidR="00861713" w:rsidRPr="00861713" w:rsidRDefault="00861713" w:rsidP="00861713">
            <w:pPr>
              <w:autoSpaceDE w:val="0"/>
              <w:autoSpaceDN w:val="0"/>
              <w:adjustRightInd w:val="0"/>
              <w:spacing w:before="0" w:after="0"/>
              <w:rPr>
                <w:sz w:val="20"/>
              </w:rPr>
            </w:pPr>
            <w:r w:rsidRPr="00861713">
              <w:rPr>
                <w:sz w:val="20"/>
              </w:rPr>
              <w:t xml:space="preserve">Sikkerhetsgodkjenning av løsningen – Nasjonal sikkerhetsmyndighet (NSM) </w:t>
            </w:r>
          </w:p>
        </w:tc>
        <w:tc>
          <w:tcPr>
            <w:tcW w:w="1745" w:type="dxa"/>
          </w:tcPr>
          <w:p w14:paraId="106C41BA"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3E6805" w14:paraId="1D2B055C" w14:textId="77777777" w:rsidTr="00385F2B">
        <w:tc>
          <w:tcPr>
            <w:tcW w:w="1080" w:type="dxa"/>
          </w:tcPr>
          <w:p w14:paraId="504EFA5F"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00E801AE" w14:textId="77777777" w:rsidR="00861713" w:rsidRPr="00861713" w:rsidRDefault="00861713" w:rsidP="00861713">
            <w:pPr>
              <w:autoSpaceDE w:val="0"/>
              <w:autoSpaceDN w:val="0"/>
              <w:adjustRightInd w:val="0"/>
              <w:spacing w:before="0" w:after="0"/>
              <w:rPr>
                <w:sz w:val="20"/>
              </w:rPr>
            </w:pPr>
            <w:r w:rsidRPr="00861713">
              <w:rPr>
                <w:sz w:val="20"/>
              </w:rPr>
              <w:t>8</w:t>
            </w:r>
          </w:p>
        </w:tc>
        <w:tc>
          <w:tcPr>
            <w:tcW w:w="5386" w:type="dxa"/>
          </w:tcPr>
          <w:p w14:paraId="5F952AA7" w14:textId="77777777" w:rsidR="00861713" w:rsidRPr="00861713" w:rsidRDefault="00861713" w:rsidP="00861713">
            <w:pPr>
              <w:autoSpaceDE w:val="0"/>
              <w:autoSpaceDN w:val="0"/>
              <w:adjustRightInd w:val="0"/>
              <w:spacing w:before="0" w:after="0"/>
              <w:rPr>
                <w:sz w:val="20"/>
                <w:lang w:val="en-US"/>
              </w:rPr>
            </w:pPr>
            <w:r w:rsidRPr="00861713">
              <w:rPr>
                <w:sz w:val="20"/>
                <w:lang w:val="en-US"/>
              </w:rPr>
              <w:t xml:space="preserve">Operations Acceptance Test  (OAT) </w:t>
            </w:r>
            <w:proofErr w:type="spellStart"/>
            <w:r w:rsidRPr="00861713">
              <w:rPr>
                <w:sz w:val="20"/>
                <w:lang w:val="en-US"/>
              </w:rPr>
              <w:t>gjennomført</w:t>
            </w:r>
            <w:proofErr w:type="spellEnd"/>
          </w:p>
        </w:tc>
        <w:tc>
          <w:tcPr>
            <w:tcW w:w="1745" w:type="dxa"/>
          </w:tcPr>
          <w:p w14:paraId="78923C94" w14:textId="77777777" w:rsidR="00861713" w:rsidRPr="00861713" w:rsidRDefault="00861713" w:rsidP="00861713">
            <w:pPr>
              <w:autoSpaceDE w:val="0"/>
              <w:autoSpaceDN w:val="0"/>
              <w:adjustRightInd w:val="0"/>
              <w:spacing w:before="0" w:after="0"/>
              <w:jc w:val="right"/>
              <w:rPr>
                <w:rFonts w:ascii="Arial" w:hAnsi="Arial" w:cs="Arial"/>
                <w:sz w:val="20"/>
                <w:lang w:val="en-US"/>
              </w:rPr>
            </w:pPr>
          </w:p>
        </w:tc>
      </w:tr>
      <w:tr w:rsidR="00861713" w:rsidRPr="00861713" w14:paraId="4FA010BF" w14:textId="77777777" w:rsidTr="00385F2B">
        <w:tc>
          <w:tcPr>
            <w:tcW w:w="1080" w:type="dxa"/>
          </w:tcPr>
          <w:p w14:paraId="16795D30" w14:textId="77777777" w:rsidR="00861713" w:rsidRPr="00861713" w:rsidRDefault="00861713" w:rsidP="00861713">
            <w:pPr>
              <w:autoSpaceDE w:val="0"/>
              <w:autoSpaceDN w:val="0"/>
              <w:adjustRightInd w:val="0"/>
              <w:spacing w:before="0" w:after="0"/>
              <w:rPr>
                <w:sz w:val="20"/>
              </w:rPr>
            </w:pPr>
            <w:r w:rsidRPr="00861713">
              <w:rPr>
                <w:sz w:val="20"/>
              </w:rPr>
              <w:t>PA</w:t>
            </w:r>
          </w:p>
        </w:tc>
        <w:tc>
          <w:tcPr>
            <w:tcW w:w="927" w:type="dxa"/>
          </w:tcPr>
          <w:p w14:paraId="48F8A7D8" w14:textId="77777777" w:rsidR="00861713" w:rsidRPr="00861713" w:rsidRDefault="00861713" w:rsidP="00861713">
            <w:pPr>
              <w:autoSpaceDE w:val="0"/>
              <w:autoSpaceDN w:val="0"/>
              <w:adjustRightInd w:val="0"/>
              <w:spacing w:before="0" w:after="0"/>
              <w:rPr>
                <w:sz w:val="20"/>
              </w:rPr>
            </w:pPr>
            <w:r w:rsidRPr="00861713">
              <w:rPr>
                <w:sz w:val="20"/>
              </w:rPr>
              <w:t>9</w:t>
            </w:r>
          </w:p>
        </w:tc>
        <w:tc>
          <w:tcPr>
            <w:tcW w:w="5386" w:type="dxa"/>
          </w:tcPr>
          <w:p w14:paraId="064BE629" w14:textId="77777777" w:rsidR="00861713" w:rsidRPr="00861713" w:rsidRDefault="00861713" w:rsidP="00861713">
            <w:pPr>
              <w:autoSpaceDE w:val="0"/>
              <w:autoSpaceDN w:val="0"/>
              <w:adjustRightInd w:val="0"/>
              <w:spacing w:before="0" w:after="0"/>
              <w:rPr>
                <w:sz w:val="20"/>
              </w:rPr>
            </w:pPr>
            <w:r w:rsidRPr="00861713">
              <w:rPr>
                <w:sz w:val="20"/>
              </w:rPr>
              <w:t xml:space="preserve">Brukertest utført - System </w:t>
            </w:r>
            <w:proofErr w:type="spellStart"/>
            <w:r w:rsidRPr="00861713">
              <w:rPr>
                <w:sz w:val="20"/>
              </w:rPr>
              <w:t>Acceptance</w:t>
            </w:r>
            <w:proofErr w:type="spellEnd"/>
            <w:r w:rsidRPr="00861713">
              <w:rPr>
                <w:sz w:val="20"/>
              </w:rPr>
              <w:t xml:space="preserve"> Test (SAT)</w:t>
            </w:r>
          </w:p>
        </w:tc>
        <w:tc>
          <w:tcPr>
            <w:tcW w:w="1745" w:type="dxa"/>
          </w:tcPr>
          <w:p w14:paraId="28C95A75"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3C22DEF7" w14:textId="77777777" w:rsidTr="00385F2B">
        <w:tc>
          <w:tcPr>
            <w:tcW w:w="1080" w:type="dxa"/>
          </w:tcPr>
          <w:p w14:paraId="4AAF4BD9" w14:textId="77777777" w:rsidR="00861713" w:rsidRPr="00861713" w:rsidRDefault="00861713" w:rsidP="00861713">
            <w:pPr>
              <w:autoSpaceDE w:val="0"/>
              <w:autoSpaceDN w:val="0"/>
              <w:adjustRightInd w:val="0"/>
              <w:spacing w:before="0" w:after="0"/>
              <w:rPr>
                <w:sz w:val="20"/>
              </w:rPr>
            </w:pPr>
            <w:r w:rsidRPr="00861713">
              <w:rPr>
                <w:sz w:val="20"/>
              </w:rPr>
              <w:t>FB</w:t>
            </w:r>
          </w:p>
        </w:tc>
        <w:tc>
          <w:tcPr>
            <w:tcW w:w="927" w:type="dxa"/>
          </w:tcPr>
          <w:p w14:paraId="41FDA337" w14:textId="77777777" w:rsidR="00861713" w:rsidRPr="00861713" w:rsidRDefault="00861713" w:rsidP="00861713">
            <w:pPr>
              <w:autoSpaceDE w:val="0"/>
              <w:autoSpaceDN w:val="0"/>
              <w:adjustRightInd w:val="0"/>
              <w:spacing w:before="0" w:after="0"/>
              <w:rPr>
                <w:sz w:val="20"/>
              </w:rPr>
            </w:pPr>
            <w:r w:rsidRPr="00861713">
              <w:rPr>
                <w:sz w:val="20"/>
              </w:rPr>
              <w:t>1</w:t>
            </w:r>
          </w:p>
        </w:tc>
        <w:tc>
          <w:tcPr>
            <w:tcW w:w="5386" w:type="dxa"/>
          </w:tcPr>
          <w:p w14:paraId="3A6B5796" w14:textId="77777777" w:rsidR="00861713" w:rsidRPr="00861713" w:rsidRDefault="00861713" w:rsidP="00861713">
            <w:pPr>
              <w:autoSpaceDE w:val="0"/>
              <w:autoSpaceDN w:val="0"/>
              <w:adjustRightInd w:val="0"/>
              <w:spacing w:before="0" w:after="0"/>
              <w:rPr>
                <w:sz w:val="20"/>
              </w:rPr>
            </w:pPr>
            <w:r w:rsidRPr="00861713">
              <w:rPr>
                <w:sz w:val="20"/>
              </w:rPr>
              <w:t xml:space="preserve">Bygg ferdigstilt </w:t>
            </w:r>
          </w:p>
        </w:tc>
        <w:tc>
          <w:tcPr>
            <w:tcW w:w="1745" w:type="dxa"/>
          </w:tcPr>
          <w:p w14:paraId="430BF0D4"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1B3D5A82" w14:textId="77777777" w:rsidTr="00385F2B">
        <w:tc>
          <w:tcPr>
            <w:tcW w:w="1080" w:type="dxa"/>
          </w:tcPr>
          <w:p w14:paraId="20D07D6D" w14:textId="77777777" w:rsidR="00861713" w:rsidRPr="00861713" w:rsidRDefault="00861713" w:rsidP="00861713">
            <w:pPr>
              <w:autoSpaceDE w:val="0"/>
              <w:autoSpaceDN w:val="0"/>
              <w:adjustRightInd w:val="0"/>
              <w:spacing w:before="0" w:after="0"/>
              <w:rPr>
                <w:sz w:val="20"/>
              </w:rPr>
            </w:pPr>
            <w:r w:rsidRPr="00861713">
              <w:rPr>
                <w:sz w:val="20"/>
              </w:rPr>
              <w:t>FB</w:t>
            </w:r>
          </w:p>
        </w:tc>
        <w:tc>
          <w:tcPr>
            <w:tcW w:w="927" w:type="dxa"/>
          </w:tcPr>
          <w:p w14:paraId="79689450" w14:textId="77777777" w:rsidR="00861713" w:rsidRPr="00861713" w:rsidRDefault="00861713" w:rsidP="00861713">
            <w:pPr>
              <w:autoSpaceDE w:val="0"/>
              <w:autoSpaceDN w:val="0"/>
              <w:adjustRightInd w:val="0"/>
              <w:spacing w:before="0" w:after="0"/>
              <w:rPr>
                <w:sz w:val="20"/>
              </w:rPr>
            </w:pPr>
            <w:r w:rsidRPr="00861713">
              <w:rPr>
                <w:sz w:val="20"/>
              </w:rPr>
              <w:t>2</w:t>
            </w:r>
          </w:p>
        </w:tc>
        <w:tc>
          <w:tcPr>
            <w:tcW w:w="5386" w:type="dxa"/>
          </w:tcPr>
          <w:p w14:paraId="3C0EB979" w14:textId="77777777" w:rsidR="00861713" w:rsidRPr="00861713" w:rsidRDefault="00861713" w:rsidP="00861713">
            <w:pPr>
              <w:autoSpaceDE w:val="0"/>
              <w:autoSpaceDN w:val="0"/>
              <w:adjustRightInd w:val="0"/>
              <w:spacing w:before="0" w:after="0"/>
              <w:rPr>
                <w:sz w:val="20"/>
              </w:rPr>
            </w:pPr>
            <w:r w:rsidRPr="00861713">
              <w:rPr>
                <w:sz w:val="20"/>
              </w:rPr>
              <w:t>EBA-prosjektet terminert</w:t>
            </w:r>
          </w:p>
        </w:tc>
        <w:tc>
          <w:tcPr>
            <w:tcW w:w="1745" w:type="dxa"/>
          </w:tcPr>
          <w:p w14:paraId="1BEE2CE7"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57808422" w14:textId="77777777" w:rsidTr="00385F2B">
        <w:tc>
          <w:tcPr>
            <w:tcW w:w="1080" w:type="dxa"/>
          </w:tcPr>
          <w:p w14:paraId="1BC5F6BC" w14:textId="77777777" w:rsidR="00861713" w:rsidRPr="00861713" w:rsidRDefault="00861713" w:rsidP="00861713">
            <w:pPr>
              <w:autoSpaceDE w:val="0"/>
              <w:autoSpaceDN w:val="0"/>
              <w:adjustRightInd w:val="0"/>
              <w:spacing w:before="0" w:after="0"/>
              <w:rPr>
                <w:sz w:val="20"/>
              </w:rPr>
            </w:pPr>
            <w:r w:rsidRPr="00861713">
              <w:rPr>
                <w:sz w:val="20"/>
              </w:rPr>
              <w:t>BA</w:t>
            </w:r>
          </w:p>
        </w:tc>
        <w:tc>
          <w:tcPr>
            <w:tcW w:w="927" w:type="dxa"/>
          </w:tcPr>
          <w:p w14:paraId="1497450B" w14:textId="77777777" w:rsidR="00861713" w:rsidRPr="00861713" w:rsidRDefault="00861713" w:rsidP="00861713">
            <w:pPr>
              <w:autoSpaceDE w:val="0"/>
              <w:autoSpaceDN w:val="0"/>
              <w:adjustRightInd w:val="0"/>
              <w:spacing w:before="0" w:after="0"/>
              <w:rPr>
                <w:sz w:val="20"/>
              </w:rPr>
            </w:pPr>
            <w:r w:rsidRPr="00861713">
              <w:rPr>
                <w:sz w:val="20"/>
              </w:rPr>
              <w:t>1</w:t>
            </w:r>
          </w:p>
        </w:tc>
        <w:tc>
          <w:tcPr>
            <w:tcW w:w="5386" w:type="dxa"/>
          </w:tcPr>
          <w:p w14:paraId="0A407A0F" w14:textId="77777777" w:rsidR="00861713" w:rsidRPr="00861713" w:rsidRDefault="00861713" w:rsidP="00861713">
            <w:pPr>
              <w:autoSpaceDE w:val="0"/>
              <w:autoSpaceDN w:val="0"/>
              <w:adjustRightInd w:val="0"/>
              <w:spacing w:before="0" w:after="0"/>
              <w:rPr>
                <w:sz w:val="20"/>
              </w:rPr>
            </w:pPr>
            <w:r w:rsidRPr="00861713">
              <w:rPr>
                <w:sz w:val="20"/>
              </w:rPr>
              <w:t>Godkjent leveranse (bruker aksepterer)</w:t>
            </w:r>
          </w:p>
        </w:tc>
        <w:tc>
          <w:tcPr>
            <w:tcW w:w="1745" w:type="dxa"/>
          </w:tcPr>
          <w:p w14:paraId="66975ABA"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B755BB" w:rsidRPr="00861713" w14:paraId="25150EE8" w14:textId="77777777" w:rsidTr="00385F2B">
        <w:tc>
          <w:tcPr>
            <w:tcW w:w="1080" w:type="dxa"/>
          </w:tcPr>
          <w:p w14:paraId="3142EAC1" w14:textId="3AEEC33B" w:rsidR="00B755BB" w:rsidRPr="00861713" w:rsidRDefault="00B755BB" w:rsidP="00861713">
            <w:pPr>
              <w:autoSpaceDE w:val="0"/>
              <w:autoSpaceDN w:val="0"/>
              <w:adjustRightInd w:val="0"/>
              <w:spacing w:before="0" w:after="0"/>
              <w:rPr>
                <w:sz w:val="20"/>
              </w:rPr>
            </w:pPr>
            <w:r>
              <w:rPr>
                <w:sz w:val="20"/>
              </w:rPr>
              <w:t>PA</w:t>
            </w:r>
          </w:p>
        </w:tc>
        <w:tc>
          <w:tcPr>
            <w:tcW w:w="927" w:type="dxa"/>
          </w:tcPr>
          <w:p w14:paraId="6F34AEB3" w14:textId="74C48C8A" w:rsidR="00B755BB" w:rsidRPr="00861713" w:rsidRDefault="00B755BB" w:rsidP="00861713">
            <w:pPr>
              <w:autoSpaceDE w:val="0"/>
              <w:autoSpaceDN w:val="0"/>
              <w:adjustRightInd w:val="0"/>
              <w:spacing w:before="0" w:after="0"/>
              <w:rPr>
                <w:sz w:val="20"/>
              </w:rPr>
            </w:pPr>
            <w:r>
              <w:rPr>
                <w:sz w:val="20"/>
              </w:rPr>
              <w:t>10</w:t>
            </w:r>
          </w:p>
        </w:tc>
        <w:tc>
          <w:tcPr>
            <w:tcW w:w="5386" w:type="dxa"/>
          </w:tcPr>
          <w:p w14:paraId="531EF8E5" w14:textId="63C5EBAA" w:rsidR="00B755BB" w:rsidRPr="00861713" w:rsidRDefault="00B755BB" w:rsidP="00861713">
            <w:pPr>
              <w:autoSpaceDE w:val="0"/>
              <w:autoSpaceDN w:val="0"/>
              <w:adjustRightInd w:val="0"/>
              <w:spacing w:before="0" w:after="0"/>
              <w:rPr>
                <w:sz w:val="20"/>
              </w:rPr>
            </w:pPr>
            <w:r>
              <w:rPr>
                <w:sz w:val="20"/>
              </w:rPr>
              <w:t>Termineringsrapport</w:t>
            </w:r>
            <w:r w:rsidRPr="00B755BB">
              <w:rPr>
                <w:sz w:val="20"/>
              </w:rPr>
              <w:t xml:space="preserve"> fremsendes til PE</w:t>
            </w:r>
          </w:p>
        </w:tc>
        <w:tc>
          <w:tcPr>
            <w:tcW w:w="1745" w:type="dxa"/>
          </w:tcPr>
          <w:p w14:paraId="663F4A5F" w14:textId="77777777" w:rsidR="00B755BB" w:rsidRPr="00861713" w:rsidRDefault="00B755BB" w:rsidP="00861713">
            <w:pPr>
              <w:autoSpaceDE w:val="0"/>
              <w:autoSpaceDN w:val="0"/>
              <w:adjustRightInd w:val="0"/>
              <w:spacing w:before="0" w:after="0"/>
              <w:jc w:val="right"/>
              <w:rPr>
                <w:rFonts w:ascii="Arial" w:hAnsi="Arial" w:cs="Arial"/>
                <w:sz w:val="20"/>
              </w:rPr>
            </w:pPr>
          </w:p>
        </w:tc>
      </w:tr>
      <w:tr w:rsidR="00861713" w:rsidRPr="00861713" w14:paraId="1A972A3B" w14:textId="77777777" w:rsidTr="00385F2B">
        <w:tc>
          <w:tcPr>
            <w:tcW w:w="1080" w:type="dxa"/>
          </w:tcPr>
          <w:p w14:paraId="785A0223" w14:textId="3BA25162" w:rsidR="00861713" w:rsidRPr="00861713" w:rsidRDefault="00B755BB" w:rsidP="00861713">
            <w:pPr>
              <w:autoSpaceDE w:val="0"/>
              <w:autoSpaceDN w:val="0"/>
              <w:adjustRightInd w:val="0"/>
              <w:spacing w:before="0" w:after="0"/>
              <w:rPr>
                <w:sz w:val="20"/>
              </w:rPr>
            </w:pPr>
            <w:r>
              <w:rPr>
                <w:sz w:val="20"/>
              </w:rPr>
              <w:t>PE</w:t>
            </w:r>
          </w:p>
        </w:tc>
        <w:tc>
          <w:tcPr>
            <w:tcW w:w="927" w:type="dxa"/>
          </w:tcPr>
          <w:p w14:paraId="3010E73C" w14:textId="450285F2" w:rsidR="00861713" w:rsidRPr="00861713" w:rsidRDefault="00B755BB" w:rsidP="00861713">
            <w:pPr>
              <w:autoSpaceDE w:val="0"/>
              <w:autoSpaceDN w:val="0"/>
              <w:adjustRightInd w:val="0"/>
              <w:spacing w:before="0" w:after="0"/>
              <w:rPr>
                <w:sz w:val="20"/>
              </w:rPr>
            </w:pPr>
            <w:r>
              <w:rPr>
                <w:sz w:val="20"/>
              </w:rPr>
              <w:t>1</w:t>
            </w:r>
          </w:p>
        </w:tc>
        <w:tc>
          <w:tcPr>
            <w:tcW w:w="5386" w:type="dxa"/>
          </w:tcPr>
          <w:p w14:paraId="1383BFA4" w14:textId="21C70470" w:rsidR="00861713" w:rsidRPr="00861713" w:rsidRDefault="00861713" w:rsidP="00861713">
            <w:pPr>
              <w:autoSpaceDE w:val="0"/>
              <w:autoSpaceDN w:val="0"/>
              <w:adjustRightInd w:val="0"/>
              <w:spacing w:before="0" w:after="0"/>
              <w:rPr>
                <w:sz w:val="20"/>
              </w:rPr>
            </w:pPr>
            <w:r w:rsidRPr="00861713">
              <w:rPr>
                <w:sz w:val="20"/>
              </w:rPr>
              <w:t>Prosjektets erfaringsrapport</w:t>
            </w:r>
            <w:r w:rsidR="00302C07">
              <w:rPr>
                <w:sz w:val="20"/>
              </w:rPr>
              <w:t xml:space="preserve"> fremsendes </w:t>
            </w:r>
            <w:proofErr w:type="gramStart"/>
            <w:r w:rsidR="00302C07">
              <w:rPr>
                <w:sz w:val="20"/>
              </w:rPr>
              <w:t>ODG</w:t>
            </w:r>
            <w:r w:rsidR="00B755BB">
              <w:rPr>
                <w:sz w:val="20"/>
              </w:rPr>
              <w:t xml:space="preserve">, </w:t>
            </w:r>
            <w:r w:rsidRPr="00861713">
              <w:rPr>
                <w:sz w:val="20"/>
              </w:rPr>
              <w:t xml:space="preserve"> </w:t>
            </w:r>
            <w:r w:rsidR="00302C07" w:rsidRPr="00302C07">
              <w:rPr>
                <w:sz w:val="20"/>
              </w:rPr>
              <w:t>hvor</w:t>
            </w:r>
            <w:proofErr w:type="gramEnd"/>
            <w:r w:rsidR="00302C07" w:rsidRPr="00302C07">
              <w:rPr>
                <w:sz w:val="20"/>
              </w:rPr>
              <w:t xml:space="preserve"> det redegjøres for oppnåelse av prosjekte</w:t>
            </w:r>
            <w:r w:rsidR="00302C07">
              <w:rPr>
                <w:sz w:val="20"/>
              </w:rPr>
              <w:t>ts effekt- og gevinstmål</w:t>
            </w:r>
          </w:p>
        </w:tc>
        <w:tc>
          <w:tcPr>
            <w:tcW w:w="1745" w:type="dxa"/>
          </w:tcPr>
          <w:p w14:paraId="405BBE0F"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4EE22C98" w14:textId="77777777" w:rsidTr="00385F2B">
        <w:tc>
          <w:tcPr>
            <w:tcW w:w="1080" w:type="dxa"/>
          </w:tcPr>
          <w:p w14:paraId="343BD8AD" w14:textId="4657AC6D" w:rsidR="00861713" w:rsidRPr="00861713" w:rsidRDefault="008C0662" w:rsidP="00861713">
            <w:pPr>
              <w:autoSpaceDE w:val="0"/>
              <w:autoSpaceDN w:val="0"/>
              <w:adjustRightInd w:val="0"/>
              <w:spacing w:before="0" w:after="0"/>
              <w:rPr>
                <w:sz w:val="20"/>
              </w:rPr>
            </w:pPr>
            <w:r>
              <w:rPr>
                <w:sz w:val="20"/>
              </w:rPr>
              <w:t>n</w:t>
            </w:r>
            <w:r w:rsidR="00861713" w:rsidRPr="00861713">
              <w:rPr>
                <w:sz w:val="20"/>
              </w:rPr>
              <w:t xml:space="preserve"> …</w:t>
            </w:r>
          </w:p>
        </w:tc>
        <w:tc>
          <w:tcPr>
            <w:tcW w:w="927" w:type="dxa"/>
          </w:tcPr>
          <w:p w14:paraId="76F42402" w14:textId="77777777" w:rsidR="00861713" w:rsidRPr="00861713" w:rsidRDefault="00861713" w:rsidP="00861713">
            <w:pPr>
              <w:autoSpaceDE w:val="0"/>
              <w:autoSpaceDN w:val="0"/>
              <w:adjustRightInd w:val="0"/>
              <w:spacing w:before="0" w:after="0"/>
              <w:rPr>
                <w:sz w:val="20"/>
              </w:rPr>
            </w:pPr>
          </w:p>
        </w:tc>
        <w:tc>
          <w:tcPr>
            <w:tcW w:w="5386" w:type="dxa"/>
          </w:tcPr>
          <w:p w14:paraId="0F1665A7" w14:textId="77777777" w:rsidR="00861713" w:rsidRPr="00861713" w:rsidRDefault="00861713" w:rsidP="00861713">
            <w:pPr>
              <w:autoSpaceDE w:val="0"/>
              <w:autoSpaceDN w:val="0"/>
              <w:adjustRightInd w:val="0"/>
              <w:spacing w:before="0" w:after="0"/>
              <w:rPr>
                <w:sz w:val="20"/>
              </w:rPr>
            </w:pPr>
          </w:p>
        </w:tc>
        <w:tc>
          <w:tcPr>
            <w:tcW w:w="1745" w:type="dxa"/>
          </w:tcPr>
          <w:p w14:paraId="69467422" w14:textId="77777777" w:rsidR="00861713" w:rsidRPr="00861713" w:rsidRDefault="00861713" w:rsidP="00861713">
            <w:pPr>
              <w:autoSpaceDE w:val="0"/>
              <w:autoSpaceDN w:val="0"/>
              <w:adjustRightInd w:val="0"/>
              <w:spacing w:before="0" w:after="0"/>
              <w:jc w:val="right"/>
              <w:rPr>
                <w:rFonts w:ascii="Arial" w:hAnsi="Arial" w:cs="Arial"/>
                <w:sz w:val="20"/>
              </w:rPr>
            </w:pPr>
          </w:p>
        </w:tc>
      </w:tr>
      <w:tr w:rsidR="00861713" w:rsidRPr="00861713" w14:paraId="02B78158" w14:textId="77777777" w:rsidTr="00385F2B">
        <w:tc>
          <w:tcPr>
            <w:tcW w:w="1080" w:type="dxa"/>
            <w:tcBorders>
              <w:top w:val="nil"/>
              <w:left w:val="nil"/>
              <w:bottom w:val="nil"/>
              <w:right w:val="nil"/>
            </w:tcBorders>
          </w:tcPr>
          <w:p w14:paraId="55D5A0CE" w14:textId="77777777" w:rsidR="00861713" w:rsidRPr="00861713" w:rsidRDefault="00861713" w:rsidP="00861713">
            <w:pPr>
              <w:autoSpaceDE w:val="0"/>
              <w:autoSpaceDN w:val="0"/>
              <w:adjustRightInd w:val="0"/>
              <w:spacing w:before="0" w:after="0"/>
              <w:rPr>
                <w:rFonts w:ascii="Arial" w:hAnsi="Arial" w:cs="Arial"/>
                <w:sz w:val="20"/>
              </w:rPr>
            </w:pPr>
          </w:p>
        </w:tc>
        <w:tc>
          <w:tcPr>
            <w:tcW w:w="927" w:type="dxa"/>
            <w:tcBorders>
              <w:top w:val="nil"/>
              <w:left w:val="nil"/>
              <w:bottom w:val="nil"/>
              <w:right w:val="nil"/>
            </w:tcBorders>
          </w:tcPr>
          <w:p w14:paraId="7F86D3A7" w14:textId="77777777" w:rsidR="00861713" w:rsidRPr="00861713" w:rsidRDefault="00861713" w:rsidP="00861713">
            <w:pPr>
              <w:autoSpaceDE w:val="0"/>
              <w:autoSpaceDN w:val="0"/>
              <w:adjustRightInd w:val="0"/>
              <w:spacing w:before="0" w:after="0"/>
              <w:rPr>
                <w:rFonts w:ascii="Arial" w:hAnsi="Arial" w:cs="Arial"/>
                <w:sz w:val="20"/>
              </w:rPr>
            </w:pPr>
          </w:p>
        </w:tc>
        <w:tc>
          <w:tcPr>
            <w:tcW w:w="5386" w:type="dxa"/>
            <w:tcBorders>
              <w:top w:val="nil"/>
              <w:left w:val="nil"/>
              <w:bottom w:val="nil"/>
              <w:right w:val="nil"/>
            </w:tcBorders>
          </w:tcPr>
          <w:p w14:paraId="72729F2E" w14:textId="77777777" w:rsidR="00861713" w:rsidRPr="00861713" w:rsidRDefault="00861713" w:rsidP="00861713">
            <w:pPr>
              <w:autoSpaceDE w:val="0"/>
              <w:autoSpaceDN w:val="0"/>
              <w:adjustRightInd w:val="0"/>
              <w:spacing w:before="0" w:after="0"/>
              <w:rPr>
                <w:rFonts w:ascii="Arial" w:hAnsi="Arial" w:cs="Arial"/>
                <w:sz w:val="20"/>
              </w:rPr>
            </w:pPr>
          </w:p>
        </w:tc>
        <w:tc>
          <w:tcPr>
            <w:tcW w:w="1745" w:type="dxa"/>
            <w:tcBorders>
              <w:top w:val="nil"/>
              <w:left w:val="nil"/>
              <w:bottom w:val="nil"/>
              <w:right w:val="nil"/>
            </w:tcBorders>
          </w:tcPr>
          <w:p w14:paraId="3251AF1C" w14:textId="77777777" w:rsidR="00861713" w:rsidRPr="00861713" w:rsidRDefault="00861713" w:rsidP="00861713">
            <w:pPr>
              <w:autoSpaceDE w:val="0"/>
              <w:autoSpaceDN w:val="0"/>
              <w:adjustRightInd w:val="0"/>
              <w:spacing w:before="0" w:after="0"/>
              <w:jc w:val="right"/>
              <w:rPr>
                <w:rFonts w:ascii="Arial" w:hAnsi="Arial" w:cs="Arial"/>
                <w:sz w:val="20"/>
              </w:rPr>
            </w:pPr>
          </w:p>
        </w:tc>
      </w:tr>
    </w:tbl>
    <w:p w14:paraId="043BC3B2" w14:textId="77777777" w:rsidR="00BC16C8" w:rsidRDefault="00BC16C8" w:rsidP="00BC16C8">
      <w:pPr>
        <w:pStyle w:val="Overskrift2"/>
        <w:numPr>
          <w:ilvl w:val="1"/>
          <w:numId w:val="3"/>
        </w:numPr>
        <w:tabs>
          <w:tab w:val="clear" w:pos="720"/>
        </w:tabs>
      </w:pPr>
      <w:bookmarkStart w:id="50" w:name="_Toc499048198"/>
      <w:r>
        <w:t>Bemanningsplan</w:t>
      </w:r>
      <w:bookmarkEnd w:id="50"/>
      <w:r>
        <w:t xml:space="preserve"> </w:t>
      </w:r>
    </w:p>
    <w:p w14:paraId="03CF387E" w14:textId="5CF2FDE0" w:rsidR="00E90B83" w:rsidRDefault="00E90B83" w:rsidP="00E90B83">
      <w:pPr>
        <w:pBdr>
          <w:top w:val="single" w:sz="4" w:space="1" w:color="auto"/>
          <w:left w:val="single" w:sz="4" w:space="4" w:color="auto"/>
          <w:bottom w:val="single" w:sz="4" w:space="1" w:color="auto"/>
          <w:right w:val="single" w:sz="4" w:space="4" w:color="auto"/>
        </w:pBdr>
        <w:shd w:val="clear" w:color="auto" w:fill="F2F2F2"/>
      </w:pPr>
      <w:r>
        <w:t xml:space="preserve">Hensikten med dette underkapitlet er å </w:t>
      </w:r>
      <w:r w:rsidR="00861713">
        <w:t>syn</w:t>
      </w:r>
      <w:r w:rsidR="00247DA3">
        <w:t xml:space="preserve">liggjøre </w:t>
      </w:r>
      <w:r>
        <w:t>prosjektets behov for personellressurser for gjennomføring av prosjektets aktiviteter</w:t>
      </w:r>
      <w:r w:rsidR="00524069">
        <w:t>,</w:t>
      </w:r>
      <w:r w:rsidR="00A244AF">
        <w:t xml:space="preserve"> og skal være et resultat av ressursallokeringen gjennomført som</w:t>
      </w:r>
      <w:r w:rsidR="00603C76">
        <w:t xml:space="preserve"> en del av tidsplanen vist i under</w:t>
      </w:r>
      <w:r w:rsidR="00A244AF">
        <w:t>kapit</w:t>
      </w:r>
      <w:r w:rsidR="00603C76">
        <w:t>t</w:t>
      </w:r>
      <w:r w:rsidR="00A244AF">
        <w:t>el 2.2.</w:t>
      </w:r>
      <w:r w:rsidR="00603C76">
        <w:t xml:space="preserve"> Dette </w:t>
      </w:r>
      <w:proofErr w:type="gramStart"/>
      <w:r w:rsidR="00603C76">
        <w:t>være</w:t>
      </w:r>
      <w:proofErr w:type="gramEnd"/>
      <w:r w:rsidR="00603C76">
        <w:t xml:space="preserve"> seg FMA</w:t>
      </w:r>
      <w:r w:rsidR="001F0924">
        <w:t>-/FB</w:t>
      </w:r>
      <w:r w:rsidR="00603C76">
        <w:t>-</w:t>
      </w:r>
      <w:r>
        <w:t xml:space="preserve">interne ressurser, </w:t>
      </w:r>
      <w:r w:rsidR="00247DA3">
        <w:t>r</w:t>
      </w:r>
      <w:r>
        <w:t xml:space="preserve">essurser fra Forsvaret eller annen innleid ekstern støtte til prosjektet. Dette vil danne grunnlag for </w:t>
      </w:r>
      <w:r w:rsidR="00603C76">
        <w:t xml:space="preserve">estimering av </w:t>
      </w:r>
      <w:r>
        <w:t>prosjektets gjennomføringskostnader (1760 post 01) og prosjektets ressursdialog.</w:t>
      </w:r>
      <w:r w:rsidR="00247DA3">
        <w:t xml:space="preserve"> Tabellen under er e</w:t>
      </w:r>
      <w:r w:rsidR="00603C76">
        <w:t>t eksempel og det kan være</w:t>
      </w:r>
      <w:r w:rsidR="00247DA3">
        <w:t xml:space="preserve"> behov for andre roller en</w:t>
      </w:r>
      <w:r w:rsidR="00603C76">
        <w:t>n</w:t>
      </w:r>
      <w:r w:rsidR="00247DA3">
        <w:t xml:space="preserve"> de som er listet i tabellen. </w:t>
      </w:r>
      <w:r w:rsidR="001423BC">
        <w:t>Totalsummen fra tabellen skal inn i tabell 3-2 Andre kostnadselement</w:t>
      </w:r>
      <w:r w:rsidR="00603C76">
        <w:t>, se</w:t>
      </w:r>
      <w:r w:rsidR="001423BC">
        <w:t xml:space="preserve"> under</w:t>
      </w:r>
      <w:r w:rsidR="00603C76">
        <w:t>.</w:t>
      </w:r>
      <w:r w:rsidR="001423BC">
        <w:t xml:space="preserve"> </w:t>
      </w:r>
      <w:r w:rsidR="001423BC" w:rsidRPr="00524069">
        <w:t xml:space="preserve">Gjennomføringskostnader (G1760 post 01) </w:t>
      </w:r>
      <w:r w:rsidR="001423BC">
        <w:t xml:space="preserve">er </w:t>
      </w:r>
      <w:r w:rsidR="001423BC" w:rsidRPr="00524069">
        <w:t xml:space="preserve">estimert på bakgrunn av bemannings- og </w:t>
      </w:r>
      <w:r w:rsidR="00603C76">
        <w:t>fremdriftsplanen</w:t>
      </w:r>
      <w:r w:rsidR="001423BC" w:rsidRPr="00524069">
        <w:t>.</w:t>
      </w:r>
    </w:p>
    <w:p w14:paraId="3FB6EF6C" w14:textId="77777777" w:rsidR="00BC16C8" w:rsidRDefault="00BC16C8" w:rsidP="00BC16C8">
      <w:pPr>
        <w:spacing w:before="0" w:after="0"/>
      </w:pPr>
      <w:r>
        <w:lastRenderedPageBreak/>
        <w:t>Tekst …</w:t>
      </w:r>
    </w:p>
    <w:p w14:paraId="680BDE2B" w14:textId="77777777" w:rsidR="00107F4D" w:rsidRDefault="00107F4D" w:rsidP="00BC16C8">
      <w:pPr>
        <w:spacing w:before="0" w:after="0"/>
      </w:pPr>
    </w:p>
    <w:p w14:paraId="2A5712F4" w14:textId="3762991C" w:rsidR="00E90B83" w:rsidRPr="00107F4D" w:rsidRDefault="00E90B83" w:rsidP="00107F4D">
      <w:pPr>
        <w:pStyle w:val="Bildetekst"/>
        <w:keepNext/>
        <w:jc w:val="left"/>
        <w:rPr>
          <w:rFonts w:ascii="Arial" w:hAnsi="Arial" w:cs="Arial"/>
          <w:b w:val="0"/>
          <w:sz w:val="20"/>
        </w:rPr>
      </w:pPr>
      <w:bookmarkStart w:id="51" w:name="_Toc342995278"/>
      <w:bookmarkStart w:id="52" w:name="_Toc341359414"/>
      <w:r w:rsidRPr="00107F4D">
        <w:rPr>
          <w:rFonts w:ascii="Arial" w:hAnsi="Arial" w:cs="Arial"/>
          <w:b w:val="0"/>
          <w:sz w:val="20"/>
        </w:rPr>
        <w:t xml:space="preserve">Tabell </w:t>
      </w:r>
      <w:r w:rsidR="00A84594" w:rsidRPr="00107F4D">
        <w:rPr>
          <w:rFonts w:ascii="Arial" w:hAnsi="Arial" w:cs="Arial"/>
          <w:b w:val="0"/>
          <w:sz w:val="20"/>
        </w:rPr>
        <w:fldChar w:fldCharType="begin"/>
      </w:r>
      <w:r w:rsidRPr="00107F4D">
        <w:rPr>
          <w:rFonts w:ascii="Arial" w:hAnsi="Arial" w:cs="Arial"/>
          <w:b w:val="0"/>
          <w:sz w:val="20"/>
        </w:rPr>
        <w:instrText xml:space="preserve"> STYLEREF 1 \s </w:instrText>
      </w:r>
      <w:r w:rsidR="00A84594" w:rsidRPr="00107F4D">
        <w:rPr>
          <w:rFonts w:ascii="Arial" w:hAnsi="Arial" w:cs="Arial"/>
          <w:b w:val="0"/>
          <w:sz w:val="20"/>
        </w:rPr>
        <w:fldChar w:fldCharType="separate"/>
      </w:r>
      <w:r w:rsidR="00F20714">
        <w:rPr>
          <w:rFonts w:ascii="Arial" w:hAnsi="Arial" w:cs="Arial"/>
          <w:b w:val="0"/>
          <w:noProof/>
          <w:sz w:val="20"/>
        </w:rPr>
        <w:t>2</w:t>
      </w:r>
      <w:r w:rsidR="00A84594" w:rsidRPr="00107F4D">
        <w:rPr>
          <w:rFonts w:ascii="Arial" w:hAnsi="Arial" w:cs="Arial"/>
          <w:b w:val="0"/>
          <w:sz w:val="20"/>
        </w:rPr>
        <w:fldChar w:fldCharType="end"/>
      </w:r>
      <w:r w:rsidRPr="00107F4D">
        <w:rPr>
          <w:rFonts w:ascii="Arial" w:hAnsi="Arial" w:cs="Arial"/>
          <w:b w:val="0"/>
          <w:sz w:val="20"/>
        </w:rPr>
        <w:noBreakHyphen/>
      </w:r>
      <w:r w:rsidR="00A84594" w:rsidRPr="00107F4D">
        <w:rPr>
          <w:rFonts w:ascii="Arial" w:hAnsi="Arial" w:cs="Arial"/>
          <w:b w:val="0"/>
          <w:sz w:val="20"/>
        </w:rPr>
        <w:fldChar w:fldCharType="begin"/>
      </w:r>
      <w:r w:rsidRPr="00107F4D">
        <w:rPr>
          <w:rFonts w:ascii="Arial" w:hAnsi="Arial" w:cs="Arial"/>
          <w:b w:val="0"/>
          <w:sz w:val="20"/>
        </w:rPr>
        <w:instrText xml:space="preserve"> SEQ Tabell \* ARABIC \s 1 </w:instrText>
      </w:r>
      <w:r w:rsidR="00A84594" w:rsidRPr="00107F4D">
        <w:rPr>
          <w:rFonts w:ascii="Arial" w:hAnsi="Arial" w:cs="Arial"/>
          <w:b w:val="0"/>
          <w:sz w:val="20"/>
        </w:rPr>
        <w:fldChar w:fldCharType="separate"/>
      </w:r>
      <w:r w:rsidR="00F20714">
        <w:rPr>
          <w:rFonts w:ascii="Arial" w:hAnsi="Arial" w:cs="Arial"/>
          <w:b w:val="0"/>
          <w:noProof/>
          <w:sz w:val="20"/>
        </w:rPr>
        <w:t>1</w:t>
      </w:r>
      <w:r w:rsidR="00A84594" w:rsidRPr="00107F4D">
        <w:rPr>
          <w:rFonts w:ascii="Arial" w:hAnsi="Arial" w:cs="Arial"/>
          <w:b w:val="0"/>
          <w:sz w:val="20"/>
        </w:rPr>
        <w:fldChar w:fldCharType="end"/>
      </w:r>
      <w:r w:rsidRPr="00107F4D">
        <w:rPr>
          <w:rFonts w:ascii="Arial" w:hAnsi="Arial" w:cs="Arial"/>
          <w:b w:val="0"/>
          <w:sz w:val="20"/>
        </w:rPr>
        <w:t xml:space="preserve"> Bemanningsplan (i årsverk)</w:t>
      </w:r>
      <w:bookmarkEnd w:id="51"/>
      <w:bookmarkEnd w:id="52"/>
    </w:p>
    <w:tbl>
      <w:tblPr>
        <w:tblW w:w="8812" w:type="dxa"/>
        <w:tblInd w:w="52" w:type="dxa"/>
        <w:tblLayout w:type="fixed"/>
        <w:tblCellMar>
          <w:left w:w="70" w:type="dxa"/>
          <w:right w:w="70" w:type="dxa"/>
        </w:tblCellMar>
        <w:tblLook w:val="04A0" w:firstRow="1" w:lastRow="0" w:firstColumn="1" w:lastColumn="0" w:noHBand="0" w:noVBand="1"/>
      </w:tblPr>
      <w:tblGrid>
        <w:gridCol w:w="2635"/>
        <w:gridCol w:w="940"/>
        <w:gridCol w:w="668"/>
        <w:gridCol w:w="982"/>
        <w:gridCol w:w="982"/>
        <w:gridCol w:w="982"/>
        <w:gridCol w:w="993"/>
        <w:gridCol w:w="630"/>
      </w:tblGrid>
      <w:tr w:rsidR="00E90B83" w14:paraId="6C37BFFA" w14:textId="77777777" w:rsidTr="007605F5">
        <w:trPr>
          <w:trHeight w:val="397"/>
        </w:trPr>
        <w:tc>
          <w:tcPr>
            <w:tcW w:w="2635" w:type="dxa"/>
            <w:tcBorders>
              <w:top w:val="single" w:sz="4" w:space="0" w:color="auto"/>
              <w:left w:val="single" w:sz="4" w:space="0" w:color="auto"/>
              <w:bottom w:val="single" w:sz="4" w:space="0" w:color="auto"/>
              <w:right w:val="single" w:sz="4" w:space="0" w:color="auto"/>
            </w:tcBorders>
            <w:shd w:val="clear" w:color="auto" w:fill="F2F2F2"/>
            <w:vAlign w:val="center"/>
          </w:tcPr>
          <w:p w14:paraId="465925A6" w14:textId="073D7219" w:rsidR="00E90B83" w:rsidRDefault="00E90B83" w:rsidP="007605F5">
            <w:pPr>
              <w:spacing w:before="0"/>
              <w:jc w:val="center"/>
              <w:rPr>
                <w:rFonts w:ascii="Arial" w:hAnsi="Arial" w:cs="Arial"/>
                <w:b/>
                <w:bCs/>
                <w:sz w:val="18"/>
                <w:szCs w:val="18"/>
              </w:rPr>
            </w:pPr>
            <w:bookmarkStart w:id="53" w:name="_Toc151532799"/>
            <w:bookmarkStart w:id="54" w:name="_Toc213826560"/>
          </w:p>
        </w:tc>
        <w:tc>
          <w:tcPr>
            <w:tcW w:w="9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062D8A" w14:textId="77777777" w:rsidR="00E90B83" w:rsidRDefault="00E90B83" w:rsidP="007605F5">
            <w:pPr>
              <w:spacing w:before="0"/>
              <w:jc w:val="center"/>
              <w:rPr>
                <w:b/>
                <w:bCs/>
                <w:sz w:val="20"/>
              </w:rPr>
            </w:pPr>
            <w:r>
              <w:rPr>
                <w:b/>
                <w:bCs/>
                <w:sz w:val="20"/>
              </w:rPr>
              <w:t>Kapittel</w:t>
            </w:r>
          </w:p>
        </w:tc>
        <w:tc>
          <w:tcPr>
            <w:tcW w:w="668" w:type="dxa"/>
            <w:tcBorders>
              <w:top w:val="single" w:sz="4" w:space="0" w:color="auto"/>
              <w:left w:val="single" w:sz="4" w:space="0" w:color="auto"/>
              <w:bottom w:val="single" w:sz="4" w:space="0" w:color="auto"/>
              <w:right w:val="single" w:sz="8" w:space="0" w:color="auto"/>
            </w:tcBorders>
            <w:shd w:val="clear" w:color="auto" w:fill="F2F2F2"/>
            <w:vAlign w:val="center"/>
            <w:hideMark/>
          </w:tcPr>
          <w:p w14:paraId="390DF7FA" w14:textId="77777777" w:rsidR="00E90B83" w:rsidRDefault="00E90B83" w:rsidP="007605F5">
            <w:pPr>
              <w:spacing w:before="0"/>
              <w:jc w:val="center"/>
              <w:rPr>
                <w:b/>
                <w:bCs/>
                <w:sz w:val="20"/>
              </w:rPr>
            </w:pPr>
            <w:r>
              <w:rPr>
                <w:b/>
                <w:bCs/>
                <w:sz w:val="20"/>
              </w:rPr>
              <w:t xml:space="preserve">År </w:t>
            </w:r>
            <w:proofErr w:type="spellStart"/>
            <w:r>
              <w:rPr>
                <w:b/>
                <w:bCs/>
                <w:sz w:val="20"/>
              </w:rPr>
              <w:t>X</w:t>
            </w:r>
            <w:proofErr w:type="spellEnd"/>
          </w:p>
        </w:tc>
        <w:tc>
          <w:tcPr>
            <w:tcW w:w="982" w:type="dxa"/>
            <w:tcBorders>
              <w:top w:val="single" w:sz="4" w:space="0" w:color="auto"/>
              <w:left w:val="nil"/>
              <w:bottom w:val="single" w:sz="4" w:space="0" w:color="auto"/>
              <w:right w:val="single" w:sz="8" w:space="0" w:color="auto"/>
            </w:tcBorders>
            <w:shd w:val="clear" w:color="auto" w:fill="F2F2F2"/>
            <w:vAlign w:val="center"/>
            <w:hideMark/>
          </w:tcPr>
          <w:p w14:paraId="67EEFA6C" w14:textId="77777777" w:rsidR="00E90B83" w:rsidRDefault="00E90B83" w:rsidP="007605F5">
            <w:pPr>
              <w:spacing w:before="0"/>
              <w:jc w:val="center"/>
              <w:rPr>
                <w:b/>
                <w:bCs/>
                <w:sz w:val="20"/>
              </w:rPr>
            </w:pPr>
            <w:r>
              <w:rPr>
                <w:b/>
                <w:bCs/>
                <w:sz w:val="20"/>
              </w:rPr>
              <w:t xml:space="preserve">År </w:t>
            </w:r>
            <w:proofErr w:type="spellStart"/>
            <w:r>
              <w:rPr>
                <w:b/>
                <w:bCs/>
                <w:sz w:val="20"/>
              </w:rPr>
              <w:t>X</w:t>
            </w:r>
            <w:proofErr w:type="spellEnd"/>
            <w:r>
              <w:rPr>
                <w:b/>
                <w:bCs/>
                <w:sz w:val="20"/>
              </w:rPr>
              <w:t xml:space="preserve"> + 1</w:t>
            </w:r>
          </w:p>
        </w:tc>
        <w:tc>
          <w:tcPr>
            <w:tcW w:w="982" w:type="dxa"/>
            <w:tcBorders>
              <w:top w:val="single" w:sz="4" w:space="0" w:color="auto"/>
              <w:left w:val="nil"/>
              <w:bottom w:val="single" w:sz="4" w:space="0" w:color="auto"/>
              <w:right w:val="single" w:sz="8" w:space="0" w:color="auto"/>
            </w:tcBorders>
            <w:shd w:val="clear" w:color="auto" w:fill="F2F2F2"/>
            <w:vAlign w:val="center"/>
            <w:hideMark/>
          </w:tcPr>
          <w:p w14:paraId="560A01CF" w14:textId="77777777" w:rsidR="00E90B83" w:rsidRDefault="00E90B83" w:rsidP="007605F5">
            <w:pPr>
              <w:spacing w:before="0"/>
              <w:jc w:val="center"/>
              <w:rPr>
                <w:b/>
                <w:bCs/>
                <w:sz w:val="20"/>
              </w:rPr>
            </w:pPr>
            <w:r>
              <w:rPr>
                <w:b/>
                <w:bCs/>
                <w:sz w:val="20"/>
              </w:rPr>
              <w:t xml:space="preserve">År </w:t>
            </w:r>
            <w:proofErr w:type="spellStart"/>
            <w:r>
              <w:rPr>
                <w:b/>
                <w:bCs/>
                <w:sz w:val="20"/>
              </w:rPr>
              <w:t>X</w:t>
            </w:r>
            <w:proofErr w:type="spellEnd"/>
            <w:r>
              <w:rPr>
                <w:b/>
                <w:bCs/>
                <w:sz w:val="20"/>
              </w:rPr>
              <w:t xml:space="preserve"> + 2</w:t>
            </w:r>
          </w:p>
        </w:tc>
        <w:tc>
          <w:tcPr>
            <w:tcW w:w="982" w:type="dxa"/>
            <w:tcBorders>
              <w:top w:val="single" w:sz="4" w:space="0" w:color="auto"/>
              <w:left w:val="nil"/>
              <w:bottom w:val="single" w:sz="4" w:space="0" w:color="auto"/>
              <w:right w:val="single" w:sz="8" w:space="0" w:color="auto"/>
            </w:tcBorders>
            <w:shd w:val="clear" w:color="auto" w:fill="F2F2F2"/>
            <w:vAlign w:val="center"/>
            <w:hideMark/>
          </w:tcPr>
          <w:p w14:paraId="58F456B6" w14:textId="77777777" w:rsidR="00E90B83" w:rsidRDefault="00E90B83" w:rsidP="007605F5">
            <w:pPr>
              <w:spacing w:before="0"/>
              <w:jc w:val="center"/>
              <w:rPr>
                <w:b/>
                <w:bCs/>
                <w:sz w:val="20"/>
              </w:rPr>
            </w:pPr>
            <w:r>
              <w:rPr>
                <w:b/>
                <w:bCs/>
                <w:sz w:val="20"/>
              </w:rPr>
              <w:t xml:space="preserve">År </w:t>
            </w:r>
            <w:proofErr w:type="spellStart"/>
            <w:r>
              <w:rPr>
                <w:b/>
                <w:bCs/>
                <w:sz w:val="20"/>
              </w:rPr>
              <w:t>X</w:t>
            </w:r>
            <w:proofErr w:type="spellEnd"/>
            <w:r>
              <w:rPr>
                <w:b/>
                <w:bCs/>
                <w:sz w:val="20"/>
              </w:rPr>
              <w:t xml:space="preserve"> + 3</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AF6F44" w14:textId="77777777" w:rsidR="00E90B83" w:rsidRDefault="00E90B83" w:rsidP="007605F5">
            <w:pPr>
              <w:spacing w:before="0"/>
              <w:jc w:val="center"/>
              <w:rPr>
                <w:b/>
                <w:bCs/>
                <w:sz w:val="20"/>
              </w:rPr>
            </w:pPr>
            <w:r>
              <w:rPr>
                <w:b/>
                <w:bCs/>
                <w:sz w:val="20"/>
              </w:rPr>
              <w:t xml:space="preserve">År </w:t>
            </w:r>
            <w:proofErr w:type="spellStart"/>
            <w:r>
              <w:rPr>
                <w:b/>
                <w:bCs/>
                <w:sz w:val="20"/>
              </w:rPr>
              <w:t>X</w:t>
            </w:r>
            <w:proofErr w:type="spellEnd"/>
            <w:r>
              <w:rPr>
                <w:b/>
                <w:bCs/>
                <w:sz w:val="20"/>
              </w:rPr>
              <w:t xml:space="preserve"> + n</w:t>
            </w:r>
          </w:p>
        </w:tc>
        <w:tc>
          <w:tcPr>
            <w:tcW w:w="6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4C53CD" w14:textId="77777777" w:rsidR="00E90B83" w:rsidRDefault="00E90B83" w:rsidP="007605F5">
            <w:pPr>
              <w:spacing w:before="0"/>
              <w:jc w:val="center"/>
              <w:rPr>
                <w:b/>
                <w:bCs/>
                <w:sz w:val="20"/>
              </w:rPr>
            </w:pPr>
            <w:r>
              <w:rPr>
                <w:b/>
                <w:bCs/>
                <w:sz w:val="20"/>
              </w:rPr>
              <w:t>Sum</w:t>
            </w:r>
          </w:p>
        </w:tc>
      </w:tr>
      <w:tr w:rsidR="00E90B83" w14:paraId="0E8B7DDE"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hideMark/>
          </w:tcPr>
          <w:p w14:paraId="31CCD83A" w14:textId="77777777" w:rsidR="00E90B83" w:rsidRDefault="00C770F0">
            <w:pPr>
              <w:spacing w:before="0"/>
              <w:rPr>
                <w:bCs/>
                <w:sz w:val="20"/>
              </w:rPr>
            </w:pPr>
            <w:r>
              <w:rPr>
                <w:bCs/>
                <w:sz w:val="20"/>
              </w:rPr>
              <w:t>Prosjektleder</w:t>
            </w:r>
            <w:r w:rsidR="00247DA3">
              <w:rPr>
                <w:bCs/>
                <w:sz w:val="20"/>
              </w:rPr>
              <w:t xml:space="preserve"> (PL)</w:t>
            </w:r>
          </w:p>
        </w:tc>
        <w:tc>
          <w:tcPr>
            <w:tcW w:w="940" w:type="dxa"/>
            <w:tcBorders>
              <w:top w:val="single" w:sz="4" w:space="0" w:color="auto"/>
              <w:left w:val="nil"/>
              <w:bottom w:val="single" w:sz="4" w:space="0" w:color="auto"/>
              <w:right w:val="single" w:sz="4" w:space="0" w:color="auto"/>
            </w:tcBorders>
            <w:shd w:val="clear" w:color="auto" w:fill="FFFFFF"/>
            <w:hideMark/>
          </w:tcPr>
          <w:p w14:paraId="1A8FED08" w14:textId="77777777" w:rsidR="00E90B83" w:rsidRPr="00247DA3" w:rsidRDefault="00E90B8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1E851C15"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739312BD"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6C42D6F1"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5B3CC62C" w14:textId="77777777" w:rsidR="00E90B83" w:rsidRPr="00247DA3" w:rsidRDefault="00E90B83">
            <w:pPr>
              <w:spacing w:before="0"/>
              <w:jc w:val="center"/>
              <w:rPr>
                <w:bCs/>
                <w:sz w:val="20"/>
              </w:rPr>
            </w:pPr>
            <w:r w:rsidRPr="00247DA3">
              <w:rPr>
                <w:bCs/>
                <w:sz w:val="20"/>
              </w:rPr>
              <w:t> </w:t>
            </w:r>
          </w:p>
        </w:tc>
        <w:tc>
          <w:tcPr>
            <w:tcW w:w="993" w:type="dxa"/>
            <w:tcBorders>
              <w:top w:val="single" w:sz="4" w:space="0" w:color="auto"/>
              <w:left w:val="nil"/>
              <w:bottom w:val="single" w:sz="4" w:space="0" w:color="auto"/>
              <w:right w:val="single" w:sz="4" w:space="0" w:color="auto"/>
            </w:tcBorders>
            <w:shd w:val="clear" w:color="auto" w:fill="FFFFFF"/>
          </w:tcPr>
          <w:p w14:paraId="458B721B" w14:textId="77777777" w:rsidR="00E90B83" w:rsidRPr="00247DA3" w:rsidRDefault="00E90B8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11A553C6" w14:textId="77777777" w:rsidR="00E90B83" w:rsidRPr="00247DA3" w:rsidRDefault="00E90B83">
            <w:pPr>
              <w:spacing w:before="0"/>
              <w:jc w:val="right"/>
              <w:rPr>
                <w:bCs/>
                <w:sz w:val="20"/>
              </w:rPr>
            </w:pPr>
            <w:r w:rsidRPr="00247DA3">
              <w:rPr>
                <w:bCs/>
                <w:sz w:val="20"/>
              </w:rPr>
              <w:t>0</w:t>
            </w:r>
          </w:p>
        </w:tc>
      </w:tr>
      <w:tr w:rsidR="00EF08E3" w14:paraId="7C08CD7A"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hideMark/>
          </w:tcPr>
          <w:p w14:paraId="18686433" w14:textId="77777777" w:rsidR="00EF08E3" w:rsidRDefault="00EF08E3">
            <w:pPr>
              <w:spacing w:before="0"/>
              <w:rPr>
                <w:bCs/>
                <w:sz w:val="20"/>
              </w:rPr>
            </w:pPr>
            <w:r>
              <w:rPr>
                <w:bCs/>
                <w:sz w:val="20"/>
              </w:rPr>
              <w:t>Merkantil/jurist</w:t>
            </w:r>
          </w:p>
        </w:tc>
        <w:tc>
          <w:tcPr>
            <w:tcW w:w="940" w:type="dxa"/>
            <w:tcBorders>
              <w:top w:val="single" w:sz="4" w:space="0" w:color="auto"/>
              <w:left w:val="nil"/>
              <w:bottom w:val="single" w:sz="4" w:space="0" w:color="auto"/>
              <w:right w:val="single" w:sz="4" w:space="0" w:color="auto"/>
            </w:tcBorders>
            <w:shd w:val="clear" w:color="auto" w:fill="FFFFFF"/>
            <w:hideMark/>
          </w:tcPr>
          <w:p w14:paraId="77D8B4FE" w14:textId="77777777" w:rsidR="00EF08E3" w:rsidRPr="00247DA3" w:rsidRDefault="00EF08E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4FA46484" w14:textId="77777777" w:rsidR="00EF08E3" w:rsidRPr="00247DA3" w:rsidRDefault="00EF08E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70B0F9B0" w14:textId="77777777" w:rsidR="00EF08E3" w:rsidRPr="00247DA3" w:rsidRDefault="00EF08E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5067B7B1" w14:textId="77777777" w:rsidR="00EF08E3" w:rsidRPr="00247DA3" w:rsidRDefault="00EF08E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35FEEABA" w14:textId="77777777" w:rsidR="00EF08E3" w:rsidRPr="00247DA3" w:rsidRDefault="00EF08E3">
            <w:pPr>
              <w:spacing w:before="0"/>
              <w:jc w:val="center"/>
              <w:rPr>
                <w:bCs/>
                <w:sz w:val="20"/>
              </w:rPr>
            </w:pPr>
            <w:r w:rsidRPr="00247DA3">
              <w:rPr>
                <w:bCs/>
                <w:sz w:val="20"/>
              </w:rPr>
              <w:t> </w:t>
            </w:r>
          </w:p>
        </w:tc>
        <w:tc>
          <w:tcPr>
            <w:tcW w:w="993" w:type="dxa"/>
            <w:tcBorders>
              <w:top w:val="single" w:sz="4" w:space="0" w:color="auto"/>
              <w:left w:val="nil"/>
              <w:bottom w:val="single" w:sz="4" w:space="0" w:color="auto"/>
              <w:right w:val="single" w:sz="4" w:space="0" w:color="auto"/>
            </w:tcBorders>
            <w:shd w:val="clear" w:color="auto" w:fill="FFFFFF"/>
          </w:tcPr>
          <w:p w14:paraId="0F7FAADA" w14:textId="77777777" w:rsidR="00EF08E3" w:rsidRPr="00247DA3" w:rsidRDefault="00EF08E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2FCA3966" w14:textId="77777777" w:rsidR="00EF08E3" w:rsidRPr="00247DA3" w:rsidRDefault="00EF08E3">
            <w:pPr>
              <w:spacing w:before="0"/>
              <w:jc w:val="right"/>
              <w:rPr>
                <w:bCs/>
                <w:sz w:val="20"/>
              </w:rPr>
            </w:pPr>
            <w:r w:rsidRPr="00247DA3">
              <w:rPr>
                <w:bCs/>
                <w:sz w:val="20"/>
              </w:rPr>
              <w:t>0</w:t>
            </w:r>
          </w:p>
        </w:tc>
      </w:tr>
      <w:tr w:rsidR="00E90B83" w14:paraId="44696178"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hideMark/>
          </w:tcPr>
          <w:p w14:paraId="78BFAFD6" w14:textId="77777777" w:rsidR="00E90B83" w:rsidRDefault="00C770F0">
            <w:pPr>
              <w:spacing w:before="0"/>
              <w:rPr>
                <w:bCs/>
                <w:sz w:val="20"/>
              </w:rPr>
            </w:pPr>
            <w:r>
              <w:rPr>
                <w:bCs/>
                <w:sz w:val="20"/>
              </w:rPr>
              <w:t xml:space="preserve">Delprosjektleder </w:t>
            </w:r>
            <w:r w:rsidR="00247DA3">
              <w:rPr>
                <w:bCs/>
                <w:sz w:val="20"/>
              </w:rPr>
              <w:t>1 (DPL I)</w:t>
            </w:r>
          </w:p>
        </w:tc>
        <w:tc>
          <w:tcPr>
            <w:tcW w:w="940" w:type="dxa"/>
            <w:tcBorders>
              <w:top w:val="single" w:sz="4" w:space="0" w:color="auto"/>
              <w:left w:val="nil"/>
              <w:bottom w:val="single" w:sz="4" w:space="0" w:color="auto"/>
              <w:right w:val="single" w:sz="4" w:space="0" w:color="auto"/>
            </w:tcBorders>
            <w:shd w:val="clear" w:color="auto" w:fill="FFFFFF"/>
            <w:hideMark/>
          </w:tcPr>
          <w:p w14:paraId="6CC9A1F2" w14:textId="77777777" w:rsidR="00E90B83" w:rsidRPr="00247DA3" w:rsidRDefault="00E90B8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0E56AED6"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2E7E0D34"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34CD45FA" w14:textId="77777777" w:rsidR="00E90B83" w:rsidRPr="00247DA3" w:rsidRDefault="00E90B8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4202699A" w14:textId="77777777" w:rsidR="00E90B83" w:rsidRPr="00247DA3" w:rsidRDefault="00E90B83">
            <w:pPr>
              <w:spacing w:before="0"/>
              <w:jc w:val="center"/>
              <w:rPr>
                <w:bCs/>
                <w:sz w:val="20"/>
              </w:rPr>
            </w:pPr>
            <w:r w:rsidRPr="00247DA3">
              <w:rPr>
                <w:bCs/>
                <w:sz w:val="20"/>
              </w:rPr>
              <w:t> </w:t>
            </w:r>
          </w:p>
        </w:tc>
        <w:tc>
          <w:tcPr>
            <w:tcW w:w="993" w:type="dxa"/>
            <w:tcBorders>
              <w:top w:val="single" w:sz="4" w:space="0" w:color="auto"/>
              <w:left w:val="nil"/>
              <w:bottom w:val="single" w:sz="4" w:space="0" w:color="auto"/>
              <w:right w:val="single" w:sz="4" w:space="0" w:color="auto"/>
            </w:tcBorders>
            <w:shd w:val="clear" w:color="auto" w:fill="FFFFFF"/>
          </w:tcPr>
          <w:p w14:paraId="719A145B" w14:textId="77777777" w:rsidR="00E90B83" w:rsidRPr="00247DA3" w:rsidRDefault="00E90B8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3F0BD7FA" w14:textId="77777777" w:rsidR="00E90B83" w:rsidRPr="00247DA3" w:rsidRDefault="00E90B83">
            <w:pPr>
              <w:spacing w:before="0"/>
              <w:jc w:val="right"/>
              <w:rPr>
                <w:bCs/>
                <w:sz w:val="20"/>
              </w:rPr>
            </w:pPr>
            <w:r w:rsidRPr="00247DA3">
              <w:rPr>
                <w:bCs/>
                <w:sz w:val="20"/>
              </w:rPr>
              <w:t>0</w:t>
            </w:r>
          </w:p>
        </w:tc>
      </w:tr>
      <w:tr w:rsidR="00E90B83" w14:paraId="0F78BE42"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hideMark/>
          </w:tcPr>
          <w:p w14:paraId="19CD15A8" w14:textId="77777777" w:rsidR="00E90B83" w:rsidRPr="00C770F0" w:rsidRDefault="00247DA3">
            <w:pPr>
              <w:spacing w:before="0"/>
              <w:rPr>
                <w:bCs/>
                <w:sz w:val="20"/>
              </w:rPr>
            </w:pPr>
            <w:r>
              <w:rPr>
                <w:bCs/>
                <w:sz w:val="20"/>
              </w:rPr>
              <w:t>Delprosjektleder 2 (DPL II)</w:t>
            </w:r>
          </w:p>
        </w:tc>
        <w:tc>
          <w:tcPr>
            <w:tcW w:w="940" w:type="dxa"/>
            <w:tcBorders>
              <w:top w:val="single" w:sz="4" w:space="0" w:color="auto"/>
              <w:left w:val="nil"/>
              <w:bottom w:val="single" w:sz="4" w:space="0" w:color="auto"/>
              <w:right w:val="single" w:sz="4" w:space="0" w:color="auto"/>
            </w:tcBorders>
            <w:shd w:val="clear" w:color="auto" w:fill="FFFFFF"/>
            <w:hideMark/>
          </w:tcPr>
          <w:p w14:paraId="6BC4986F" w14:textId="77777777" w:rsidR="00E90B83" w:rsidRPr="00247DA3" w:rsidRDefault="00E90B83">
            <w:pPr>
              <w:spacing w:before="0"/>
              <w:jc w:val="center"/>
              <w:rPr>
                <w:bCs/>
                <w:sz w:val="20"/>
              </w:rPr>
            </w:pPr>
            <w:r w:rsidRPr="00247DA3">
              <w:rPr>
                <w:bCs/>
                <w:sz w:val="20"/>
              </w:rPr>
              <w:t>176</w:t>
            </w:r>
            <w:r w:rsidR="00C770F0" w:rsidRPr="00247DA3">
              <w:rPr>
                <w:bCs/>
                <w:sz w:val="20"/>
              </w:rPr>
              <w:t>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7018C252" w14:textId="77777777" w:rsidR="00E90B83" w:rsidRPr="00247DA3" w:rsidRDefault="00E90B8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00E3C87E" w14:textId="77777777" w:rsidR="00E90B83" w:rsidRPr="00247DA3" w:rsidRDefault="00E90B8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D8F3143" w14:textId="77777777" w:rsidR="00E90B83" w:rsidRPr="00247DA3" w:rsidRDefault="00E90B8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961A69E" w14:textId="77777777" w:rsidR="00E90B83" w:rsidRPr="00247DA3" w:rsidRDefault="00E90B8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7241C114" w14:textId="77777777" w:rsidR="00E90B83" w:rsidRPr="00247DA3" w:rsidRDefault="00E90B8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5F99199E" w14:textId="77777777" w:rsidR="00E90B83" w:rsidRPr="00247DA3" w:rsidRDefault="00E90B83">
            <w:pPr>
              <w:spacing w:before="0"/>
              <w:jc w:val="right"/>
              <w:rPr>
                <w:bCs/>
                <w:sz w:val="20"/>
              </w:rPr>
            </w:pPr>
            <w:r w:rsidRPr="00247DA3">
              <w:rPr>
                <w:bCs/>
                <w:sz w:val="20"/>
              </w:rPr>
              <w:t>0</w:t>
            </w:r>
          </w:p>
        </w:tc>
      </w:tr>
      <w:tr w:rsidR="00C770F0" w14:paraId="69F2764C"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2627A71F" w14:textId="77777777" w:rsidR="00C770F0" w:rsidRDefault="00C770F0">
            <w:pPr>
              <w:spacing w:before="0"/>
              <w:rPr>
                <w:bCs/>
                <w:sz w:val="20"/>
              </w:rPr>
            </w:pPr>
            <w:r>
              <w:rPr>
                <w:bCs/>
                <w:sz w:val="20"/>
              </w:rPr>
              <w:t>Prosjektsikkerhetsleder</w:t>
            </w:r>
            <w:r w:rsidR="00247DA3">
              <w:rPr>
                <w:bCs/>
                <w:sz w:val="20"/>
              </w:rPr>
              <w:t xml:space="preserve"> (PSL)</w:t>
            </w:r>
          </w:p>
        </w:tc>
        <w:tc>
          <w:tcPr>
            <w:tcW w:w="940" w:type="dxa"/>
            <w:tcBorders>
              <w:top w:val="single" w:sz="4" w:space="0" w:color="auto"/>
              <w:left w:val="nil"/>
              <w:bottom w:val="single" w:sz="4" w:space="0" w:color="auto"/>
              <w:right w:val="single" w:sz="4" w:space="0" w:color="auto"/>
            </w:tcBorders>
            <w:shd w:val="clear" w:color="auto" w:fill="FFFFFF"/>
          </w:tcPr>
          <w:p w14:paraId="5A430C21" w14:textId="77777777" w:rsidR="00C770F0"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59352CD9" w14:textId="77777777" w:rsidR="00C770F0" w:rsidRPr="00247DA3" w:rsidRDefault="00C770F0">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68065905" w14:textId="77777777" w:rsidR="00C770F0" w:rsidRPr="00247DA3" w:rsidRDefault="00C770F0">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6920D00" w14:textId="77777777" w:rsidR="00C770F0" w:rsidRPr="00247DA3" w:rsidRDefault="00C770F0">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C09A054" w14:textId="77777777" w:rsidR="00C770F0" w:rsidRPr="00247DA3" w:rsidRDefault="00C770F0">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58587C7F" w14:textId="77777777" w:rsidR="00C770F0" w:rsidRPr="00247DA3" w:rsidRDefault="00C770F0">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5AD0700" w14:textId="77777777" w:rsidR="00C770F0" w:rsidRPr="00247DA3" w:rsidRDefault="00C770F0">
            <w:pPr>
              <w:spacing w:before="0"/>
              <w:jc w:val="right"/>
              <w:rPr>
                <w:bCs/>
                <w:sz w:val="20"/>
              </w:rPr>
            </w:pPr>
          </w:p>
        </w:tc>
      </w:tr>
      <w:tr w:rsidR="00247DA3" w14:paraId="2A702836"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15B11FA6" w14:textId="77777777" w:rsidR="00247DA3" w:rsidRDefault="00247DA3" w:rsidP="00247DA3">
            <w:pPr>
              <w:spacing w:before="0"/>
              <w:rPr>
                <w:bCs/>
                <w:sz w:val="20"/>
              </w:rPr>
            </w:pPr>
            <w:r>
              <w:rPr>
                <w:bCs/>
                <w:sz w:val="20"/>
              </w:rPr>
              <w:t>Kvalitetsleder</w:t>
            </w:r>
          </w:p>
        </w:tc>
        <w:tc>
          <w:tcPr>
            <w:tcW w:w="940" w:type="dxa"/>
            <w:tcBorders>
              <w:top w:val="single" w:sz="4" w:space="0" w:color="auto"/>
              <w:left w:val="nil"/>
              <w:bottom w:val="single" w:sz="4" w:space="0" w:color="auto"/>
              <w:right w:val="single" w:sz="4" w:space="0" w:color="auto"/>
            </w:tcBorders>
            <w:shd w:val="clear" w:color="auto" w:fill="FFFFFF"/>
          </w:tcPr>
          <w:p w14:paraId="4717D535"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785B2B0A"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C8F2833"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7B06193F"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403753B"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03B52F48"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8E37E46" w14:textId="77777777" w:rsidR="00247DA3" w:rsidRPr="00247DA3" w:rsidRDefault="00247DA3">
            <w:pPr>
              <w:spacing w:before="0"/>
              <w:jc w:val="right"/>
              <w:rPr>
                <w:bCs/>
                <w:sz w:val="20"/>
              </w:rPr>
            </w:pPr>
          </w:p>
        </w:tc>
      </w:tr>
      <w:tr w:rsidR="00247DA3" w14:paraId="04FDEB2E"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2BC35EDC" w14:textId="77777777" w:rsidR="00247DA3" w:rsidRDefault="00247DA3">
            <w:pPr>
              <w:spacing w:before="0"/>
              <w:rPr>
                <w:bCs/>
                <w:sz w:val="20"/>
              </w:rPr>
            </w:pPr>
            <w:r>
              <w:rPr>
                <w:bCs/>
                <w:sz w:val="20"/>
              </w:rPr>
              <w:t>Usikkerhetsleder</w:t>
            </w:r>
          </w:p>
        </w:tc>
        <w:tc>
          <w:tcPr>
            <w:tcW w:w="940" w:type="dxa"/>
            <w:tcBorders>
              <w:top w:val="single" w:sz="4" w:space="0" w:color="auto"/>
              <w:left w:val="nil"/>
              <w:bottom w:val="single" w:sz="4" w:space="0" w:color="auto"/>
              <w:right w:val="single" w:sz="4" w:space="0" w:color="auto"/>
            </w:tcBorders>
            <w:shd w:val="clear" w:color="auto" w:fill="FFFFFF"/>
          </w:tcPr>
          <w:p w14:paraId="011ADD17"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7EA0738C" w14:textId="77777777" w:rsidR="00247DA3" w:rsidRPr="00247DA3" w:rsidRDefault="00247DA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6C7DCAE7" w14:textId="77777777" w:rsidR="00247DA3" w:rsidRPr="00247DA3" w:rsidRDefault="00247DA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30DDEDD7" w14:textId="77777777" w:rsidR="00247DA3" w:rsidRPr="00247DA3" w:rsidRDefault="00247DA3">
            <w:pPr>
              <w:spacing w:before="0"/>
              <w:jc w:val="center"/>
              <w:rPr>
                <w:bCs/>
                <w:sz w:val="20"/>
              </w:rPr>
            </w:pPr>
            <w:r w:rsidRPr="00247DA3">
              <w:rPr>
                <w:bCs/>
                <w:sz w:val="20"/>
              </w:rPr>
              <w:t> </w:t>
            </w:r>
          </w:p>
        </w:tc>
        <w:tc>
          <w:tcPr>
            <w:tcW w:w="982" w:type="dxa"/>
            <w:tcBorders>
              <w:top w:val="single" w:sz="4" w:space="0" w:color="auto"/>
              <w:left w:val="nil"/>
              <w:bottom w:val="single" w:sz="4" w:space="0" w:color="auto"/>
              <w:right w:val="single" w:sz="4" w:space="0" w:color="auto"/>
            </w:tcBorders>
            <w:shd w:val="clear" w:color="auto" w:fill="FFFFFF"/>
            <w:hideMark/>
          </w:tcPr>
          <w:p w14:paraId="4CFA1690" w14:textId="77777777" w:rsidR="00247DA3" w:rsidRPr="00247DA3" w:rsidRDefault="00247DA3">
            <w:pPr>
              <w:spacing w:before="0"/>
              <w:jc w:val="center"/>
              <w:rPr>
                <w:bCs/>
                <w:sz w:val="20"/>
              </w:rPr>
            </w:pPr>
            <w:r w:rsidRPr="00247DA3">
              <w:rPr>
                <w:bCs/>
                <w:sz w:val="20"/>
              </w:rPr>
              <w:t> </w:t>
            </w:r>
          </w:p>
        </w:tc>
        <w:tc>
          <w:tcPr>
            <w:tcW w:w="993" w:type="dxa"/>
            <w:tcBorders>
              <w:top w:val="single" w:sz="4" w:space="0" w:color="auto"/>
              <w:left w:val="nil"/>
              <w:bottom w:val="single" w:sz="4" w:space="0" w:color="auto"/>
              <w:right w:val="single" w:sz="4" w:space="0" w:color="auto"/>
            </w:tcBorders>
            <w:shd w:val="clear" w:color="auto" w:fill="FFFFFF"/>
          </w:tcPr>
          <w:p w14:paraId="31407AC4"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11B26CA0" w14:textId="77777777" w:rsidR="00247DA3" w:rsidRPr="00247DA3" w:rsidRDefault="00247DA3">
            <w:pPr>
              <w:spacing w:before="0"/>
              <w:jc w:val="right"/>
              <w:rPr>
                <w:bCs/>
                <w:sz w:val="20"/>
              </w:rPr>
            </w:pPr>
            <w:r w:rsidRPr="00247DA3">
              <w:rPr>
                <w:bCs/>
                <w:sz w:val="20"/>
              </w:rPr>
              <w:t>0</w:t>
            </w:r>
          </w:p>
        </w:tc>
      </w:tr>
      <w:tr w:rsidR="00247DA3" w14:paraId="58F29ADB"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1C33E7E7" w14:textId="77777777" w:rsidR="00247DA3" w:rsidRDefault="00247DA3" w:rsidP="00EF08E3">
            <w:pPr>
              <w:spacing w:before="0"/>
              <w:rPr>
                <w:bCs/>
                <w:sz w:val="20"/>
              </w:rPr>
            </w:pPr>
            <w:r>
              <w:rPr>
                <w:bCs/>
                <w:sz w:val="20"/>
              </w:rPr>
              <w:t>System ansvarlig (SA)</w:t>
            </w:r>
          </w:p>
        </w:tc>
        <w:tc>
          <w:tcPr>
            <w:tcW w:w="940" w:type="dxa"/>
            <w:tcBorders>
              <w:top w:val="single" w:sz="4" w:space="0" w:color="auto"/>
              <w:left w:val="nil"/>
              <w:bottom w:val="single" w:sz="4" w:space="0" w:color="auto"/>
              <w:right w:val="single" w:sz="4" w:space="0" w:color="auto"/>
            </w:tcBorders>
            <w:shd w:val="clear" w:color="auto" w:fill="FFFFFF"/>
          </w:tcPr>
          <w:p w14:paraId="0E54587F"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54D3AFDD"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80EA62C"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4509CD9C"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2421BB88"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3D240C6D"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AFD7808" w14:textId="77777777" w:rsidR="00247DA3" w:rsidRPr="00247DA3" w:rsidRDefault="00247DA3">
            <w:pPr>
              <w:spacing w:before="0"/>
              <w:jc w:val="right"/>
              <w:rPr>
                <w:bCs/>
                <w:sz w:val="20"/>
              </w:rPr>
            </w:pPr>
          </w:p>
        </w:tc>
      </w:tr>
      <w:tr w:rsidR="00247DA3" w14:paraId="332B531F"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6E2B9621" w14:textId="77777777" w:rsidR="00247DA3" w:rsidRDefault="00247DA3" w:rsidP="00C770F0">
            <w:pPr>
              <w:spacing w:before="0"/>
              <w:rPr>
                <w:bCs/>
                <w:sz w:val="20"/>
              </w:rPr>
            </w:pPr>
            <w:r>
              <w:rPr>
                <w:bCs/>
                <w:sz w:val="20"/>
              </w:rPr>
              <w:t>Fagansvarlig (FA I)</w:t>
            </w:r>
          </w:p>
        </w:tc>
        <w:tc>
          <w:tcPr>
            <w:tcW w:w="940" w:type="dxa"/>
            <w:tcBorders>
              <w:top w:val="single" w:sz="4" w:space="0" w:color="auto"/>
              <w:left w:val="nil"/>
              <w:bottom w:val="single" w:sz="4" w:space="0" w:color="auto"/>
              <w:right w:val="single" w:sz="4" w:space="0" w:color="auto"/>
            </w:tcBorders>
            <w:shd w:val="clear" w:color="auto" w:fill="FFFFFF"/>
          </w:tcPr>
          <w:p w14:paraId="192B5046"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2DB350A4"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3297ACB"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7958A811"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9348AB6"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4FBA4FBE"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9920DE1" w14:textId="77777777" w:rsidR="00247DA3" w:rsidRPr="00247DA3" w:rsidRDefault="00247DA3">
            <w:pPr>
              <w:spacing w:before="0"/>
              <w:jc w:val="right"/>
              <w:rPr>
                <w:bCs/>
                <w:sz w:val="20"/>
              </w:rPr>
            </w:pPr>
          </w:p>
        </w:tc>
      </w:tr>
      <w:tr w:rsidR="00247DA3" w14:paraId="6DC6AD23"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202092B2" w14:textId="77777777" w:rsidR="00247DA3" w:rsidRDefault="00247DA3" w:rsidP="00247DA3">
            <w:pPr>
              <w:spacing w:before="0"/>
              <w:rPr>
                <w:bCs/>
                <w:sz w:val="20"/>
              </w:rPr>
            </w:pPr>
            <w:r>
              <w:rPr>
                <w:bCs/>
                <w:sz w:val="20"/>
              </w:rPr>
              <w:t>Fagansvarlig (FA II)</w:t>
            </w:r>
          </w:p>
        </w:tc>
        <w:tc>
          <w:tcPr>
            <w:tcW w:w="940" w:type="dxa"/>
            <w:tcBorders>
              <w:top w:val="single" w:sz="4" w:space="0" w:color="auto"/>
              <w:left w:val="nil"/>
              <w:bottom w:val="single" w:sz="4" w:space="0" w:color="auto"/>
              <w:right w:val="single" w:sz="4" w:space="0" w:color="auto"/>
            </w:tcBorders>
            <w:shd w:val="clear" w:color="auto" w:fill="FFFFFF"/>
          </w:tcPr>
          <w:p w14:paraId="1CA8869D"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841079C"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41CDA597"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09567B5C"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55C7224E"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537BF8C8"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03E074" w14:textId="77777777" w:rsidR="00247DA3" w:rsidRPr="00247DA3" w:rsidRDefault="00247DA3">
            <w:pPr>
              <w:spacing w:before="0"/>
              <w:jc w:val="right"/>
              <w:rPr>
                <w:bCs/>
                <w:sz w:val="20"/>
              </w:rPr>
            </w:pPr>
          </w:p>
        </w:tc>
      </w:tr>
      <w:tr w:rsidR="00247DA3" w14:paraId="2EC56ACA"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79ED003D" w14:textId="77777777" w:rsidR="00247DA3" w:rsidRDefault="00247DA3" w:rsidP="00C770F0">
            <w:pPr>
              <w:spacing w:before="0"/>
              <w:rPr>
                <w:bCs/>
                <w:sz w:val="20"/>
              </w:rPr>
            </w:pPr>
            <w:r>
              <w:rPr>
                <w:bCs/>
                <w:sz w:val="20"/>
              </w:rPr>
              <w:t>Merkantil Saksbehandler</w:t>
            </w:r>
          </w:p>
        </w:tc>
        <w:tc>
          <w:tcPr>
            <w:tcW w:w="940" w:type="dxa"/>
            <w:tcBorders>
              <w:top w:val="single" w:sz="4" w:space="0" w:color="auto"/>
              <w:left w:val="nil"/>
              <w:bottom w:val="single" w:sz="4" w:space="0" w:color="auto"/>
              <w:right w:val="single" w:sz="4" w:space="0" w:color="auto"/>
            </w:tcBorders>
            <w:shd w:val="clear" w:color="auto" w:fill="FFFFFF"/>
          </w:tcPr>
          <w:p w14:paraId="142F0CFD"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6C11FDE1"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094594E1"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4D6D4432"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73DDFE70"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26770B72"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FFED886" w14:textId="77777777" w:rsidR="00247DA3" w:rsidRPr="00247DA3" w:rsidRDefault="00247DA3">
            <w:pPr>
              <w:spacing w:before="0"/>
              <w:jc w:val="right"/>
              <w:rPr>
                <w:bCs/>
                <w:sz w:val="20"/>
              </w:rPr>
            </w:pPr>
          </w:p>
        </w:tc>
      </w:tr>
      <w:tr w:rsidR="00247DA3" w14:paraId="6CCEFCFD"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669EA69D" w14:textId="77777777" w:rsidR="00247DA3" w:rsidRDefault="00247DA3" w:rsidP="00C770F0">
            <w:pPr>
              <w:spacing w:before="0"/>
              <w:rPr>
                <w:bCs/>
                <w:sz w:val="20"/>
              </w:rPr>
            </w:pPr>
            <w:r>
              <w:rPr>
                <w:bCs/>
                <w:sz w:val="20"/>
              </w:rPr>
              <w:t>Ekstern I</w:t>
            </w:r>
          </w:p>
        </w:tc>
        <w:tc>
          <w:tcPr>
            <w:tcW w:w="940" w:type="dxa"/>
            <w:tcBorders>
              <w:top w:val="single" w:sz="4" w:space="0" w:color="auto"/>
              <w:left w:val="nil"/>
              <w:bottom w:val="single" w:sz="4" w:space="0" w:color="auto"/>
              <w:right w:val="single" w:sz="4" w:space="0" w:color="auto"/>
            </w:tcBorders>
            <w:shd w:val="clear" w:color="auto" w:fill="FFFFFF"/>
          </w:tcPr>
          <w:p w14:paraId="6F6AD011"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6FBCFFC1"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40AC7863"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3934FBF"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35672DCD"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5254DC07"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89C81F" w14:textId="77777777" w:rsidR="00247DA3" w:rsidRPr="00247DA3" w:rsidRDefault="00247DA3">
            <w:pPr>
              <w:spacing w:before="0"/>
              <w:jc w:val="right"/>
              <w:rPr>
                <w:bCs/>
                <w:sz w:val="20"/>
              </w:rPr>
            </w:pPr>
          </w:p>
        </w:tc>
      </w:tr>
      <w:tr w:rsidR="00247DA3" w14:paraId="32A6DB18" w14:textId="77777777" w:rsidTr="00247DA3">
        <w:trPr>
          <w:trHeight w:val="315"/>
        </w:trPr>
        <w:tc>
          <w:tcPr>
            <w:tcW w:w="2635" w:type="dxa"/>
            <w:tcBorders>
              <w:top w:val="single" w:sz="4" w:space="0" w:color="auto"/>
              <w:left w:val="single" w:sz="4" w:space="0" w:color="auto"/>
              <w:bottom w:val="single" w:sz="4" w:space="0" w:color="auto"/>
              <w:right w:val="single" w:sz="4" w:space="0" w:color="auto"/>
            </w:tcBorders>
            <w:shd w:val="clear" w:color="auto" w:fill="F2F2F2"/>
          </w:tcPr>
          <w:p w14:paraId="5BCC6ACC" w14:textId="77777777" w:rsidR="00247DA3" w:rsidRDefault="00247DA3" w:rsidP="00C770F0">
            <w:pPr>
              <w:spacing w:before="0"/>
              <w:rPr>
                <w:bCs/>
                <w:sz w:val="20"/>
              </w:rPr>
            </w:pPr>
            <w:r>
              <w:rPr>
                <w:bCs/>
                <w:sz w:val="20"/>
              </w:rPr>
              <w:t>Ekstern II</w:t>
            </w:r>
          </w:p>
        </w:tc>
        <w:tc>
          <w:tcPr>
            <w:tcW w:w="940" w:type="dxa"/>
            <w:tcBorders>
              <w:top w:val="single" w:sz="4" w:space="0" w:color="auto"/>
              <w:left w:val="nil"/>
              <w:bottom w:val="single" w:sz="4" w:space="0" w:color="auto"/>
              <w:right w:val="single" w:sz="4" w:space="0" w:color="auto"/>
            </w:tcBorders>
            <w:shd w:val="clear" w:color="auto" w:fill="FFFFFF"/>
          </w:tcPr>
          <w:p w14:paraId="4C29FBBC" w14:textId="77777777" w:rsidR="00247DA3" w:rsidRPr="00247DA3" w:rsidRDefault="00247DA3">
            <w:pPr>
              <w:spacing w:before="0"/>
              <w:jc w:val="center"/>
              <w:rPr>
                <w:bCs/>
                <w:sz w:val="20"/>
              </w:rPr>
            </w:pPr>
            <w:r w:rsidRPr="00247DA3">
              <w:rPr>
                <w:bCs/>
                <w:sz w:val="20"/>
              </w:rPr>
              <w:t>1760/01</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1AB3D28"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2155E38D"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77075EA8" w14:textId="77777777" w:rsidR="00247DA3" w:rsidRPr="00247DA3" w:rsidRDefault="00247DA3">
            <w:pPr>
              <w:spacing w:before="0"/>
              <w:jc w:val="center"/>
              <w:rPr>
                <w:bCs/>
                <w:sz w:val="20"/>
              </w:rPr>
            </w:pPr>
          </w:p>
        </w:tc>
        <w:tc>
          <w:tcPr>
            <w:tcW w:w="982" w:type="dxa"/>
            <w:tcBorders>
              <w:top w:val="single" w:sz="4" w:space="0" w:color="auto"/>
              <w:left w:val="nil"/>
              <w:bottom w:val="single" w:sz="4" w:space="0" w:color="auto"/>
              <w:right w:val="single" w:sz="4" w:space="0" w:color="auto"/>
            </w:tcBorders>
            <w:shd w:val="clear" w:color="auto" w:fill="FFFFFF"/>
          </w:tcPr>
          <w:p w14:paraId="70C739FB" w14:textId="77777777" w:rsidR="00247DA3" w:rsidRPr="00247DA3" w:rsidRDefault="00247DA3">
            <w:pPr>
              <w:spacing w:before="0"/>
              <w:jc w:val="center"/>
              <w:rPr>
                <w:bCs/>
                <w:sz w:val="20"/>
              </w:rPr>
            </w:pPr>
          </w:p>
        </w:tc>
        <w:tc>
          <w:tcPr>
            <w:tcW w:w="993" w:type="dxa"/>
            <w:tcBorders>
              <w:top w:val="single" w:sz="4" w:space="0" w:color="auto"/>
              <w:left w:val="nil"/>
              <w:bottom w:val="single" w:sz="4" w:space="0" w:color="auto"/>
              <w:right w:val="single" w:sz="4" w:space="0" w:color="auto"/>
            </w:tcBorders>
            <w:shd w:val="clear" w:color="auto" w:fill="FFFFFF"/>
          </w:tcPr>
          <w:p w14:paraId="26084234" w14:textId="77777777" w:rsidR="00247DA3" w:rsidRPr="00247DA3" w:rsidRDefault="00247DA3">
            <w:pPr>
              <w:spacing w:before="0"/>
              <w:jc w:val="right"/>
              <w:rPr>
                <w:bCs/>
                <w:sz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E08DA6" w14:textId="77777777" w:rsidR="00247DA3" w:rsidRPr="00247DA3" w:rsidRDefault="00247DA3">
            <w:pPr>
              <w:spacing w:before="0"/>
              <w:jc w:val="right"/>
              <w:rPr>
                <w:bCs/>
                <w:sz w:val="20"/>
              </w:rPr>
            </w:pPr>
          </w:p>
        </w:tc>
      </w:tr>
      <w:tr w:rsidR="00247DA3" w14:paraId="1EBCA123" w14:textId="77777777" w:rsidTr="00247DA3">
        <w:trPr>
          <w:trHeight w:val="255"/>
        </w:trPr>
        <w:tc>
          <w:tcPr>
            <w:tcW w:w="2635" w:type="dxa"/>
            <w:tcBorders>
              <w:top w:val="single" w:sz="4" w:space="0" w:color="auto"/>
              <w:left w:val="single" w:sz="4" w:space="0" w:color="auto"/>
              <w:bottom w:val="single" w:sz="4" w:space="0" w:color="auto"/>
              <w:right w:val="single" w:sz="4" w:space="0" w:color="auto"/>
            </w:tcBorders>
            <w:shd w:val="clear" w:color="auto" w:fill="F2F2F2"/>
            <w:hideMark/>
          </w:tcPr>
          <w:p w14:paraId="462FEDA0" w14:textId="77777777" w:rsidR="00247DA3" w:rsidRDefault="00247DA3">
            <w:pPr>
              <w:spacing w:before="0"/>
              <w:rPr>
                <w:b/>
                <w:bCs/>
                <w:sz w:val="20"/>
              </w:rPr>
            </w:pPr>
            <w:r>
              <w:rPr>
                <w:b/>
                <w:bCs/>
                <w:sz w:val="20"/>
              </w:rPr>
              <w:t>SUM FMA</w:t>
            </w:r>
          </w:p>
        </w:tc>
        <w:tc>
          <w:tcPr>
            <w:tcW w:w="940" w:type="dxa"/>
            <w:tcBorders>
              <w:top w:val="single" w:sz="4" w:space="0" w:color="auto"/>
              <w:left w:val="nil"/>
              <w:bottom w:val="single" w:sz="4" w:space="0" w:color="auto"/>
              <w:right w:val="single" w:sz="4" w:space="0" w:color="auto"/>
            </w:tcBorders>
            <w:shd w:val="clear" w:color="auto" w:fill="FFFFFF"/>
          </w:tcPr>
          <w:p w14:paraId="37BBFF06" w14:textId="77777777" w:rsidR="00247DA3" w:rsidRDefault="00247DA3">
            <w:pPr>
              <w:spacing w:before="0"/>
              <w:jc w:val="right"/>
              <w:rPr>
                <w:bCs/>
                <w:sz w:val="20"/>
              </w:rPr>
            </w:pPr>
          </w:p>
        </w:tc>
        <w:tc>
          <w:tcPr>
            <w:tcW w:w="668" w:type="dxa"/>
            <w:tcBorders>
              <w:top w:val="single" w:sz="4" w:space="0" w:color="auto"/>
              <w:left w:val="single" w:sz="4" w:space="0" w:color="auto"/>
              <w:bottom w:val="single" w:sz="4" w:space="0" w:color="auto"/>
              <w:right w:val="single" w:sz="4" w:space="0" w:color="auto"/>
            </w:tcBorders>
            <w:shd w:val="clear" w:color="auto" w:fill="FFFFFF"/>
            <w:hideMark/>
          </w:tcPr>
          <w:p w14:paraId="4233523C" w14:textId="77777777" w:rsidR="00247DA3" w:rsidRDefault="00247DA3">
            <w:pPr>
              <w:spacing w:before="0"/>
              <w:jc w:val="right"/>
              <w:rPr>
                <w:bCs/>
                <w:sz w:val="20"/>
              </w:rPr>
            </w:pPr>
            <w:r>
              <w:rPr>
                <w:bCs/>
                <w:sz w:val="20"/>
              </w:rPr>
              <w:t>0</w:t>
            </w:r>
          </w:p>
        </w:tc>
        <w:tc>
          <w:tcPr>
            <w:tcW w:w="982" w:type="dxa"/>
            <w:tcBorders>
              <w:top w:val="single" w:sz="4" w:space="0" w:color="auto"/>
              <w:left w:val="nil"/>
              <w:bottom w:val="single" w:sz="4" w:space="0" w:color="auto"/>
              <w:right w:val="single" w:sz="4" w:space="0" w:color="auto"/>
            </w:tcBorders>
            <w:shd w:val="clear" w:color="auto" w:fill="FFFFFF"/>
            <w:hideMark/>
          </w:tcPr>
          <w:p w14:paraId="45E6A575" w14:textId="77777777" w:rsidR="00247DA3" w:rsidRDefault="00247DA3">
            <w:pPr>
              <w:spacing w:before="0"/>
              <w:jc w:val="right"/>
              <w:rPr>
                <w:bCs/>
                <w:sz w:val="20"/>
              </w:rPr>
            </w:pPr>
            <w:r>
              <w:rPr>
                <w:bCs/>
                <w:sz w:val="20"/>
              </w:rPr>
              <w:t>0</w:t>
            </w:r>
          </w:p>
        </w:tc>
        <w:tc>
          <w:tcPr>
            <w:tcW w:w="982" w:type="dxa"/>
            <w:tcBorders>
              <w:top w:val="single" w:sz="4" w:space="0" w:color="auto"/>
              <w:left w:val="nil"/>
              <w:bottom w:val="single" w:sz="4" w:space="0" w:color="auto"/>
              <w:right w:val="single" w:sz="4" w:space="0" w:color="auto"/>
            </w:tcBorders>
            <w:shd w:val="clear" w:color="auto" w:fill="FFFFFF"/>
            <w:hideMark/>
          </w:tcPr>
          <w:p w14:paraId="3C66554B" w14:textId="77777777" w:rsidR="00247DA3" w:rsidRDefault="00247DA3">
            <w:pPr>
              <w:spacing w:before="0"/>
              <w:jc w:val="right"/>
              <w:rPr>
                <w:bCs/>
                <w:sz w:val="20"/>
              </w:rPr>
            </w:pPr>
            <w:r>
              <w:rPr>
                <w:bCs/>
                <w:sz w:val="20"/>
              </w:rPr>
              <w:t>0</w:t>
            </w:r>
          </w:p>
        </w:tc>
        <w:tc>
          <w:tcPr>
            <w:tcW w:w="982" w:type="dxa"/>
            <w:tcBorders>
              <w:top w:val="single" w:sz="4" w:space="0" w:color="auto"/>
              <w:left w:val="nil"/>
              <w:bottom w:val="single" w:sz="4" w:space="0" w:color="auto"/>
              <w:right w:val="single" w:sz="4" w:space="0" w:color="auto"/>
            </w:tcBorders>
            <w:shd w:val="clear" w:color="auto" w:fill="FFFFFF"/>
            <w:hideMark/>
          </w:tcPr>
          <w:p w14:paraId="3CE2E547" w14:textId="77777777" w:rsidR="00247DA3" w:rsidRDefault="00247DA3">
            <w:pPr>
              <w:spacing w:before="0"/>
              <w:jc w:val="right"/>
              <w:rPr>
                <w:bCs/>
                <w:sz w:val="20"/>
              </w:rPr>
            </w:pPr>
            <w:r>
              <w:rPr>
                <w:bCs/>
                <w:sz w:val="20"/>
              </w:rPr>
              <w:t>0</w:t>
            </w:r>
          </w:p>
        </w:tc>
        <w:tc>
          <w:tcPr>
            <w:tcW w:w="993" w:type="dxa"/>
            <w:tcBorders>
              <w:top w:val="single" w:sz="4" w:space="0" w:color="auto"/>
              <w:left w:val="nil"/>
              <w:bottom w:val="single" w:sz="4" w:space="0" w:color="auto"/>
              <w:right w:val="single" w:sz="4" w:space="0" w:color="auto"/>
            </w:tcBorders>
            <w:shd w:val="clear" w:color="auto" w:fill="FFFFFF"/>
            <w:hideMark/>
          </w:tcPr>
          <w:p w14:paraId="6782B61F" w14:textId="77777777" w:rsidR="00247DA3" w:rsidRDefault="00247DA3">
            <w:pPr>
              <w:spacing w:before="0"/>
              <w:jc w:val="right"/>
              <w:rPr>
                <w:b/>
                <w:bCs/>
                <w:sz w:val="20"/>
              </w:rPr>
            </w:pPr>
            <w:r>
              <w:rPr>
                <w:bCs/>
                <w:sz w:val="20"/>
              </w:rPr>
              <w:t>0</w:t>
            </w:r>
          </w:p>
        </w:tc>
        <w:tc>
          <w:tcPr>
            <w:tcW w:w="630" w:type="dxa"/>
            <w:tcBorders>
              <w:top w:val="single" w:sz="4" w:space="0" w:color="auto"/>
              <w:left w:val="single" w:sz="4" w:space="0" w:color="auto"/>
              <w:bottom w:val="single" w:sz="4" w:space="0" w:color="auto"/>
              <w:right w:val="single" w:sz="4" w:space="0" w:color="auto"/>
            </w:tcBorders>
            <w:shd w:val="clear" w:color="auto" w:fill="FFFFFF"/>
            <w:hideMark/>
          </w:tcPr>
          <w:p w14:paraId="1C91C198" w14:textId="77777777" w:rsidR="00247DA3" w:rsidRDefault="00247DA3">
            <w:pPr>
              <w:spacing w:before="0"/>
              <w:jc w:val="right"/>
              <w:rPr>
                <w:b/>
                <w:bCs/>
                <w:sz w:val="20"/>
              </w:rPr>
            </w:pPr>
            <w:r>
              <w:rPr>
                <w:b/>
                <w:bCs/>
                <w:sz w:val="20"/>
              </w:rPr>
              <w:t>0</w:t>
            </w:r>
          </w:p>
        </w:tc>
      </w:tr>
      <w:bookmarkEnd w:id="53"/>
      <w:bookmarkEnd w:id="54"/>
    </w:tbl>
    <w:p w14:paraId="457E890A" w14:textId="77777777" w:rsidR="00BC16C8" w:rsidRDefault="00BC16C8" w:rsidP="00BC16C8">
      <w:pPr>
        <w:spacing w:before="0" w:after="0"/>
      </w:pPr>
    </w:p>
    <w:p w14:paraId="4D182B02" w14:textId="718FB58A" w:rsidR="00F3225A" w:rsidRPr="00973CDA" w:rsidRDefault="00F3225A" w:rsidP="004C765E">
      <w:pPr>
        <w:pStyle w:val="Overskrift1"/>
        <w:numPr>
          <w:ilvl w:val="0"/>
          <w:numId w:val="0"/>
        </w:numPr>
        <w:rPr>
          <w:color w:val="auto"/>
        </w:rPr>
      </w:pPr>
      <w:bookmarkStart w:id="55" w:name="_Toc341777565"/>
      <w:bookmarkStart w:id="56" w:name="_Toc396457968"/>
      <w:bookmarkStart w:id="57" w:name="_Toc499048199"/>
      <w:bookmarkEnd w:id="49"/>
      <w:r w:rsidRPr="00973CDA">
        <w:rPr>
          <w:color w:val="auto"/>
        </w:rPr>
        <w:lastRenderedPageBreak/>
        <w:t xml:space="preserve">Sjekkliste for </w:t>
      </w:r>
      <w:bookmarkEnd w:id="55"/>
      <w:bookmarkEnd w:id="56"/>
      <w:bookmarkEnd w:id="57"/>
      <w:r w:rsidR="008035A3">
        <w:rPr>
          <w:color w:val="auto"/>
        </w:rPr>
        <w:t>fremdriftsplan: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0"/>
        <w:gridCol w:w="475"/>
        <w:gridCol w:w="848"/>
        <w:gridCol w:w="567"/>
        <w:gridCol w:w="2295"/>
      </w:tblGrid>
      <w:tr w:rsidR="008035A3" w:rsidRPr="00BD177A" w14:paraId="59CB8736" w14:textId="77777777" w:rsidTr="008035A3">
        <w:trPr>
          <w:trHeight w:val="299"/>
        </w:trPr>
        <w:tc>
          <w:tcPr>
            <w:tcW w:w="2859" w:type="pct"/>
            <w:shd w:val="clear" w:color="auto" w:fill="EAEAEA"/>
            <w:vAlign w:val="center"/>
          </w:tcPr>
          <w:p w14:paraId="3336B994" w14:textId="77777777" w:rsidR="00F3225A" w:rsidRPr="008A0CAB" w:rsidRDefault="00F3225A" w:rsidP="00202B17">
            <w:pPr>
              <w:spacing w:before="0" w:after="0"/>
              <w:rPr>
                <w:sz w:val="22"/>
              </w:rPr>
            </w:pPr>
            <w:r>
              <w:t>Sjekklistene skal utarbeides av prosjektgruppen, men skal ikke være en del av KUA-vedlegget.</w:t>
            </w:r>
            <w:r w:rsidR="00202B17">
              <w:t xml:space="preserve"> </w:t>
            </w:r>
          </w:p>
        </w:tc>
        <w:tc>
          <w:tcPr>
            <w:tcW w:w="243" w:type="pct"/>
            <w:shd w:val="clear" w:color="auto" w:fill="EAEAEA"/>
            <w:vAlign w:val="center"/>
          </w:tcPr>
          <w:p w14:paraId="557A320A" w14:textId="77777777" w:rsidR="00F3225A" w:rsidRPr="008A0CAB" w:rsidRDefault="00756F15" w:rsidP="0002095B">
            <w:pPr>
              <w:spacing w:before="0" w:after="0"/>
              <w:jc w:val="center"/>
              <w:rPr>
                <w:b/>
                <w:sz w:val="22"/>
              </w:rPr>
            </w:pPr>
            <w:r w:rsidRPr="00756F15">
              <w:rPr>
                <w:b/>
                <w:sz w:val="22"/>
              </w:rPr>
              <w:t>Ja</w:t>
            </w:r>
          </w:p>
        </w:tc>
        <w:tc>
          <w:tcPr>
            <w:tcW w:w="434" w:type="pct"/>
            <w:shd w:val="clear" w:color="auto" w:fill="EAEAEA"/>
            <w:vAlign w:val="center"/>
          </w:tcPr>
          <w:p w14:paraId="4BDE8A37" w14:textId="77777777" w:rsidR="00F3225A" w:rsidRPr="008A0CAB" w:rsidRDefault="00756F15" w:rsidP="0002095B">
            <w:pPr>
              <w:spacing w:before="0" w:after="0"/>
              <w:jc w:val="center"/>
              <w:rPr>
                <w:b/>
                <w:sz w:val="22"/>
              </w:rPr>
            </w:pPr>
            <w:r w:rsidRPr="00756F15">
              <w:rPr>
                <w:b/>
                <w:sz w:val="22"/>
              </w:rPr>
              <w:t>Delvis</w:t>
            </w:r>
          </w:p>
        </w:tc>
        <w:tc>
          <w:tcPr>
            <w:tcW w:w="290" w:type="pct"/>
            <w:shd w:val="clear" w:color="auto" w:fill="EAEAEA"/>
            <w:vAlign w:val="center"/>
          </w:tcPr>
          <w:p w14:paraId="33693EFE" w14:textId="77777777" w:rsidR="00F3225A" w:rsidRPr="008A0CAB" w:rsidRDefault="00756F15" w:rsidP="0002095B">
            <w:pPr>
              <w:spacing w:before="0" w:after="0"/>
              <w:jc w:val="center"/>
              <w:rPr>
                <w:b/>
                <w:sz w:val="22"/>
              </w:rPr>
            </w:pPr>
            <w:r w:rsidRPr="00756F15">
              <w:rPr>
                <w:b/>
                <w:sz w:val="22"/>
              </w:rPr>
              <w:t>Nei</w:t>
            </w:r>
          </w:p>
        </w:tc>
        <w:tc>
          <w:tcPr>
            <w:tcW w:w="1174" w:type="pct"/>
            <w:shd w:val="clear" w:color="auto" w:fill="EAEAEA"/>
            <w:vAlign w:val="center"/>
          </w:tcPr>
          <w:p w14:paraId="67A25609" w14:textId="77777777" w:rsidR="00F3225A" w:rsidRPr="008A0CAB" w:rsidRDefault="00756F15" w:rsidP="0002095B">
            <w:pPr>
              <w:spacing w:before="0" w:after="0"/>
              <w:rPr>
                <w:b/>
                <w:sz w:val="22"/>
              </w:rPr>
            </w:pPr>
            <w:r w:rsidRPr="00756F15">
              <w:rPr>
                <w:b/>
                <w:sz w:val="22"/>
              </w:rPr>
              <w:t>Kommentar</w:t>
            </w:r>
          </w:p>
        </w:tc>
      </w:tr>
      <w:tr w:rsidR="008035A3" w:rsidRPr="00BD177A" w14:paraId="250D418C" w14:textId="77777777" w:rsidTr="008035A3">
        <w:trPr>
          <w:trHeight w:val="457"/>
        </w:trPr>
        <w:tc>
          <w:tcPr>
            <w:tcW w:w="2859" w:type="pct"/>
            <w:shd w:val="clear" w:color="auto" w:fill="EAEAEA"/>
          </w:tcPr>
          <w:p w14:paraId="700F0AB1" w14:textId="5770FCB0" w:rsidR="00F3225A" w:rsidRPr="008A0CAB" w:rsidRDefault="00F414EE" w:rsidP="00B70176">
            <w:pPr>
              <w:numPr>
                <w:ilvl w:val="0"/>
                <w:numId w:val="21"/>
              </w:numPr>
              <w:tabs>
                <w:tab w:val="num" w:pos="360"/>
              </w:tabs>
              <w:spacing w:before="0" w:after="0"/>
              <w:ind w:left="360"/>
              <w:rPr>
                <w:sz w:val="22"/>
              </w:rPr>
            </w:pPr>
            <w:r>
              <w:rPr>
                <w:sz w:val="22"/>
              </w:rPr>
              <w:t>Er det etablert en prosjektnedbrytningsplan?</w:t>
            </w:r>
          </w:p>
        </w:tc>
        <w:tc>
          <w:tcPr>
            <w:tcW w:w="243" w:type="pct"/>
            <w:shd w:val="clear" w:color="auto" w:fill="EAEAEA"/>
            <w:vAlign w:val="center"/>
          </w:tcPr>
          <w:p w14:paraId="0C1A0D9B" w14:textId="77777777" w:rsidR="00F3225A" w:rsidRPr="008A0CAB" w:rsidRDefault="00F3225A" w:rsidP="0002095B">
            <w:pPr>
              <w:spacing w:before="0" w:after="0"/>
              <w:jc w:val="center"/>
              <w:rPr>
                <w:sz w:val="22"/>
              </w:rPr>
            </w:pPr>
          </w:p>
        </w:tc>
        <w:tc>
          <w:tcPr>
            <w:tcW w:w="434" w:type="pct"/>
            <w:shd w:val="clear" w:color="auto" w:fill="EAEAEA"/>
            <w:vAlign w:val="center"/>
          </w:tcPr>
          <w:p w14:paraId="5E88BCF6" w14:textId="77777777" w:rsidR="00F3225A" w:rsidRPr="008A0CAB" w:rsidRDefault="00F3225A" w:rsidP="0002095B">
            <w:pPr>
              <w:spacing w:before="0" w:after="0"/>
              <w:jc w:val="center"/>
              <w:rPr>
                <w:sz w:val="22"/>
              </w:rPr>
            </w:pPr>
          </w:p>
        </w:tc>
        <w:tc>
          <w:tcPr>
            <w:tcW w:w="290" w:type="pct"/>
            <w:shd w:val="clear" w:color="auto" w:fill="EAEAEA"/>
            <w:vAlign w:val="center"/>
          </w:tcPr>
          <w:p w14:paraId="3EC61869" w14:textId="77777777" w:rsidR="00F3225A" w:rsidRPr="008A0CAB" w:rsidRDefault="00F3225A" w:rsidP="0002095B">
            <w:pPr>
              <w:spacing w:before="0" w:after="0"/>
              <w:jc w:val="center"/>
              <w:rPr>
                <w:sz w:val="22"/>
              </w:rPr>
            </w:pPr>
          </w:p>
        </w:tc>
        <w:tc>
          <w:tcPr>
            <w:tcW w:w="1174" w:type="pct"/>
            <w:shd w:val="clear" w:color="auto" w:fill="EAEAEA"/>
            <w:vAlign w:val="center"/>
          </w:tcPr>
          <w:p w14:paraId="50A35553" w14:textId="77777777" w:rsidR="00F3225A" w:rsidRPr="008A0CAB" w:rsidRDefault="00F3225A" w:rsidP="0002095B">
            <w:pPr>
              <w:spacing w:before="0" w:after="0"/>
              <w:rPr>
                <w:sz w:val="22"/>
              </w:rPr>
            </w:pPr>
          </w:p>
        </w:tc>
      </w:tr>
      <w:tr w:rsidR="008035A3" w:rsidRPr="00BD177A" w14:paraId="7266898A" w14:textId="77777777" w:rsidTr="008035A3">
        <w:trPr>
          <w:trHeight w:val="457"/>
        </w:trPr>
        <w:tc>
          <w:tcPr>
            <w:tcW w:w="2859" w:type="pct"/>
            <w:shd w:val="clear" w:color="auto" w:fill="EAEAEA"/>
          </w:tcPr>
          <w:p w14:paraId="08985D06" w14:textId="271BC043" w:rsidR="00F3225A" w:rsidRPr="008A0CAB" w:rsidRDefault="00F414EE" w:rsidP="00B70176">
            <w:pPr>
              <w:numPr>
                <w:ilvl w:val="0"/>
                <w:numId w:val="21"/>
              </w:numPr>
              <w:tabs>
                <w:tab w:val="num" w:pos="360"/>
              </w:tabs>
              <w:spacing w:before="0" w:after="0"/>
              <w:ind w:left="360"/>
              <w:rPr>
                <w:sz w:val="22"/>
              </w:rPr>
            </w:pPr>
            <w:r w:rsidRPr="00756F15">
              <w:rPr>
                <w:sz w:val="22"/>
              </w:rPr>
              <w:t>Er en tids- og milepælsplan for den anbefalte løsningen utarbeidet?</w:t>
            </w:r>
          </w:p>
        </w:tc>
        <w:tc>
          <w:tcPr>
            <w:tcW w:w="243" w:type="pct"/>
            <w:shd w:val="clear" w:color="auto" w:fill="EAEAEA"/>
            <w:vAlign w:val="center"/>
          </w:tcPr>
          <w:p w14:paraId="58355564" w14:textId="77777777" w:rsidR="00F3225A" w:rsidRPr="008A0CAB" w:rsidRDefault="00F3225A" w:rsidP="0002095B">
            <w:pPr>
              <w:spacing w:before="0" w:after="0"/>
              <w:jc w:val="center"/>
              <w:rPr>
                <w:sz w:val="22"/>
              </w:rPr>
            </w:pPr>
          </w:p>
        </w:tc>
        <w:tc>
          <w:tcPr>
            <w:tcW w:w="434" w:type="pct"/>
            <w:shd w:val="clear" w:color="auto" w:fill="EAEAEA"/>
            <w:vAlign w:val="center"/>
          </w:tcPr>
          <w:p w14:paraId="1119CF99" w14:textId="77777777" w:rsidR="00F3225A" w:rsidRPr="008A0CAB" w:rsidRDefault="00F3225A" w:rsidP="0002095B">
            <w:pPr>
              <w:spacing w:before="0" w:after="0"/>
              <w:jc w:val="center"/>
              <w:rPr>
                <w:sz w:val="22"/>
              </w:rPr>
            </w:pPr>
          </w:p>
        </w:tc>
        <w:tc>
          <w:tcPr>
            <w:tcW w:w="290" w:type="pct"/>
            <w:shd w:val="clear" w:color="auto" w:fill="EAEAEA"/>
            <w:vAlign w:val="center"/>
          </w:tcPr>
          <w:p w14:paraId="263DD422" w14:textId="77777777" w:rsidR="00F3225A" w:rsidRPr="008A0CAB" w:rsidRDefault="00F3225A" w:rsidP="0002095B">
            <w:pPr>
              <w:spacing w:before="0" w:after="0"/>
              <w:jc w:val="center"/>
              <w:rPr>
                <w:sz w:val="22"/>
              </w:rPr>
            </w:pPr>
          </w:p>
        </w:tc>
        <w:tc>
          <w:tcPr>
            <w:tcW w:w="1174" w:type="pct"/>
            <w:shd w:val="clear" w:color="auto" w:fill="EAEAEA"/>
            <w:vAlign w:val="center"/>
          </w:tcPr>
          <w:p w14:paraId="2CFFF4FE" w14:textId="77777777" w:rsidR="00F3225A" w:rsidRPr="008A0CAB" w:rsidRDefault="00F3225A" w:rsidP="0002095B">
            <w:pPr>
              <w:spacing w:before="0" w:after="0"/>
              <w:rPr>
                <w:sz w:val="22"/>
              </w:rPr>
            </w:pPr>
          </w:p>
        </w:tc>
      </w:tr>
      <w:tr w:rsidR="008035A3" w:rsidRPr="00BD177A" w14:paraId="4F0E8706" w14:textId="77777777" w:rsidTr="008035A3">
        <w:trPr>
          <w:trHeight w:val="457"/>
        </w:trPr>
        <w:tc>
          <w:tcPr>
            <w:tcW w:w="2859" w:type="pct"/>
            <w:shd w:val="clear" w:color="auto" w:fill="EAEAEA"/>
          </w:tcPr>
          <w:p w14:paraId="62B76818" w14:textId="249AC58E" w:rsidR="00F3225A" w:rsidRPr="008A0CAB" w:rsidRDefault="00F414EE" w:rsidP="00B70176">
            <w:pPr>
              <w:numPr>
                <w:ilvl w:val="0"/>
                <w:numId w:val="21"/>
              </w:numPr>
              <w:tabs>
                <w:tab w:val="num" w:pos="360"/>
              </w:tabs>
              <w:spacing w:before="0" w:after="0"/>
              <w:ind w:left="360"/>
              <w:rPr>
                <w:sz w:val="22"/>
              </w:rPr>
            </w:pPr>
            <w:r>
              <w:rPr>
                <w:sz w:val="22"/>
              </w:rPr>
              <w:t>Er tids- og milepælsplanen koordinert med sentrale interessenter som skal bidra inn i gjennomføringen av prosjektet?</w:t>
            </w:r>
          </w:p>
        </w:tc>
        <w:tc>
          <w:tcPr>
            <w:tcW w:w="243" w:type="pct"/>
            <w:shd w:val="clear" w:color="auto" w:fill="EAEAEA"/>
            <w:vAlign w:val="center"/>
          </w:tcPr>
          <w:p w14:paraId="31214F64" w14:textId="77777777" w:rsidR="00F3225A" w:rsidRPr="008A0CAB" w:rsidRDefault="00F3225A" w:rsidP="0002095B">
            <w:pPr>
              <w:spacing w:before="0" w:after="0"/>
              <w:jc w:val="center"/>
              <w:rPr>
                <w:sz w:val="22"/>
              </w:rPr>
            </w:pPr>
          </w:p>
        </w:tc>
        <w:tc>
          <w:tcPr>
            <w:tcW w:w="434" w:type="pct"/>
            <w:shd w:val="clear" w:color="auto" w:fill="EAEAEA"/>
            <w:vAlign w:val="center"/>
          </w:tcPr>
          <w:p w14:paraId="65EF6DAB" w14:textId="77777777" w:rsidR="00F3225A" w:rsidRPr="008A0CAB" w:rsidRDefault="00F3225A" w:rsidP="0002095B">
            <w:pPr>
              <w:spacing w:before="0" w:after="0"/>
              <w:jc w:val="center"/>
              <w:rPr>
                <w:sz w:val="22"/>
              </w:rPr>
            </w:pPr>
          </w:p>
        </w:tc>
        <w:tc>
          <w:tcPr>
            <w:tcW w:w="290" w:type="pct"/>
            <w:shd w:val="clear" w:color="auto" w:fill="EAEAEA"/>
            <w:vAlign w:val="center"/>
          </w:tcPr>
          <w:p w14:paraId="2D4F17C2" w14:textId="77777777" w:rsidR="00F3225A" w:rsidRPr="008A0CAB" w:rsidRDefault="00F3225A" w:rsidP="0002095B">
            <w:pPr>
              <w:spacing w:before="0" w:after="0"/>
              <w:jc w:val="center"/>
              <w:rPr>
                <w:sz w:val="22"/>
              </w:rPr>
            </w:pPr>
          </w:p>
        </w:tc>
        <w:tc>
          <w:tcPr>
            <w:tcW w:w="1174" w:type="pct"/>
            <w:shd w:val="clear" w:color="auto" w:fill="EAEAEA"/>
            <w:vAlign w:val="center"/>
          </w:tcPr>
          <w:p w14:paraId="4E4F30C3" w14:textId="77777777" w:rsidR="00F3225A" w:rsidRPr="008A0CAB" w:rsidRDefault="00F3225A" w:rsidP="0002095B">
            <w:pPr>
              <w:spacing w:before="0" w:after="0"/>
              <w:rPr>
                <w:sz w:val="22"/>
              </w:rPr>
            </w:pPr>
          </w:p>
        </w:tc>
      </w:tr>
      <w:tr w:rsidR="008035A3" w:rsidRPr="00BD177A" w14:paraId="2288D0C4" w14:textId="77777777" w:rsidTr="008035A3">
        <w:trPr>
          <w:trHeight w:val="457"/>
        </w:trPr>
        <w:tc>
          <w:tcPr>
            <w:tcW w:w="2859" w:type="pct"/>
            <w:shd w:val="clear" w:color="auto" w:fill="EAEAEA"/>
          </w:tcPr>
          <w:p w14:paraId="7B5ED761" w14:textId="087893EC" w:rsidR="00742F41" w:rsidRPr="000273EB" w:rsidRDefault="00F414EE" w:rsidP="00B70176">
            <w:pPr>
              <w:numPr>
                <w:ilvl w:val="0"/>
                <w:numId w:val="21"/>
              </w:numPr>
              <w:tabs>
                <w:tab w:val="num" w:pos="360"/>
              </w:tabs>
              <w:spacing w:before="0" w:after="0"/>
              <w:ind w:left="360"/>
              <w:rPr>
                <w:sz w:val="22"/>
              </w:rPr>
            </w:pPr>
            <w:r>
              <w:rPr>
                <w:sz w:val="22"/>
              </w:rPr>
              <w:t>Er bemanningsplanen etablert med utgangspunkt i estimert timeomfang på prosjektledelses</w:t>
            </w:r>
            <w:r w:rsidR="005B60EF">
              <w:rPr>
                <w:sz w:val="22"/>
              </w:rPr>
              <w:t>- og gjennomførings</w:t>
            </w:r>
            <w:r>
              <w:rPr>
                <w:sz w:val="22"/>
              </w:rPr>
              <w:t>aktiviteter i planen?</w:t>
            </w:r>
          </w:p>
        </w:tc>
        <w:tc>
          <w:tcPr>
            <w:tcW w:w="243" w:type="pct"/>
            <w:shd w:val="clear" w:color="auto" w:fill="EAEAEA"/>
            <w:vAlign w:val="center"/>
          </w:tcPr>
          <w:p w14:paraId="00799B27" w14:textId="77777777" w:rsidR="00742F41" w:rsidRPr="008A0CAB" w:rsidRDefault="00742F41" w:rsidP="0002095B">
            <w:pPr>
              <w:spacing w:before="0" w:after="0"/>
              <w:jc w:val="center"/>
              <w:rPr>
                <w:sz w:val="22"/>
              </w:rPr>
            </w:pPr>
          </w:p>
        </w:tc>
        <w:tc>
          <w:tcPr>
            <w:tcW w:w="434" w:type="pct"/>
            <w:shd w:val="clear" w:color="auto" w:fill="EAEAEA"/>
            <w:vAlign w:val="center"/>
          </w:tcPr>
          <w:p w14:paraId="5441E4D5" w14:textId="77777777" w:rsidR="00742F41" w:rsidRPr="008A0CAB" w:rsidRDefault="00742F41" w:rsidP="0002095B">
            <w:pPr>
              <w:spacing w:before="0" w:after="0"/>
              <w:jc w:val="center"/>
              <w:rPr>
                <w:sz w:val="22"/>
              </w:rPr>
            </w:pPr>
          </w:p>
        </w:tc>
        <w:tc>
          <w:tcPr>
            <w:tcW w:w="290" w:type="pct"/>
            <w:shd w:val="clear" w:color="auto" w:fill="EAEAEA"/>
            <w:vAlign w:val="center"/>
          </w:tcPr>
          <w:p w14:paraId="7EF4AC06" w14:textId="77777777" w:rsidR="00742F41" w:rsidRPr="008A0CAB" w:rsidRDefault="00742F41" w:rsidP="0002095B">
            <w:pPr>
              <w:spacing w:before="0" w:after="0"/>
              <w:jc w:val="center"/>
              <w:rPr>
                <w:sz w:val="22"/>
              </w:rPr>
            </w:pPr>
          </w:p>
        </w:tc>
        <w:tc>
          <w:tcPr>
            <w:tcW w:w="1174" w:type="pct"/>
            <w:shd w:val="clear" w:color="auto" w:fill="EAEAEA"/>
            <w:vAlign w:val="center"/>
          </w:tcPr>
          <w:p w14:paraId="0B785606" w14:textId="77777777" w:rsidR="00742F41" w:rsidRPr="008A0CAB" w:rsidRDefault="00742F41" w:rsidP="0002095B">
            <w:pPr>
              <w:spacing w:before="0" w:after="0"/>
              <w:rPr>
                <w:sz w:val="22"/>
              </w:rPr>
            </w:pPr>
          </w:p>
        </w:tc>
      </w:tr>
    </w:tbl>
    <w:p w14:paraId="1B887E5C" w14:textId="3BF720FE" w:rsidR="00393945" w:rsidRDefault="00393945" w:rsidP="00BD177A">
      <w:pPr>
        <w:pStyle w:val="Brdtekst"/>
        <w:rPr>
          <w:sz w:val="4"/>
        </w:rPr>
      </w:pPr>
    </w:p>
    <w:p w14:paraId="12B991FC" w14:textId="3FC262CF" w:rsidR="00393945" w:rsidRDefault="00393945" w:rsidP="00393945"/>
    <w:p w14:paraId="1F5585B4" w14:textId="3EAE8674" w:rsidR="00F3225A" w:rsidRPr="00393945" w:rsidRDefault="00393945" w:rsidP="00393945">
      <w:pPr>
        <w:tabs>
          <w:tab w:val="left" w:pos="3118"/>
        </w:tabs>
      </w:pPr>
      <w:r>
        <w:tab/>
      </w:r>
    </w:p>
    <w:sectPr w:rsidR="00F3225A" w:rsidRPr="00393945" w:rsidSect="009979D2">
      <w:headerReference w:type="default" r:id="rId13"/>
      <w:footerReference w:type="default" r:id="rId14"/>
      <w:headerReference w:type="first" r:id="rId15"/>
      <w:footerReference w:type="first" r:id="rId16"/>
      <w:pgSz w:w="11907" w:h="16840" w:code="9"/>
      <w:pgMar w:top="1361" w:right="987" w:bottom="1361" w:left="1361" w:header="680" w:footer="61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A5293" w14:textId="77777777" w:rsidR="00E02E73" w:rsidRDefault="00E02E73" w:rsidP="00F1641F">
      <w:pPr>
        <w:spacing w:before="0" w:after="0"/>
      </w:pPr>
      <w:r>
        <w:separator/>
      </w:r>
    </w:p>
  </w:endnote>
  <w:endnote w:type="continuationSeparator" w:id="0">
    <w:p w14:paraId="46BA7F98" w14:textId="77777777" w:rsidR="00E02E73" w:rsidRDefault="00E02E73" w:rsidP="00F1641F">
      <w:pPr>
        <w:spacing w:before="0" w:after="0"/>
      </w:pPr>
      <w:r>
        <w:continuationSeparator/>
      </w:r>
    </w:p>
  </w:endnote>
  <w:endnote w:type="continuationNotice" w:id="1">
    <w:p w14:paraId="38065CEB" w14:textId="77777777" w:rsidR="00E02E73" w:rsidRDefault="00E02E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F08A" w14:textId="77777777" w:rsidR="009979D2" w:rsidRDefault="009979D2" w:rsidP="007B56D6">
    <w:pPr>
      <w:pStyle w:val="Bunntekst"/>
      <w:pBdr>
        <w:top w:val="single" w:sz="4" w:space="1" w:color="auto"/>
      </w:pBdr>
      <w:tabs>
        <w:tab w:val="center" w:pos="4536"/>
        <w:tab w:val="right" w:pos="9072"/>
      </w:tabs>
      <w:spacing w:before="0" w:after="0"/>
    </w:pPr>
    <w:r>
      <w:t>Vedlegg C – Fremdriftsplan «</w:t>
    </w:r>
    <w:proofErr w:type="spellStart"/>
    <w:r>
      <w:t>Pxxxx</w:t>
    </w:r>
    <w:proofErr w:type="spellEnd"/>
    <w:r>
      <w:t>»</w:t>
    </w:r>
    <w:r w:rsidR="00385F2B">
      <w:tab/>
    </w:r>
  </w:p>
  <w:p w14:paraId="53D3AC8B" w14:textId="463A78FE" w:rsidR="00385F2B" w:rsidRPr="009979D2" w:rsidRDefault="009979D2" w:rsidP="009979D2">
    <w:pPr>
      <w:pStyle w:val="Bunntekst"/>
      <w:pBdr>
        <w:top w:val="single" w:sz="4" w:space="1" w:color="auto"/>
      </w:pBdr>
      <w:tabs>
        <w:tab w:val="center" w:pos="4536"/>
        <w:tab w:val="right" w:pos="9498"/>
      </w:tabs>
      <w:spacing w:before="0" w:after="0"/>
      <w:rPr>
        <w:rFonts w:ascii="Times New Roman" w:hAnsi="Times New Roman"/>
        <w:sz w:val="18"/>
      </w:rPr>
    </w:pPr>
    <w:r>
      <w:tab/>
    </w:r>
    <w:r w:rsidR="00385F2B" w:rsidRPr="006D57E7">
      <w:t xml:space="preserve">Side </w:t>
    </w:r>
    <w:r w:rsidR="00385F2B" w:rsidRPr="006D57E7">
      <w:rPr>
        <w:bCs/>
      </w:rPr>
      <w:fldChar w:fldCharType="begin"/>
    </w:r>
    <w:r w:rsidR="00385F2B" w:rsidRPr="006D57E7">
      <w:rPr>
        <w:bCs/>
      </w:rPr>
      <w:instrText>PAGE</w:instrText>
    </w:r>
    <w:r w:rsidR="00385F2B" w:rsidRPr="006D57E7">
      <w:rPr>
        <w:bCs/>
      </w:rPr>
      <w:fldChar w:fldCharType="separate"/>
    </w:r>
    <w:r w:rsidR="005E3A4D">
      <w:rPr>
        <w:bCs/>
        <w:noProof/>
      </w:rPr>
      <w:t>2</w:t>
    </w:r>
    <w:r w:rsidR="00385F2B" w:rsidRPr="006D57E7">
      <w:rPr>
        <w:bCs/>
      </w:rPr>
      <w:fldChar w:fldCharType="end"/>
    </w:r>
    <w:r w:rsidR="00385F2B" w:rsidRPr="006D57E7">
      <w:t xml:space="preserve"> av </w:t>
    </w:r>
    <w:r w:rsidR="00385F2B" w:rsidRPr="006D57E7">
      <w:rPr>
        <w:bCs/>
      </w:rPr>
      <w:fldChar w:fldCharType="begin"/>
    </w:r>
    <w:r w:rsidR="00385F2B" w:rsidRPr="006D57E7">
      <w:rPr>
        <w:bCs/>
      </w:rPr>
      <w:instrText>NUMPAGES</w:instrText>
    </w:r>
    <w:r w:rsidR="00385F2B" w:rsidRPr="006D57E7">
      <w:rPr>
        <w:bCs/>
      </w:rPr>
      <w:fldChar w:fldCharType="separate"/>
    </w:r>
    <w:r w:rsidR="005E3A4D">
      <w:rPr>
        <w:bCs/>
        <w:noProof/>
      </w:rPr>
      <w:t>11</w:t>
    </w:r>
    <w:r w:rsidR="00385F2B" w:rsidRPr="006D57E7">
      <w:rPr>
        <w:bCs/>
      </w:rPr>
      <w:fldChar w:fldCharType="end"/>
    </w:r>
    <w:r w:rsidR="00385F2B">
      <w:tab/>
    </w:r>
    <w:r w:rsidR="00385F2B" w:rsidRPr="009979D2">
      <w:rPr>
        <w:rFonts w:ascii="Times New Roman" w:hAnsi="Times New Roman"/>
        <w:sz w:val="20"/>
      </w:rPr>
      <w:t>GRADERING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5454" w14:textId="3910BA35" w:rsidR="00385F2B" w:rsidRDefault="00385F2B" w:rsidP="009979D2">
    <w:pPr>
      <w:pStyle w:val="Bunntekst"/>
      <w:pBdr>
        <w:top w:val="single" w:sz="4" w:space="1" w:color="auto"/>
      </w:pBdr>
      <w:tabs>
        <w:tab w:val="center" w:pos="4253"/>
        <w:tab w:val="right" w:pos="9498"/>
      </w:tabs>
    </w:pPr>
    <w:r>
      <w:tab/>
    </w:r>
    <w:r>
      <w:tab/>
    </w:r>
    <w:r w:rsidRPr="009979D2">
      <w:rPr>
        <w:rFonts w:ascii="Times New Roman" w:hAnsi="Times New Roman"/>
        <w:sz w:val="22"/>
      </w:rPr>
      <w:t>GRADERING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59B95" w14:textId="77777777" w:rsidR="00E02E73" w:rsidRDefault="00E02E73" w:rsidP="00F1641F">
      <w:pPr>
        <w:spacing w:before="0" w:after="0"/>
      </w:pPr>
      <w:r>
        <w:separator/>
      </w:r>
    </w:p>
  </w:footnote>
  <w:footnote w:type="continuationSeparator" w:id="0">
    <w:p w14:paraId="1F4D1852" w14:textId="77777777" w:rsidR="00E02E73" w:rsidRDefault="00E02E73" w:rsidP="00F1641F">
      <w:pPr>
        <w:spacing w:before="0" w:after="0"/>
      </w:pPr>
      <w:r>
        <w:continuationSeparator/>
      </w:r>
    </w:p>
  </w:footnote>
  <w:footnote w:type="continuationNotice" w:id="1">
    <w:p w14:paraId="1337527E" w14:textId="77777777" w:rsidR="00E02E73" w:rsidRDefault="00E02E73">
      <w:pPr>
        <w:spacing w:before="0" w:after="0"/>
      </w:pPr>
    </w:p>
  </w:footnote>
  <w:footnote w:id="2">
    <w:p w14:paraId="0681824F" w14:textId="77777777" w:rsidR="00385F2B" w:rsidRDefault="00385F2B" w:rsidP="002065EC">
      <w:pPr>
        <w:pStyle w:val="Fotnotetekst"/>
      </w:pPr>
      <w:r>
        <w:rPr>
          <w:rStyle w:val="Fotnotereferanse"/>
        </w:rPr>
        <w:footnoteRef/>
      </w:r>
      <w:r>
        <w:t xml:space="preserve"> Denne fremdriftsplanen på aggregert nivå overføres til </w:t>
      </w:r>
      <w:r w:rsidRPr="002B44AC">
        <w:t>FL</w:t>
      </w:r>
      <w:r>
        <w:t xml:space="preserve"> kapittel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56C3" w14:textId="41BB742E" w:rsidR="00385F2B" w:rsidRPr="009979D2" w:rsidRDefault="00385F2B" w:rsidP="007B56D6">
    <w:pPr>
      <w:pStyle w:val="Topptekst"/>
      <w:pBdr>
        <w:bottom w:val="single" w:sz="4" w:space="1" w:color="auto"/>
      </w:pBdr>
      <w:tabs>
        <w:tab w:val="right" w:pos="9498"/>
      </w:tabs>
      <w:rPr>
        <w:rFonts w:ascii="Times New Roman" w:hAnsi="Times New Roman"/>
        <w:sz w:val="20"/>
      </w:rPr>
    </w:pPr>
    <w:r>
      <w:tab/>
    </w:r>
    <w:r w:rsidRPr="009979D2">
      <w:rPr>
        <w:rFonts w:ascii="Times New Roman" w:hAnsi="Times New Roman"/>
        <w:sz w:val="20"/>
      </w:rPr>
      <w:t>GRADERING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BDE5" w14:textId="71FB3881" w:rsidR="00385F2B" w:rsidRPr="009979D2" w:rsidRDefault="00385F2B" w:rsidP="009979D2">
    <w:pPr>
      <w:pStyle w:val="Topptekst"/>
      <w:pBdr>
        <w:bottom w:val="single" w:sz="4" w:space="1" w:color="auto"/>
      </w:pBdr>
      <w:tabs>
        <w:tab w:val="left" w:pos="7797"/>
        <w:tab w:val="right" w:pos="9498"/>
      </w:tabs>
      <w:rPr>
        <w:rFonts w:ascii="Times New Roman" w:hAnsi="Times New Roman"/>
        <w:sz w:val="22"/>
        <w:szCs w:val="22"/>
      </w:rPr>
    </w:pPr>
    <w:r w:rsidRPr="009979D2">
      <w:rPr>
        <w:rFonts w:ascii="Times New Roman" w:hAnsi="Times New Roman"/>
        <w:sz w:val="22"/>
        <w:szCs w:val="22"/>
      </w:rPr>
      <w:t>V</w:t>
    </w:r>
    <w:r w:rsidR="009979D2">
      <w:rPr>
        <w:rFonts w:ascii="Times New Roman" w:hAnsi="Times New Roman"/>
        <w:sz w:val="22"/>
        <w:szCs w:val="22"/>
      </w:rPr>
      <w:t>edlegg C, v</w:t>
    </w:r>
    <w:r w:rsidRPr="009979D2">
      <w:rPr>
        <w:rFonts w:ascii="Times New Roman" w:hAnsi="Times New Roman"/>
        <w:sz w:val="22"/>
        <w:szCs w:val="22"/>
      </w:rPr>
      <w:t>ersjon «</w:t>
    </w:r>
    <w:proofErr w:type="spellStart"/>
    <w:r w:rsidR="009979D2">
      <w:rPr>
        <w:rFonts w:ascii="Times New Roman" w:hAnsi="Times New Roman"/>
        <w:i/>
        <w:sz w:val="22"/>
        <w:szCs w:val="22"/>
      </w:rPr>
      <w:t>dd.mm.åååå</w:t>
    </w:r>
    <w:proofErr w:type="spellEnd"/>
    <w:r w:rsidRPr="009979D2">
      <w:rPr>
        <w:rFonts w:ascii="Times New Roman" w:hAnsi="Times New Roman"/>
        <w:sz w:val="22"/>
        <w:szCs w:val="22"/>
      </w:rPr>
      <w:t>»</w:t>
    </w:r>
    <w:r w:rsidR="009979D2" w:rsidRPr="009979D2">
      <w:rPr>
        <w:rFonts w:ascii="Times New Roman" w:hAnsi="Times New Roman"/>
        <w:sz w:val="22"/>
        <w:szCs w:val="22"/>
      </w:rPr>
      <w:tab/>
    </w:r>
    <w:r w:rsidRPr="009979D2">
      <w:rPr>
        <w:rFonts w:ascii="Times New Roman" w:hAnsi="Times New Roman"/>
        <w:sz w:val="22"/>
        <w:szCs w:val="22"/>
      </w:rPr>
      <w:tab/>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AC2282"/>
    <w:lvl w:ilvl="0">
      <w:start w:val="1"/>
      <w:numFmt w:val="bullet"/>
      <w:pStyle w:val="Punktmerketliste"/>
      <w:lvlText w:val=""/>
      <w:lvlJc w:val="left"/>
      <w:pPr>
        <w:tabs>
          <w:tab w:val="num" w:pos="360"/>
        </w:tabs>
        <w:ind w:left="360" w:hanging="360"/>
      </w:pPr>
      <w:rPr>
        <w:rFonts w:ascii="Symbol" w:hAnsi="Symbol" w:hint="default"/>
      </w:rPr>
    </w:lvl>
  </w:abstractNum>
  <w:abstractNum w:abstractNumId="1">
    <w:nsid w:val="02883F33"/>
    <w:multiLevelType w:val="multilevel"/>
    <w:tmpl w:val="739A6192"/>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3217A2A"/>
    <w:multiLevelType w:val="hybridMultilevel"/>
    <w:tmpl w:val="CCC888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17710A57"/>
    <w:multiLevelType w:val="hybridMultilevel"/>
    <w:tmpl w:val="4C6A0FF8"/>
    <w:lvl w:ilvl="0" w:tplc="0340103C">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19CA0E09"/>
    <w:multiLevelType w:val="hybridMultilevel"/>
    <w:tmpl w:val="51F0BA2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6">
    <w:nsid w:val="27756B14"/>
    <w:multiLevelType w:val="hybridMultilevel"/>
    <w:tmpl w:val="24289CD2"/>
    <w:lvl w:ilvl="0" w:tplc="47A4AAE2">
      <w:start w:val="1"/>
      <w:numFmt w:val="decimal"/>
      <w:pStyle w:val="BodyText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3F3105"/>
    <w:multiLevelType w:val="hybridMultilevel"/>
    <w:tmpl w:val="9F062F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28B27C1A"/>
    <w:multiLevelType w:val="hybridMultilevel"/>
    <w:tmpl w:val="0D8C1EF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E350DD"/>
    <w:multiLevelType w:val="hybridMultilevel"/>
    <w:tmpl w:val="2182D362"/>
    <w:lvl w:ilvl="0" w:tplc="04140001">
      <w:start w:val="1"/>
      <w:numFmt w:val="bullet"/>
      <w:lvlText w:val=""/>
      <w:lvlJc w:val="left"/>
      <w:pPr>
        <w:tabs>
          <w:tab w:val="num" w:pos="1410"/>
        </w:tabs>
        <w:ind w:left="1410" w:hanging="705"/>
      </w:pPr>
      <w:rPr>
        <w:rFonts w:ascii="Symbol" w:hAnsi="Symbol" w:hint="default"/>
      </w:rPr>
    </w:lvl>
    <w:lvl w:ilvl="1" w:tplc="04140003">
      <w:start w:val="1"/>
      <w:numFmt w:val="bullet"/>
      <w:lvlText w:val="o"/>
      <w:lvlJc w:val="left"/>
      <w:pPr>
        <w:tabs>
          <w:tab w:val="num" w:pos="1785"/>
        </w:tabs>
        <w:ind w:left="1785" w:hanging="360"/>
      </w:pPr>
      <w:rPr>
        <w:rFonts w:ascii="Courier New" w:hAnsi="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1">
    <w:nsid w:val="39F11B3F"/>
    <w:multiLevelType w:val="singleLevel"/>
    <w:tmpl w:val="23BE8E48"/>
    <w:name w:val="Callout Template"/>
    <w:lvl w:ilvl="0">
      <w:start w:val="1"/>
      <w:numFmt w:val="decimal"/>
      <w:suff w:val="space"/>
      <w:lvlText w:val="="/>
      <w:lvlJc w:val="left"/>
      <w:pPr>
        <w:ind w:left="200" w:hanging="200"/>
      </w:pPr>
      <w:rPr>
        <w:rFonts w:ascii="Webdings" w:hAnsi="Webdings" w:cs="Times New Roman"/>
        <w:sz w:val="16"/>
      </w:rPr>
    </w:lvl>
  </w:abstractNum>
  <w:abstractNum w:abstractNumId="12">
    <w:nsid w:val="3C356FB0"/>
    <w:multiLevelType w:val="hybridMultilevel"/>
    <w:tmpl w:val="20E4529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3">
    <w:nsid w:val="41C025CD"/>
    <w:multiLevelType w:val="multilevel"/>
    <w:tmpl w:val="5348454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62B333B"/>
    <w:multiLevelType w:val="hybridMultilevel"/>
    <w:tmpl w:val="55F616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4ABB234C"/>
    <w:multiLevelType w:val="hybridMultilevel"/>
    <w:tmpl w:val="7F1A9484"/>
    <w:lvl w:ilvl="0" w:tplc="F34C3AA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BA113AE"/>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0892828"/>
    <w:multiLevelType w:val="multilevel"/>
    <w:tmpl w:val="88629D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74FE75AF"/>
    <w:multiLevelType w:val="multilevel"/>
    <w:tmpl w:val="B85E679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779023DB"/>
    <w:multiLevelType w:val="multilevel"/>
    <w:tmpl w:val="85AC7A40"/>
    <w:lvl w:ilvl="0">
      <w:start w:val="1"/>
      <w:numFmt w:val="decimal"/>
      <w:pStyle w:val="Overskrift1"/>
      <w:lvlText w:val="%1"/>
      <w:lvlJc w:val="left"/>
      <w:pPr>
        <w:tabs>
          <w:tab w:val="num" w:pos="360"/>
        </w:tabs>
      </w:pPr>
      <w:rPr>
        <w:rFonts w:cs="Times New Roman" w:hint="default"/>
      </w:rPr>
    </w:lvl>
    <w:lvl w:ilvl="1">
      <w:start w:val="1"/>
      <w:numFmt w:val="decimal"/>
      <w:pStyle w:val="Overskrift2"/>
      <w:lvlText w:val="%1.%2"/>
      <w:lvlJc w:val="left"/>
      <w:pPr>
        <w:tabs>
          <w:tab w:val="num" w:pos="720"/>
        </w:tabs>
      </w:pPr>
      <w:rPr>
        <w:rFonts w:cs="Times New Roman" w:hint="default"/>
      </w:rPr>
    </w:lvl>
    <w:lvl w:ilvl="2">
      <w:start w:val="1"/>
      <w:numFmt w:val="decimal"/>
      <w:pStyle w:val="Overskrift3"/>
      <w:lvlText w:val="%1.%2.%3"/>
      <w:lvlJc w:val="left"/>
      <w:pPr>
        <w:tabs>
          <w:tab w:val="num" w:pos="1004"/>
        </w:tabs>
        <w:ind w:left="284"/>
      </w:pPr>
      <w:rPr>
        <w:rFonts w:cs="Times New Roman" w:hint="default"/>
      </w:rPr>
    </w:lvl>
    <w:lvl w:ilvl="3">
      <w:start w:val="1"/>
      <w:numFmt w:val="decimal"/>
      <w:pStyle w:val="Overskrift4"/>
      <w:lvlText w:val="%1.%2.%3.%4"/>
      <w:lvlJc w:val="left"/>
      <w:pPr>
        <w:tabs>
          <w:tab w:val="num" w:pos="1080"/>
        </w:tabs>
      </w:pPr>
      <w:rPr>
        <w:rFonts w:cs="Times New Roman" w:hint="default"/>
      </w:rPr>
    </w:lvl>
    <w:lvl w:ilvl="4">
      <w:start w:val="1"/>
      <w:numFmt w:val="decimal"/>
      <w:pStyle w:val="Overskrift5"/>
      <w:lvlText w:val="%1.%2.%3.%4.%5"/>
      <w:lvlJc w:val="left"/>
      <w:pPr>
        <w:tabs>
          <w:tab w:val="num" w:pos="1440"/>
        </w:tabs>
      </w:pPr>
      <w:rPr>
        <w:rFonts w:cs="Times New Roman" w:hint="default"/>
      </w:rPr>
    </w:lvl>
    <w:lvl w:ilvl="5">
      <w:start w:val="1"/>
      <w:numFmt w:val="decimal"/>
      <w:pStyle w:val="Overskrift6"/>
      <w:lvlText w:val="%1.%2.%3.%4.%5.%6"/>
      <w:lvlJc w:val="left"/>
      <w:pPr>
        <w:tabs>
          <w:tab w:val="num" w:pos="1440"/>
        </w:tabs>
      </w:pPr>
      <w:rPr>
        <w:rFonts w:cs="Times New Roman" w:hint="default"/>
      </w:rPr>
    </w:lvl>
    <w:lvl w:ilvl="6">
      <w:start w:val="1"/>
      <w:numFmt w:val="decimal"/>
      <w:lvlRestart w:val="0"/>
      <w:pStyle w:val="Overskrift7"/>
      <w:lvlText w:val="%1.%2.%3.%4.%5.%6.%7"/>
      <w:lvlJc w:val="left"/>
      <w:pPr>
        <w:tabs>
          <w:tab w:val="num" w:pos="1800"/>
        </w:tabs>
      </w:pPr>
      <w:rPr>
        <w:rFonts w:cs="Times New Roman" w:hint="default"/>
      </w:rPr>
    </w:lvl>
    <w:lvl w:ilvl="7">
      <w:start w:val="1"/>
      <w:numFmt w:val="upperLetter"/>
      <w:pStyle w:val="Overskrift8"/>
      <w:lvlText w:val="Vedlegg %8"/>
      <w:lvlJc w:val="left"/>
      <w:pPr>
        <w:tabs>
          <w:tab w:val="num" w:pos="1440"/>
        </w:tabs>
      </w:pPr>
      <w:rPr>
        <w:rFonts w:ascii="Arial" w:hAnsi="Arial" w:cs="Times New Roman" w:hint="default"/>
        <w:b/>
        <w:i w:val="0"/>
        <w:sz w:val="28"/>
      </w:rPr>
    </w:lvl>
    <w:lvl w:ilvl="8">
      <w:start w:val="1"/>
      <w:numFmt w:val="upperLetter"/>
      <w:pStyle w:val="Overskrift9"/>
      <w:lvlText w:val="Attachment %9"/>
      <w:lvlJc w:val="left"/>
      <w:pPr>
        <w:tabs>
          <w:tab w:val="num" w:pos="1800"/>
        </w:tabs>
      </w:pPr>
      <w:rPr>
        <w:rFonts w:ascii="Arial" w:hAnsi="Arial" w:cs="Times New Roman" w:hint="default"/>
        <w:b/>
        <w:i w:val="0"/>
        <w:sz w:val="28"/>
      </w:rPr>
    </w:lvl>
  </w:abstractNum>
  <w:num w:numId="1">
    <w:abstractNumId w:val="9"/>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6"/>
  </w:num>
  <w:num w:numId="12">
    <w:abstractNumId w:val="17"/>
  </w:num>
  <w:num w:numId="13">
    <w:abstractNumId w:val="18"/>
  </w:num>
  <w:num w:numId="14">
    <w:abstractNumId w:val="1"/>
  </w:num>
  <w:num w:numId="15">
    <w:abstractNumId w:val="10"/>
  </w:num>
  <w:num w:numId="16">
    <w:abstractNumId w:val="0"/>
  </w:num>
  <w:num w:numId="17">
    <w:abstractNumId w:val="19"/>
  </w:num>
  <w:num w:numId="18">
    <w:abstractNumId w:val="20"/>
  </w:num>
  <w:num w:numId="19">
    <w:abstractNumId w:val="3"/>
  </w:num>
  <w:num w:numId="20">
    <w:abstractNumId w:val="8"/>
  </w:num>
  <w:num w:numId="21">
    <w:abstractNumId w:val="12"/>
  </w:num>
  <w:num w:numId="22">
    <w:abstractNumId w:val="5"/>
  </w:num>
  <w:num w:numId="23">
    <w:abstractNumId w:val="14"/>
  </w:num>
  <w:num w:numId="24">
    <w:abstractNumId w:val="2"/>
  </w:num>
  <w:num w:numId="25">
    <w:abstractNumId w:val="13"/>
  </w:num>
  <w:num w:numId="26">
    <w:abstractNumId w:val="15"/>
  </w:num>
  <w:num w:numId="27">
    <w:abstractNumId w:val="21"/>
  </w:num>
  <w:num w:numId="28">
    <w:abstractNumId w:val="4"/>
  </w:num>
  <w:num w:numId="29">
    <w:abstractNumId w:val="21"/>
  </w:num>
  <w:num w:numId="30">
    <w:abstractNumId w:val="21"/>
  </w:num>
  <w:num w:numId="31">
    <w:abstractNumId w:val="21"/>
  </w:num>
  <w:num w:numId="32">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02"/>
    <w:rsid w:val="0000038D"/>
    <w:rsid w:val="0000092F"/>
    <w:rsid w:val="000028C0"/>
    <w:rsid w:val="0000353E"/>
    <w:rsid w:val="00004802"/>
    <w:rsid w:val="000057A4"/>
    <w:rsid w:val="000058AB"/>
    <w:rsid w:val="0000748D"/>
    <w:rsid w:val="00010F69"/>
    <w:rsid w:val="00015F09"/>
    <w:rsid w:val="00016260"/>
    <w:rsid w:val="0002095B"/>
    <w:rsid w:val="000254B8"/>
    <w:rsid w:val="00026D1C"/>
    <w:rsid w:val="000273EB"/>
    <w:rsid w:val="00030419"/>
    <w:rsid w:val="00030C04"/>
    <w:rsid w:val="000353CE"/>
    <w:rsid w:val="00036211"/>
    <w:rsid w:val="00041CA6"/>
    <w:rsid w:val="00045CFE"/>
    <w:rsid w:val="000479AC"/>
    <w:rsid w:val="0005111F"/>
    <w:rsid w:val="00051802"/>
    <w:rsid w:val="00053560"/>
    <w:rsid w:val="000619E6"/>
    <w:rsid w:val="000626BB"/>
    <w:rsid w:val="0007222D"/>
    <w:rsid w:val="0007323A"/>
    <w:rsid w:val="00073C1C"/>
    <w:rsid w:val="00096E3B"/>
    <w:rsid w:val="000A2298"/>
    <w:rsid w:val="000A2F75"/>
    <w:rsid w:val="000A7986"/>
    <w:rsid w:val="000B45D8"/>
    <w:rsid w:val="000B4688"/>
    <w:rsid w:val="000B4DA9"/>
    <w:rsid w:val="000C304D"/>
    <w:rsid w:val="000D0CE1"/>
    <w:rsid w:val="000D1D83"/>
    <w:rsid w:val="000D2507"/>
    <w:rsid w:val="000D383F"/>
    <w:rsid w:val="000D6C55"/>
    <w:rsid w:val="000D6F16"/>
    <w:rsid w:val="000D7CB2"/>
    <w:rsid w:val="000E190F"/>
    <w:rsid w:val="000E25F7"/>
    <w:rsid w:val="000F489B"/>
    <w:rsid w:val="00101D6A"/>
    <w:rsid w:val="00102B92"/>
    <w:rsid w:val="00103931"/>
    <w:rsid w:val="00107F4D"/>
    <w:rsid w:val="00110F0A"/>
    <w:rsid w:val="00111817"/>
    <w:rsid w:val="00112B3F"/>
    <w:rsid w:val="00112D2C"/>
    <w:rsid w:val="001137B7"/>
    <w:rsid w:val="0011424D"/>
    <w:rsid w:val="00117686"/>
    <w:rsid w:val="00127FA9"/>
    <w:rsid w:val="00132C58"/>
    <w:rsid w:val="0013370E"/>
    <w:rsid w:val="00134111"/>
    <w:rsid w:val="00134246"/>
    <w:rsid w:val="00140BBE"/>
    <w:rsid w:val="00140E04"/>
    <w:rsid w:val="001423BC"/>
    <w:rsid w:val="001472AE"/>
    <w:rsid w:val="00147B75"/>
    <w:rsid w:val="0015108C"/>
    <w:rsid w:val="00152209"/>
    <w:rsid w:val="001545E7"/>
    <w:rsid w:val="001550DE"/>
    <w:rsid w:val="00155994"/>
    <w:rsid w:val="00156F29"/>
    <w:rsid w:val="0015727A"/>
    <w:rsid w:val="00167964"/>
    <w:rsid w:val="00172D12"/>
    <w:rsid w:val="0017574A"/>
    <w:rsid w:val="00176606"/>
    <w:rsid w:val="0018230D"/>
    <w:rsid w:val="00182D25"/>
    <w:rsid w:val="001842AD"/>
    <w:rsid w:val="001851DB"/>
    <w:rsid w:val="00191BF9"/>
    <w:rsid w:val="001A2114"/>
    <w:rsid w:val="001A3D6A"/>
    <w:rsid w:val="001A5FEB"/>
    <w:rsid w:val="001A62E3"/>
    <w:rsid w:val="001A7D1C"/>
    <w:rsid w:val="001B3C99"/>
    <w:rsid w:val="001B58C8"/>
    <w:rsid w:val="001B7B75"/>
    <w:rsid w:val="001D2D88"/>
    <w:rsid w:val="001D2F58"/>
    <w:rsid w:val="001E3B26"/>
    <w:rsid w:val="001E53BA"/>
    <w:rsid w:val="001E5724"/>
    <w:rsid w:val="001F0924"/>
    <w:rsid w:val="001F528A"/>
    <w:rsid w:val="001F56A3"/>
    <w:rsid w:val="001F5E75"/>
    <w:rsid w:val="0020016E"/>
    <w:rsid w:val="00202B17"/>
    <w:rsid w:val="00203F2D"/>
    <w:rsid w:val="00205257"/>
    <w:rsid w:val="002065EC"/>
    <w:rsid w:val="0020698B"/>
    <w:rsid w:val="00211EB2"/>
    <w:rsid w:val="002129F9"/>
    <w:rsid w:val="0021324A"/>
    <w:rsid w:val="002132A0"/>
    <w:rsid w:val="00215ED5"/>
    <w:rsid w:val="002171A8"/>
    <w:rsid w:val="00224480"/>
    <w:rsid w:val="00224CA9"/>
    <w:rsid w:val="00230670"/>
    <w:rsid w:val="0023148A"/>
    <w:rsid w:val="002314B0"/>
    <w:rsid w:val="00234F52"/>
    <w:rsid w:val="00244307"/>
    <w:rsid w:val="002459AA"/>
    <w:rsid w:val="0024648B"/>
    <w:rsid w:val="00247DA3"/>
    <w:rsid w:val="00251281"/>
    <w:rsid w:val="002566BD"/>
    <w:rsid w:val="00256B17"/>
    <w:rsid w:val="00260818"/>
    <w:rsid w:val="00260B4E"/>
    <w:rsid w:val="0027581E"/>
    <w:rsid w:val="00276DCB"/>
    <w:rsid w:val="00282B19"/>
    <w:rsid w:val="002830B3"/>
    <w:rsid w:val="00286ADE"/>
    <w:rsid w:val="002933E2"/>
    <w:rsid w:val="00296EAE"/>
    <w:rsid w:val="00297D28"/>
    <w:rsid w:val="002A5014"/>
    <w:rsid w:val="002B1907"/>
    <w:rsid w:val="002B2603"/>
    <w:rsid w:val="002B44AC"/>
    <w:rsid w:val="002B454F"/>
    <w:rsid w:val="002B4D47"/>
    <w:rsid w:val="002B6589"/>
    <w:rsid w:val="002B7935"/>
    <w:rsid w:val="002C0155"/>
    <w:rsid w:val="002C1A17"/>
    <w:rsid w:val="002C54E3"/>
    <w:rsid w:val="002C5A0B"/>
    <w:rsid w:val="002C7E97"/>
    <w:rsid w:val="002D3DC5"/>
    <w:rsid w:val="002E2FA4"/>
    <w:rsid w:val="002E4196"/>
    <w:rsid w:val="002E4B6A"/>
    <w:rsid w:val="002E50F2"/>
    <w:rsid w:val="00301842"/>
    <w:rsid w:val="00301C7A"/>
    <w:rsid w:val="00302C07"/>
    <w:rsid w:val="00305E66"/>
    <w:rsid w:val="00312298"/>
    <w:rsid w:val="00314C64"/>
    <w:rsid w:val="00320831"/>
    <w:rsid w:val="00320B40"/>
    <w:rsid w:val="003241F1"/>
    <w:rsid w:val="00324201"/>
    <w:rsid w:val="003266BA"/>
    <w:rsid w:val="003320CC"/>
    <w:rsid w:val="003321CD"/>
    <w:rsid w:val="003419F4"/>
    <w:rsid w:val="003433B2"/>
    <w:rsid w:val="00346623"/>
    <w:rsid w:val="00347177"/>
    <w:rsid w:val="0034762E"/>
    <w:rsid w:val="0035040F"/>
    <w:rsid w:val="00351A8E"/>
    <w:rsid w:val="003522FB"/>
    <w:rsid w:val="003527D1"/>
    <w:rsid w:val="003532F3"/>
    <w:rsid w:val="003543BF"/>
    <w:rsid w:val="00354B83"/>
    <w:rsid w:val="00360983"/>
    <w:rsid w:val="0036138E"/>
    <w:rsid w:val="0036417A"/>
    <w:rsid w:val="0036534A"/>
    <w:rsid w:val="00370DA8"/>
    <w:rsid w:val="00372BBB"/>
    <w:rsid w:val="00373034"/>
    <w:rsid w:val="003748EC"/>
    <w:rsid w:val="003806F0"/>
    <w:rsid w:val="0038073F"/>
    <w:rsid w:val="00381BEE"/>
    <w:rsid w:val="00382E08"/>
    <w:rsid w:val="00385F2B"/>
    <w:rsid w:val="00390D24"/>
    <w:rsid w:val="00391B95"/>
    <w:rsid w:val="00392E2B"/>
    <w:rsid w:val="00393945"/>
    <w:rsid w:val="00394F3B"/>
    <w:rsid w:val="003A3609"/>
    <w:rsid w:val="003B1C8B"/>
    <w:rsid w:val="003B25F1"/>
    <w:rsid w:val="003B396F"/>
    <w:rsid w:val="003B4222"/>
    <w:rsid w:val="003C0A45"/>
    <w:rsid w:val="003C5FBD"/>
    <w:rsid w:val="003C6276"/>
    <w:rsid w:val="003C6C88"/>
    <w:rsid w:val="003D15D8"/>
    <w:rsid w:val="003D18BD"/>
    <w:rsid w:val="003D230A"/>
    <w:rsid w:val="003E035E"/>
    <w:rsid w:val="003E10D8"/>
    <w:rsid w:val="003E2A0A"/>
    <w:rsid w:val="003E57A8"/>
    <w:rsid w:val="003E6572"/>
    <w:rsid w:val="003E6805"/>
    <w:rsid w:val="003E6CE0"/>
    <w:rsid w:val="003F1699"/>
    <w:rsid w:val="003F559E"/>
    <w:rsid w:val="00400952"/>
    <w:rsid w:val="00401291"/>
    <w:rsid w:val="00402F99"/>
    <w:rsid w:val="00404CA6"/>
    <w:rsid w:val="0041143D"/>
    <w:rsid w:val="00415878"/>
    <w:rsid w:val="00416D84"/>
    <w:rsid w:val="00417E37"/>
    <w:rsid w:val="00424F2A"/>
    <w:rsid w:val="00434C6A"/>
    <w:rsid w:val="00435B6F"/>
    <w:rsid w:val="004426B9"/>
    <w:rsid w:val="0044408D"/>
    <w:rsid w:val="004441E0"/>
    <w:rsid w:val="0044476B"/>
    <w:rsid w:val="004527FD"/>
    <w:rsid w:val="004531DE"/>
    <w:rsid w:val="0045410D"/>
    <w:rsid w:val="00454351"/>
    <w:rsid w:val="00457E76"/>
    <w:rsid w:val="004603F4"/>
    <w:rsid w:val="004620AF"/>
    <w:rsid w:val="00463E7D"/>
    <w:rsid w:val="00466DBE"/>
    <w:rsid w:val="004670B1"/>
    <w:rsid w:val="00467296"/>
    <w:rsid w:val="00467FEA"/>
    <w:rsid w:val="004701FF"/>
    <w:rsid w:val="00472604"/>
    <w:rsid w:val="00472674"/>
    <w:rsid w:val="00475AB3"/>
    <w:rsid w:val="00486490"/>
    <w:rsid w:val="00491E67"/>
    <w:rsid w:val="00495B22"/>
    <w:rsid w:val="004964D7"/>
    <w:rsid w:val="004A1E77"/>
    <w:rsid w:val="004A462C"/>
    <w:rsid w:val="004A4E10"/>
    <w:rsid w:val="004A68AD"/>
    <w:rsid w:val="004A72D1"/>
    <w:rsid w:val="004B1526"/>
    <w:rsid w:val="004C01D7"/>
    <w:rsid w:val="004C765E"/>
    <w:rsid w:val="004C7E1D"/>
    <w:rsid w:val="004D2923"/>
    <w:rsid w:val="004D3CB4"/>
    <w:rsid w:val="004E26F7"/>
    <w:rsid w:val="004E3E1C"/>
    <w:rsid w:val="004E50D5"/>
    <w:rsid w:val="004E6E0D"/>
    <w:rsid w:val="004E71FF"/>
    <w:rsid w:val="004F0283"/>
    <w:rsid w:val="004F1485"/>
    <w:rsid w:val="004F5910"/>
    <w:rsid w:val="005056B2"/>
    <w:rsid w:val="0050600F"/>
    <w:rsid w:val="005128DD"/>
    <w:rsid w:val="0051444F"/>
    <w:rsid w:val="00521391"/>
    <w:rsid w:val="005234E7"/>
    <w:rsid w:val="00524069"/>
    <w:rsid w:val="005271C4"/>
    <w:rsid w:val="00527D08"/>
    <w:rsid w:val="00531F06"/>
    <w:rsid w:val="005324C8"/>
    <w:rsid w:val="0053355C"/>
    <w:rsid w:val="005341D3"/>
    <w:rsid w:val="005366DC"/>
    <w:rsid w:val="00537B4C"/>
    <w:rsid w:val="00541236"/>
    <w:rsid w:val="00542B07"/>
    <w:rsid w:val="005442CD"/>
    <w:rsid w:val="00544B24"/>
    <w:rsid w:val="00546D27"/>
    <w:rsid w:val="005511C2"/>
    <w:rsid w:val="00554DDB"/>
    <w:rsid w:val="00555C64"/>
    <w:rsid w:val="00557904"/>
    <w:rsid w:val="00562D5E"/>
    <w:rsid w:val="00564D91"/>
    <w:rsid w:val="005670FB"/>
    <w:rsid w:val="005679E0"/>
    <w:rsid w:val="00567FBE"/>
    <w:rsid w:val="0057287C"/>
    <w:rsid w:val="00572941"/>
    <w:rsid w:val="0057492A"/>
    <w:rsid w:val="00576C95"/>
    <w:rsid w:val="005A486E"/>
    <w:rsid w:val="005A6A73"/>
    <w:rsid w:val="005A7A3A"/>
    <w:rsid w:val="005B121D"/>
    <w:rsid w:val="005B1871"/>
    <w:rsid w:val="005B2539"/>
    <w:rsid w:val="005B5AC9"/>
    <w:rsid w:val="005B5CEB"/>
    <w:rsid w:val="005B60EF"/>
    <w:rsid w:val="005B7528"/>
    <w:rsid w:val="005C1C5B"/>
    <w:rsid w:val="005D237B"/>
    <w:rsid w:val="005D32E9"/>
    <w:rsid w:val="005D4366"/>
    <w:rsid w:val="005D709F"/>
    <w:rsid w:val="005D72B9"/>
    <w:rsid w:val="005E3A4D"/>
    <w:rsid w:val="005F1E9F"/>
    <w:rsid w:val="005F44F9"/>
    <w:rsid w:val="005F62F3"/>
    <w:rsid w:val="005F7212"/>
    <w:rsid w:val="00600B9E"/>
    <w:rsid w:val="00601F89"/>
    <w:rsid w:val="00603C76"/>
    <w:rsid w:val="0060658A"/>
    <w:rsid w:val="006113E6"/>
    <w:rsid w:val="00617FE6"/>
    <w:rsid w:val="00622EE9"/>
    <w:rsid w:val="0062484A"/>
    <w:rsid w:val="006377C2"/>
    <w:rsid w:val="006438F4"/>
    <w:rsid w:val="00644F0E"/>
    <w:rsid w:val="00652F70"/>
    <w:rsid w:val="00655BEB"/>
    <w:rsid w:val="00661A16"/>
    <w:rsid w:val="00664547"/>
    <w:rsid w:val="00666913"/>
    <w:rsid w:val="0067254B"/>
    <w:rsid w:val="00673311"/>
    <w:rsid w:val="00673710"/>
    <w:rsid w:val="00674F4D"/>
    <w:rsid w:val="006760FE"/>
    <w:rsid w:val="00687EEC"/>
    <w:rsid w:val="006932E3"/>
    <w:rsid w:val="00693560"/>
    <w:rsid w:val="00696CB8"/>
    <w:rsid w:val="006A1A2B"/>
    <w:rsid w:val="006A1E07"/>
    <w:rsid w:val="006A66C2"/>
    <w:rsid w:val="006B2324"/>
    <w:rsid w:val="006C40AE"/>
    <w:rsid w:val="006D380A"/>
    <w:rsid w:val="006D57E7"/>
    <w:rsid w:val="006D7F0F"/>
    <w:rsid w:val="006E19B8"/>
    <w:rsid w:val="006E2264"/>
    <w:rsid w:val="006E2A0F"/>
    <w:rsid w:val="006E4BC6"/>
    <w:rsid w:val="006F61F4"/>
    <w:rsid w:val="006F717A"/>
    <w:rsid w:val="007013F3"/>
    <w:rsid w:val="007022CE"/>
    <w:rsid w:val="00704155"/>
    <w:rsid w:val="007044C7"/>
    <w:rsid w:val="00707935"/>
    <w:rsid w:val="00707B12"/>
    <w:rsid w:val="0071030C"/>
    <w:rsid w:val="0071305D"/>
    <w:rsid w:val="007134DF"/>
    <w:rsid w:val="00713635"/>
    <w:rsid w:val="0071653F"/>
    <w:rsid w:val="00716FF3"/>
    <w:rsid w:val="007202DE"/>
    <w:rsid w:val="00722468"/>
    <w:rsid w:val="00723072"/>
    <w:rsid w:val="00725183"/>
    <w:rsid w:val="007263DD"/>
    <w:rsid w:val="00726AC5"/>
    <w:rsid w:val="00735149"/>
    <w:rsid w:val="007359F1"/>
    <w:rsid w:val="0074095D"/>
    <w:rsid w:val="00742F41"/>
    <w:rsid w:val="0075451E"/>
    <w:rsid w:val="00755714"/>
    <w:rsid w:val="007567BE"/>
    <w:rsid w:val="00756F15"/>
    <w:rsid w:val="007605F5"/>
    <w:rsid w:val="007623C8"/>
    <w:rsid w:val="007633CA"/>
    <w:rsid w:val="007642AC"/>
    <w:rsid w:val="00765F0F"/>
    <w:rsid w:val="00776F18"/>
    <w:rsid w:val="0078020F"/>
    <w:rsid w:val="00782C4D"/>
    <w:rsid w:val="00783C06"/>
    <w:rsid w:val="007900ED"/>
    <w:rsid w:val="00791A41"/>
    <w:rsid w:val="00795EF6"/>
    <w:rsid w:val="007A5927"/>
    <w:rsid w:val="007A5B83"/>
    <w:rsid w:val="007B1D99"/>
    <w:rsid w:val="007B2C1D"/>
    <w:rsid w:val="007B5582"/>
    <w:rsid w:val="007B56D6"/>
    <w:rsid w:val="007B7717"/>
    <w:rsid w:val="007C0DFA"/>
    <w:rsid w:val="007C17E5"/>
    <w:rsid w:val="007C5A15"/>
    <w:rsid w:val="007D217F"/>
    <w:rsid w:val="007D4CE1"/>
    <w:rsid w:val="007D7B96"/>
    <w:rsid w:val="007E1757"/>
    <w:rsid w:val="007E2E2F"/>
    <w:rsid w:val="007F026A"/>
    <w:rsid w:val="007F233B"/>
    <w:rsid w:val="007F3563"/>
    <w:rsid w:val="0080155A"/>
    <w:rsid w:val="00802B41"/>
    <w:rsid w:val="0080350D"/>
    <w:rsid w:val="008035A3"/>
    <w:rsid w:val="00805788"/>
    <w:rsid w:val="00810257"/>
    <w:rsid w:val="00810C5E"/>
    <w:rsid w:val="008111C6"/>
    <w:rsid w:val="008126EB"/>
    <w:rsid w:val="00817411"/>
    <w:rsid w:val="00823576"/>
    <w:rsid w:val="00823F55"/>
    <w:rsid w:val="00827802"/>
    <w:rsid w:val="0083275C"/>
    <w:rsid w:val="00834E1F"/>
    <w:rsid w:val="008400FD"/>
    <w:rsid w:val="008427C5"/>
    <w:rsid w:val="00843BD0"/>
    <w:rsid w:val="00845339"/>
    <w:rsid w:val="00847556"/>
    <w:rsid w:val="008501E0"/>
    <w:rsid w:val="00850352"/>
    <w:rsid w:val="0085087A"/>
    <w:rsid w:val="00852CB2"/>
    <w:rsid w:val="0085451E"/>
    <w:rsid w:val="0085546D"/>
    <w:rsid w:val="00857B71"/>
    <w:rsid w:val="00860EB3"/>
    <w:rsid w:val="00861713"/>
    <w:rsid w:val="00863DA9"/>
    <w:rsid w:val="008667DD"/>
    <w:rsid w:val="008712A0"/>
    <w:rsid w:val="008720B7"/>
    <w:rsid w:val="00874596"/>
    <w:rsid w:val="0087531A"/>
    <w:rsid w:val="00876000"/>
    <w:rsid w:val="0088317F"/>
    <w:rsid w:val="0088741E"/>
    <w:rsid w:val="00891221"/>
    <w:rsid w:val="00891E44"/>
    <w:rsid w:val="00893E06"/>
    <w:rsid w:val="00894CC6"/>
    <w:rsid w:val="00895ABD"/>
    <w:rsid w:val="00897D53"/>
    <w:rsid w:val="00897FA9"/>
    <w:rsid w:val="008A068B"/>
    <w:rsid w:val="008A0CAB"/>
    <w:rsid w:val="008A44D0"/>
    <w:rsid w:val="008B04F8"/>
    <w:rsid w:val="008B2F52"/>
    <w:rsid w:val="008C0662"/>
    <w:rsid w:val="008C36E0"/>
    <w:rsid w:val="008C3F44"/>
    <w:rsid w:val="008D1EE8"/>
    <w:rsid w:val="008D2DBF"/>
    <w:rsid w:val="008D3B84"/>
    <w:rsid w:val="008D46E5"/>
    <w:rsid w:val="008D4D55"/>
    <w:rsid w:val="008D7548"/>
    <w:rsid w:val="008D7A0F"/>
    <w:rsid w:val="008E105B"/>
    <w:rsid w:val="008E1929"/>
    <w:rsid w:val="008E1F03"/>
    <w:rsid w:val="008E4173"/>
    <w:rsid w:val="008E6A92"/>
    <w:rsid w:val="008F128D"/>
    <w:rsid w:val="008F1614"/>
    <w:rsid w:val="008F2F7A"/>
    <w:rsid w:val="008F31DF"/>
    <w:rsid w:val="0090063C"/>
    <w:rsid w:val="0090269A"/>
    <w:rsid w:val="00905B56"/>
    <w:rsid w:val="00905D7B"/>
    <w:rsid w:val="0090616F"/>
    <w:rsid w:val="009070F8"/>
    <w:rsid w:val="00907C99"/>
    <w:rsid w:val="00911C4C"/>
    <w:rsid w:val="0091433F"/>
    <w:rsid w:val="0091765B"/>
    <w:rsid w:val="00917734"/>
    <w:rsid w:val="00923D4B"/>
    <w:rsid w:val="009261BF"/>
    <w:rsid w:val="009315EE"/>
    <w:rsid w:val="009339C9"/>
    <w:rsid w:val="00943B12"/>
    <w:rsid w:val="009450EA"/>
    <w:rsid w:val="00947D5C"/>
    <w:rsid w:val="0095524F"/>
    <w:rsid w:val="0096347B"/>
    <w:rsid w:val="00970014"/>
    <w:rsid w:val="009703A4"/>
    <w:rsid w:val="00973CDA"/>
    <w:rsid w:val="00975AE6"/>
    <w:rsid w:val="00976080"/>
    <w:rsid w:val="00976122"/>
    <w:rsid w:val="00983B15"/>
    <w:rsid w:val="00985155"/>
    <w:rsid w:val="00985485"/>
    <w:rsid w:val="00992718"/>
    <w:rsid w:val="00994EDA"/>
    <w:rsid w:val="00995B10"/>
    <w:rsid w:val="0099670F"/>
    <w:rsid w:val="009973FC"/>
    <w:rsid w:val="009979D2"/>
    <w:rsid w:val="009A0D45"/>
    <w:rsid w:val="009A36DC"/>
    <w:rsid w:val="009A5ECE"/>
    <w:rsid w:val="009A7C39"/>
    <w:rsid w:val="009B1434"/>
    <w:rsid w:val="009B1A0D"/>
    <w:rsid w:val="009B61CD"/>
    <w:rsid w:val="009C6501"/>
    <w:rsid w:val="009C6E61"/>
    <w:rsid w:val="009C75BA"/>
    <w:rsid w:val="009D6D94"/>
    <w:rsid w:val="009E06B8"/>
    <w:rsid w:val="009E075C"/>
    <w:rsid w:val="009E3A3D"/>
    <w:rsid w:val="009F0FE1"/>
    <w:rsid w:val="009F1174"/>
    <w:rsid w:val="009F534D"/>
    <w:rsid w:val="009F5C42"/>
    <w:rsid w:val="009F7770"/>
    <w:rsid w:val="00A00CB0"/>
    <w:rsid w:val="00A03C14"/>
    <w:rsid w:val="00A05AF4"/>
    <w:rsid w:val="00A0698E"/>
    <w:rsid w:val="00A1120B"/>
    <w:rsid w:val="00A11DF0"/>
    <w:rsid w:val="00A142E0"/>
    <w:rsid w:val="00A15CD7"/>
    <w:rsid w:val="00A20DDA"/>
    <w:rsid w:val="00A22564"/>
    <w:rsid w:val="00A244AF"/>
    <w:rsid w:val="00A31058"/>
    <w:rsid w:val="00A313B1"/>
    <w:rsid w:val="00A324E8"/>
    <w:rsid w:val="00A374CB"/>
    <w:rsid w:val="00A429FC"/>
    <w:rsid w:val="00A42A28"/>
    <w:rsid w:val="00A42EC4"/>
    <w:rsid w:val="00A45979"/>
    <w:rsid w:val="00A45FA1"/>
    <w:rsid w:val="00A5017E"/>
    <w:rsid w:val="00A51584"/>
    <w:rsid w:val="00A542C5"/>
    <w:rsid w:val="00A606D2"/>
    <w:rsid w:val="00A6115F"/>
    <w:rsid w:val="00A614AA"/>
    <w:rsid w:val="00A63A83"/>
    <w:rsid w:val="00A65F2C"/>
    <w:rsid w:val="00A7106F"/>
    <w:rsid w:val="00A751CD"/>
    <w:rsid w:val="00A80894"/>
    <w:rsid w:val="00A809EF"/>
    <w:rsid w:val="00A81C07"/>
    <w:rsid w:val="00A83961"/>
    <w:rsid w:val="00A84243"/>
    <w:rsid w:val="00A84594"/>
    <w:rsid w:val="00A86595"/>
    <w:rsid w:val="00A919DE"/>
    <w:rsid w:val="00A9311C"/>
    <w:rsid w:val="00A938E8"/>
    <w:rsid w:val="00A948CA"/>
    <w:rsid w:val="00A96DC3"/>
    <w:rsid w:val="00AA3D38"/>
    <w:rsid w:val="00AA4DA0"/>
    <w:rsid w:val="00AB0C05"/>
    <w:rsid w:val="00AB0C4C"/>
    <w:rsid w:val="00AB2998"/>
    <w:rsid w:val="00AB4AAC"/>
    <w:rsid w:val="00AB7491"/>
    <w:rsid w:val="00AC6AAF"/>
    <w:rsid w:val="00AD0A39"/>
    <w:rsid w:val="00AD2640"/>
    <w:rsid w:val="00AD4DBF"/>
    <w:rsid w:val="00AD6269"/>
    <w:rsid w:val="00AE1FC9"/>
    <w:rsid w:val="00AE2490"/>
    <w:rsid w:val="00AE6721"/>
    <w:rsid w:val="00AE7CE2"/>
    <w:rsid w:val="00AF6DF1"/>
    <w:rsid w:val="00AF74C7"/>
    <w:rsid w:val="00B017C1"/>
    <w:rsid w:val="00B02FC6"/>
    <w:rsid w:val="00B03F2B"/>
    <w:rsid w:val="00B04CCE"/>
    <w:rsid w:val="00B07D3E"/>
    <w:rsid w:val="00B10028"/>
    <w:rsid w:val="00B10C34"/>
    <w:rsid w:val="00B171D9"/>
    <w:rsid w:val="00B20669"/>
    <w:rsid w:val="00B21BF8"/>
    <w:rsid w:val="00B22CE0"/>
    <w:rsid w:val="00B253B8"/>
    <w:rsid w:val="00B27491"/>
    <w:rsid w:val="00B31993"/>
    <w:rsid w:val="00B33845"/>
    <w:rsid w:val="00B3398C"/>
    <w:rsid w:val="00B34C64"/>
    <w:rsid w:val="00B354DD"/>
    <w:rsid w:val="00B3679D"/>
    <w:rsid w:val="00B407B6"/>
    <w:rsid w:val="00B4426A"/>
    <w:rsid w:val="00B568F7"/>
    <w:rsid w:val="00B57F38"/>
    <w:rsid w:val="00B6719B"/>
    <w:rsid w:val="00B70176"/>
    <w:rsid w:val="00B710A7"/>
    <w:rsid w:val="00B71445"/>
    <w:rsid w:val="00B71C40"/>
    <w:rsid w:val="00B71F2F"/>
    <w:rsid w:val="00B755BB"/>
    <w:rsid w:val="00B80CFA"/>
    <w:rsid w:val="00B86B90"/>
    <w:rsid w:val="00B86D06"/>
    <w:rsid w:val="00B95566"/>
    <w:rsid w:val="00B978F4"/>
    <w:rsid w:val="00B97C3A"/>
    <w:rsid w:val="00BA1B47"/>
    <w:rsid w:val="00BA2C8C"/>
    <w:rsid w:val="00BA3CAA"/>
    <w:rsid w:val="00BA483C"/>
    <w:rsid w:val="00BA5158"/>
    <w:rsid w:val="00BB093C"/>
    <w:rsid w:val="00BB2066"/>
    <w:rsid w:val="00BB6AC2"/>
    <w:rsid w:val="00BB7603"/>
    <w:rsid w:val="00BB7B19"/>
    <w:rsid w:val="00BC16C8"/>
    <w:rsid w:val="00BC5598"/>
    <w:rsid w:val="00BC5D1C"/>
    <w:rsid w:val="00BD177A"/>
    <w:rsid w:val="00BD1D35"/>
    <w:rsid w:val="00BD2ACC"/>
    <w:rsid w:val="00BD5178"/>
    <w:rsid w:val="00BD601D"/>
    <w:rsid w:val="00BD660E"/>
    <w:rsid w:val="00BD7245"/>
    <w:rsid w:val="00BE2C4C"/>
    <w:rsid w:val="00BE3F74"/>
    <w:rsid w:val="00BE4B30"/>
    <w:rsid w:val="00BF1D13"/>
    <w:rsid w:val="00BF6EE1"/>
    <w:rsid w:val="00C00F8C"/>
    <w:rsid w:val="00C01644"/>
    <w:rsid w:val="00C05710"/>
    <w:rsid w:val="00C07C59"/>
    <w:rsid w:val="00C10D69"/>
    <w:rsid w:val="00C111A5"/>
    <w:rsid w:val="00C15880"/>
    <w:rsid w:val="00C210B1"/>
    <w:rsid w:val="00C21B18"/>
    <w:rsid w:val="00C30047"/>
    <w:rsid w:val="00C3254C"/>
    <w:rsid w:val="00C32A33"/>
    <w:rsid w:val="00C3505F"/>
    <w:rsid w:val="00C3553C"/>
    <w:rsid w:val="00C42E40"/>
    <w:rsid w:val="00C56FF7"/>
    <w:rsid w:val="00C61E5A"/>
    <w:rsid w:val="00C62C48"/>
    <w:rsid w:val="00C707A0"/>
    <w:rsid w:val="00C770F0"/>
    <w:rsid w:val="00C80734"/>
    <w:rsid w:val="00C84176"/>
    <w:rsid w:val="00C937B0"/>
    <w:rsid w:val="00C94AC9"/>
    <w:rsid w:val="00C94C22"/>
    <w:rsid w:val="00C9546F"/>
    <w:rsid w:val="00C96270"/>
    <w:rsid w:val="00CA0211"/>
    <w:rsid w:val="00CA1F7C"/>
    <w:rsid w:val="00CA56C6"/>
    <w:rsid w:val="00CA74F0"/>
    <w:rsid w:val="00CA7ED3"/>
    <w:rsid w:val="00CB1424"/>
    <w:rsid w:val="00CB302F"/>
    <w:rsid w:val="00CB3E73"/>
    <w:rsid w:val="00CB4269"/>
    <w:rsid w:val="00CB65B3"/>
    <w:rsid w:val="00CB6AC5"/>
    <w:rsid w:val="00CC17BA"/>
    <w:rsid w:val="00CC5BF8"/>
    <w:rsid w:val="00CD0525"/>
    <w:rsid w:val="00CD089D"/>
    <w:rsid w:val="00CD27D1"/>
    <w:rsid w:val="00CD40A2"/>
    <w:rsid w:val="00CD523A"/>
    <w:rsid w:val="00CD5F16"/>
    <w:rsid w:val="00CD655B"/>
    <w:rsid w:val="00CD7CE4"/>
    <w:rsid w:val="00CE4DD4"/>
    <w:rsid w:val="00CF11C3"/>
    <w:rsid w:val="00CF14DA"/>
    <w:rsid w:val="00D1406F"/>
    <w:rsid w:val="00D1744C"/>
    <w:rsid w:val="00D22FFF"/>
    <w:rsid w:val="00D23746"/>
    <w:rsid w:val="00D26AE6"/>
    <w:rsid w:val="00D34103"/>
    <w:rsid w:val="00D37240"/>
    <w:rsid w:val="00D37E60"/>
    <w:rsid w:val="00D43847"/>
    <w:rsid w:val="00D4410A"/>
    <w:rsid w:val="00D446A7"/>
    <w:rsid w:val="00D460D5"/>
    <w:rsid w:val="00D462B7"/>
    <w:rsid w:val="00D47859"/>
    <w:rsid w:val="00D53064"/>
    <w:rsid w:val="00D54A4C"/>
    <w:rsid w:val="00D60100"/>
    <w:rsid w:val="00D601DA"/>
    <w:rsid w:val="00D61A65"/>
    <w:rsid w:val="00D65311"/>
    <w:rsid w:val="00D655B8"/>
    <w:rsid w:val="00D65B69"/>
    <w:rsid w:val="00D72142"/>
    <w:rsid w:val="00D74F4B"/>
    <w:rsid w:val="00D76A93"/>
    <w:rsid w:val="00D81D25"/>
    <w:rsid w:val="00D8521E"/>
    <w:rsid w:val="00D85C94"/>
    <w:rsid w:val="00D94818"/>
    <w:rsid w:val="00D9794D"/>
    <w:rsid w:val="00DA0C64"/>
    <w:rsid w:val="00DA2384"/>
    <w:rsid w:val="00DA25B6"/>
    <w:rsid w:val="00DB1742"/>
    <w:rsid w:val="00DB2E6C"/>
    <w:rsid w:val="00DB5D1A"/>
    <w:rsid w:val="00DB762A"/>
    <w:rsid w:val="00DC17DF"/>
    <w:rsid w:val="00DC4C42"/>
    <w:rsid w:val="00DC53A3"/>
    <w:rsid w:val="00DC5B61"/>
    <w:rsid w:val="00DC6AC1"/>
    <w:rsid w:val="00DD09C7"/>
    <w:rsid w:val="00DD0D9D"/>
    <w:rsid w:val="00DD3AFD"/>
    <w:rsid w:val="00DD46BF"/>
    <w:rsid w:val="00DD4D32"/>
    <w:rsid w:val="00DD7545"/>
    <w:rsid w:val="00DE540D"/>
    <w:rsid w:val="00DE7600"/>
    <w:rsid w:val="00DE7F63"/>
    <w:rsid w:val="00DF0279"/>
    <w:rsid w:val="00DF2ABA"/>
    <w:rsid w:val="00DF54F8"/>
    <w:rsid w:val="00DF631A"/>
    <w:rsid w:val="00E02762"/>
    <w:rsid w:val="00E02D2E"/>
    <w:rsid w:val="00E02E73"/>
    <w:rsid w:val="00E02EAA"/>
    <w:rsid w:val="00E06383"/>
    <w:rsid w:val="00E07C05"/>
    <w:rsid w:val="00E1150E"/>
    <w:rsid w:val="00E129EF"/>
    <w:rsid w:val="00E169C0"/>
    <w:rsid w:val="00E16FE3"/>
    <w:rsid w:val="00E21F97"/>
    <w:rsid w:val="00E27951"/>
    <w:rsid w:val="00E31009"/>
    <w:rsid w:val="00E33D46"/>
    <w:rsid w:val="00E34053"/>
    <w:rsid w:val="00E3532D"/>
    <w:rsid w:val="00E35EDA"/>
    <w:rsid w:val="00E40659"/>
    <w:rsid w:val="00E46772"/>
    <w:rsid w:val="00E54752"/>
    <w:rsid w:val="00E56D68"/>
    <w:rsid w:val="00E61ADB"/>
    <w:rsid w:val="00E66FB2"/>
    <w:rsid w:val="00E67A91"/>
    <w:rsid w:val="00E70B18"/>
    <w:rsid w:val="00E730DE"/>
    <w:rsid w:val="00E832BE"/>
    <w:rsid w:val="00E90B83"/>
    <w:rsid w:val="00EA1058"/>
    <w:rsid w:val="00EA10C3"/>
    <w:rsid w:val="00EA4BB1"/>
    <w:rsid w:val="00EA511A"/>
    <w:rsid w:val="00EA5763"/>
    <w:rsid w:val="00EA7256"/>
    <w:rsid w:val="00EB1440"/>
    <w:rsid w:val="00EB1D0C"/>
    <w:rsid w:val="00EB2D03"/>
    <w:rsid w:val="00EB6722"/>
    <w:rsid w:val="00EB72EA"/>
    <w:rsid w:val="00EB7CC3"/>
    <w:rsid w:val="00EC1447"/>
    <w:rsid w:val="00EC1E9A"/>
    <w:rsid w:val="00EC337E"/>
    <w:rsid w:val="00EC36AD"/>
    <w:rsid w:val="00EC5D18"/>
    <w:rsid w:val="00ED01F2"/>
    <w:rsid w:val="00ED15AD"/>
    <w:rsid w:val="00ED1797"/>
    <w:rsid w:val="00ED45EC"/>
    <w:rsid w:val="00ED5D2D"/>
    <w:rsid w:val="00ED6835"/>
    <w:rsid w:val="00EE3DDC"/>
    <w:rsid w:val="00EE5C84"/>
    <w:rsid w:val="00EF08E3"/>
    <w:rsid w:val="00EF0D04"/>
    <w:rsid w:val="00EF2086"/>
    <w:rsid w:val="00EF47BC"/>
    <w:rsid w:val="00EF5011"/>
    <w:rsid w:val="00EF6CEF"/>
    <w:rsid w:val="00EF721F"/>
    <w:rsid w:val="00EF78A1"/>
    <w:rsid w:val="00F00F6D"/>
    <w:rsid w:val="00F02E0E"/>
    <w:rsid w:val="00F038F9"/>
    <w:rsid w:val="00F05892"/>
    <w:rsid w:val="00F1486E"/>
    <w:rsid w:val="00F1641F"/>
    <w:rsid w:val="00F20714"/>
    <w:rsid w:val="00F2364D"/>
    <w:rsid w:val="00F241CE"/>
    <w:rsid w:val="00F24B39"/>
    <w:rsid w:val="00F2706A"/>
    <w:rsid w:val="00F2756E"/>
    <w:rsid w:val="00F27B42"/>
    <w:rsid w:val="00F30EFC"/>
    <w:rsid w:val="00F31C2A"/>
    <w:rsid w:val="00F3225A"/>
    <w:rsid w:val="00F34B49"/>
    <w:rsid w:val="00F414EE"/>
    <w:rsid w:val="00F44FC3"/>
    <w:rsid w:val="00F4534C"/>
    <w:rsid w:val="00F46968"/>
    <w:rsid w:val="00F50B2C"/>
    <w:rsid w:val="00F5287E"/>
    <w:rsid w:val="00F539B2"/>
    <w:rsid w:val="00F544EA"/>
    <w:rsid w:val="00F55C50"/>
    <w:rsid w:val="00F57442"/>
    <w:rsid w:val="00F57C4C"/>
    <w:rsid w:val="00F60A33"/>
    <w:rsid w:val="00F648DE"/>
    <w:rsid w:val="00F6609A"/>
    <w:rsid w:val="00F71B7E"/>
    <w:rsid w:val="00F75EB4"/>
    <w:rsid w:val="00F7644B"/>
    <w:rsid w:val="00F767BB"/>
    <w:rsid w:val="00F8180E"/>
    <w:rsid w:val="00F86DB6"/>
    <w:rsid w:val="00F91A3C"/>
    <w:rsid w:val="00F95582"/>
    <w:rsid w:val="00F9699B"/>
    <w:rsid w:val="00F96A23"/>
    <w:rsid w:val="00FA60B1"/>
    <w:rsid w:val="00FA621C"/>
    <w:rsid w:val="00FA69C8"/>
    <w:rsid w:val="00FA7B50"/>
    <w:rsid w:val="00FB270D"/>
    <w:rsid w:val="00FB44AD"/>
    <w:rsid w:val="00FB7EED"/>
    <w:rsid w:val="00FC271D"/>
    <w:rsid w:val="00FC2C15"/>
    <w:rsid w:val="00FC30AE"/>
    <w:rsid w:val="00FC4338"/>
    <w:rsid w:val="00FC53E2"/>
    <w:rsid w:val="00FC7585"/>
    <w:rsid w:val="00FD1208"/>
    <w:rsid w:val="00FE056A"/>
    <w:rsid w:val="00FE1863"/>
    <w:rsid w:val="00FE6D3A"/>
    <w:rsid w:val="00FF0713"/>
    <w:rsid w:val="00FF430A"/>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uiPriority="99"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89"/>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clear" w:pos="360"/>
        <w:tab w:val="left" w:pos="851"/>
      </w:tabs>
      <w:spacing w:before="360"/>
      <w:ind w:left="851" w:hanging="851"/>
      <w:outlineLvl w:val="0"/>
    </w:pPr>
    <w:rPr>
      <w:rFonts w:ascii="Arial" w:hAnsi="Arial"/>
      <w:b/>
      <w:bCs/>
      <w:color w:val="0033CC"/>
      <w:sz w:val="28"/>
      <w:szCs w:val="32"/>
    </w:rPr>
  </w:style>
  <w:style w:type="paragraph" w:styleId="Overskrift2">
    <w:name w:val="heading 2"/>
    <w:basedOn w:val="Overskrift1"/>
    <w:next w:val="Brdtekst"/>
    <w:link w:val="Overskrift2Tegn"/>
    <w:qFormat/>
    <w:rsid w:val="008A0CAB"/>
    <w:pPr>
      <w:pageBreakBefore w:val="0"/>
      <w:numPr>
        <w:ilvl w:val="1"/>
        <w:numId w:val="2"/>
      </w:numPr>
      <w:tabs>
        <w:tab w:val="clear" w:pos="851"/>
      </w:tabs>
      <w:ind w:left="0" w:firstLine="0"/>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6438F4"/>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6438F4"/>
    <w:pPr>
      <w:spacing w:before="0" w:after="0"/>
      <w:ind w:left="240"/>
    </w:pPr>
    <w:rPr>
      <w:rFonts w:ascii="Arial" w:hAnsi="Arial"/>
      <w:smallCaps/>
      <w:sz w:val="20"/>
      <w:szCs w:val="24"/>
    </w:rPr>
  </w:style>
  <w:style w:type="paragraph" w:styleId="INNH3">
    <w:name w:val="toc 3"/>
    <w:basedOn w:val="Brdtekst"/>
    <w:next w:val="Brdtekst"/>
    <w:rsid w:val="006438F4"/>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ind w:left="0" w:firstLine="0"/>
    </w:pPr>
  </w:style>
  <w:style w:type="character" w:customStyle="1" w:styleId="Overskrift1Tegn">
    <w:name w:val="Overskrift 1 Tegn"/>
    <w:link w:val="Overskrift1"/>
    <w:locked/>
    <w:rsid w:val="004C765E"/>
    <w:rPr>
      <w:rFonts w:ascii="Arial" w:hAnsi="Arial"/>
      <w:b/>
      <w:bCs/>
      <w:color w:val="0033CC"/>
      <w:sz w:val="28"/>
      <w:szCs w:val="32"/>
      <w:lang w:val="nb-NO" w:eastAsia="en-US" w:bidi="ar-SA"/>
    </w:rPr>
  </w:style>
  <w:style w:type="character" w:customStyle="1" w:styleId="MMTopic1Char">
    <w:name w:val="MM Topic 1 Char"/>
    <w:basedOn w:val="Overskrift1Tegn"/>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A0CAB"/>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basedOn w:val="Overskrift2Tegn"/>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basedOn w:val="Overskrift3Tegn"/>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merketliste">
    <w:name w:val="List Bullet"/>
    <w:basedOn w:val="Normal"/>
    <w:semiHidden/>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paragraph" w:styleId="Revisjon">
    <w:name w:val="Revision"/>
    <w:hidden/>
    <w:uiPriority w:val="99"/>
    <w:semiHidden/>
    <w:rsid w:val="00B710A7"/>
    <w:rPr>
      <w:sz w:val="24"/>
      <w:lang w:eastAsia="en-US"/>
    </w:rPr>
  </w:style>
  <w:style w:type="paragraph" w:styleId="Ingenmellomrom">
    <w:name w:val="No Spacing"/>
    <w:uiPriority w:val="1"/>
    <w:qFormat/>
    <w:rsid w:val="008F128D"/>
    <w:rPr>
      <w:rFonts w:ascii="Calibri" w:eastAsia="Calibri" w:hAnsi="Calibri"/>
      <w:sz w:val="22"/>
      <w:szCs w:val="22"/>
      <w:lang w:eastAsia="en-US"/>
    </w:rPr>
  </w:style>
  <w:style w:type="paragraph" w:styleId="Listeavsnitt">
    <w:name w:val="List Paragraph"/>
    <w:basedOn w:val="Normal"/>
    <w:uiPriority w:val="34"/>
    <w:qFormat/>
    <w:rsid w:val="00424F2A"/>
    <w:pPr>
      <w:spacing w:before="0" w:after="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uiPriority="99" w:qFormat="1"/>
    <w:lsdException w:name="footnote reference"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89"/>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clear" w:pos="360"/>
        <w:tab w:val="left" w:pos="851"/>
      </w:tabs>
      <w:spacing w:before="360"/>
      <w:ind w:left="851" w:hanging="851"/>
      <w:outlineLvl w:val="0"/>
    </w:pPr>
    <w:rPr>
      <w:rFonts w:ascii="Arial" w:hAnsi="Arial"/>
      <w:b/>
      <w:bCs/>
      <w:color w:val="0033CC"/>
      <w:sz w:val="28"/>
      <w:szCs w:val="32"/>
    </w:rPr>
  </w:style>
  <w:style w:type="paragraph" w:styleId="Overskrift2">
    <w:name w:val="heading 2"/>
    <w:basedOn w:val="Overskrift1"/>
    <w:next w:val="Brdtekst"/>
    <w:link w:val="Overskrift2Tegn"/>
    <w:qFormat/>
    <w:rsid w:val="008A0CAB"/>
    <w:pPr>
      <w:pageBreakBefore w:val="0"/>
      <w:numPr>
        <w:ilvl w:val="1"/>
        <w:numId w:val="2"/>
      </w:numPr>
      <w:tabs>
        <w:tab w:val="clear" w:pos="851"/>
      </w:tabs>
      <w:ind w:left="0" w:firstLine="0"/>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6438F4"/>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6438F4"/>
    <w:pPr>
      <w:spacing w:before="0" w:after="0"/>
      <w:ind w:left="240"/>
    </w:pPr>
    <w:rPr>
      <w:rFonts w:ascii="Arial" w:hAnsi="Arial"/>
      <w:smallCaps/>
      <w:sz w:val="20"/>
      <w:szCs w:val="24"/>
    </w:rPr>
  </w:style>
  <w:style w:type="paragraph" w:styleId="INNH3">
    <w:name w:val="toc 3"/>
    <w:basedOn w:val="Brdtekst"/>
    <w:next w:val="Brdtekst"/>
    <w:rsid w:val="006438F4"/>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ind w:left="0" w:firstLine="0"/>
    </w:pPr>
  </w:style>
  <w:style w:type="character" w:customStyle="1" w:styleId="Overskrift1Tegn">
    <w:name w:val="Overskrift 1 Tegn"/>
    <w:link w:val="Overskrift1"/>
    <w:locked/>
    <w:rsid w:val="004C765E"/>
    <w:rPr>
      <w:rFonts w:ascii="Arial" w:hAnsi="Arial"/>
      <w:b/>
      <w:bCs/>
      <w:color w:val="0033CC"/>
      <w:sz w:val="28"/>
      <w:szCs w:val="32"/>
      <w:lang w:val="nb-NO" w:eastAsia="en-US" w:bidi="ar-SA"/>
    </w:rPr>
  </w:style>
  <w:style w:type="character" w:customStyle="1" w:styleId="MMTopic1Char">
    <w:name w:val="MM Topic 1 Char"/>
    <w:basedOn w:val="Overskrift1Tegn"/>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A0CAB"/>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basedOn w:val="Overskrift2Tegn"/>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basedOn w:val="Overskrift3Tegn"/>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merketliste">
    <w:name w:val="List Bullet"/>
    <w:basedOn w:val="Normal"/>
    <w:semiHidden/>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paragraph" w:styleId="Revisjon">
    <w:name w:val="Revision"/>
    <w:hidden/>
    <w:uiPriority w:val="99"/>
    <w:semiHidden/>
    <w:rsid w:val="00B710A7"/>
    <w:rPr>
      <w:sz w:val="24"/>
      <w:lang w:eastAsia="en-US"/>
    </w:rPr>
  </w:style>
  <w:style w:type="paragraph" w:styleId="Ingenmellomrom">
    <w:name w:val="No Spacing"/>
    <w:uiPriority w:val="1"/>
    <w:qFormat/>
    <w:rsid w:val="008F128D"/>
    <w:rPr>
      <w:rFonts w:ascii="Calibri" w:eastAsia="Calibri" w:hAnsi="Calibri"/>
      <w:sz w:val="22"/>
      <w:szCs w:val="22"/>
      <w:lang w:eastAsia="en-US"/>
    </w:rPr>
  </w:style>
  <w:style w:type="paragraph" w:styleId="Listeavsnitt">
    <w:name w:val="List Paragraph"/>
    <w:basedOn w:val="Normal"/>
    <w:uiPriority w:val="34"/>
    <w:qFormat/>
    <w:rsid w:val="00424F2A"/>
    <w:pPr>
      <w:spacing w:before="0" w:after="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25216979">
      <w:bodyDiv w:val="1"/>
      <w:marLeft w:val="0"/>
      <w:marRight w:val="0"/>
      <w:marTop w:val="0"/>
      <w:marBottom w:val="0"/>
      <w:divBdr>
        <w:top w:val="none" w:sz="0" w:space="0" w:color="auto"/>
        <w:left w:val="none" w:sz="0" w:space="0" w:color="auto"/>
        <w:bottom w:val="none" w:sz="0" w:space="0" w:color="auto"/>
        <w:right w:val="none" w:sz="0" w:space="0" w:color="auto"/>
      </w:divBdr>
    </w:div>
    <w:div w:id="649821695">
      <w:bodyDiv w:val="1"/>
      <w:marLeft w:val="0"/>
      <w:marRight w:val="0"/>
      <w:marTop w:val="0"/>
      <w:marBottom w:val="0"/>
      <w:divBdr>
        <w:top w:val="none" w:sz="0" w:space="0" w:color="auto"/>
        <w:left w:val="none" w:sz="0" w:space="0" w:color="auto"/>
        <w:bottom w:val="none" w:sz="0" w:space="0" w:color="auto"/>
        <w:right w:val="none" w:sz="0" w:space="0" w:color="auto"/>
      </w:divBdr>
    </w:div>
    <w:div w:id="772481428">
      <w:bodyDiv w:val="1"/>
      <w:marLeft w:val="0"/>
      <w:marRight w:val="0"/>
      <w:marTop w:val="0"/>
      <w:marBottom w:val="0"/>
      <w:divBdr>
        <w:top w:val="none" w:sz="0" w:space="0" w:color="auto"/>
        <w:left w:val="none" w:sz="0" w:space="0" w:color="auto"/>
        <w:bottom w:val="none" w:sz="0" w:space="0" w:color="auto"/>
        <w:right w:val="none" w:sz="0" w:space="0" w:color="auto"/>
      </w:divBdr>
    </w:div>
    <w:div w:id="981692783">
      <w:bodyDiv w:val="1"/>
      <w:marLeft w:val="0"/>
      <w:marRight w:val="0"/>
      <w:marTop w:val="0"/>
      <w:marBottom w:val="0"/>
      <w:divBdr>
        <w:top w:val="none" w:sz="0" w:space="0" w:color="auto"/>
        <w:left w:val="none" w:sz="0" w:space="0" w:color="auto"/>
        <w:bottom w:val="none" w:sz="0" w:space="0" w:color="auto"/>
        <w:right w:val="none" w:sz="0" w:space="0" w:color="auto"/>
      </w:divBdr>
    </w:div>
    <w:div w:id="1161039409">
      <w:bodyDiv w:val="1"/>
      <w:marLeft w:val="0"/>
      <w:marRight w:val="0"/>
      <w:marTop w:val="0"/>
      <w:marBottom w:val="0"/>
      <w:divBdr>
        <w:top w:val="none" w:sz="0" w:space="0" w:color="auto"/>
        <w:left w:val="none" w:sz="0" w:space="0" w:color="auto"/>
        <w:bottom w:val="none" w:sz="0" w:space="0" w:color="auto"/>
        <w:right w:val="none" w:sz="0" w:space="0" w:color="auto"/>
      </w:divBdr>
    </w:div>
    <w:div w:id="1333727114">
      <w:bodyDiv w:val="1"/>
      <w:marLeft w:val="0"/>
      <w:marRight w:val="0"/>
      <w:marTop w:val="0"/>
      <w:marBottom w:val="0"/>
      <w:divBdr>
        <w:top w:val="none" w:sz="0" w:space="0" w:color="auto"/>
        <w:left w:val="none" w:sz="0" w:space="0" w:color="auto"/>
        <w:bottom w:val="none" w:sz="0" w:space="0" w:color="auto"/>
        <w:right w:val="none" w:sz="0" w:space="0" w:color="auto"/>
      </w:divBdr>
    </w:div>
    <w:div w:id="1548493212">
      <w:bodyDiv w:val="1"/>
      <w:marLeft w:val="0"/>
      <w:marRight w:val="0"/>
      <w:marTop w:val="0"/>
      <w:marBottom w:val="0"/>
      <w:divBdr>
        <w:top w:val="none" w:sz="0" w:space="0" w:color="auto"/>
        <w:left w:val="none" w:sz="0" w:space="0" w:color="auto"/>
        <w:bottom w:val="none" w:sz="0" w:space="0" w:color="auto"/>
        <w:right w:val="none" w:sz="0" w:space="0" w:color="auto"/>
      </w:divBdr>
    </w:div>
    <w:div w:id="1816793162">
      <w:bodyDiv w:val="1"/>
      <w:marLeft w:val="0"/>
      <w:marRight w:val="0"/>
      <w:marTop w:val="0"/>
      <w:marBottom w:val="0"/>
      <w:divBdr>
        <w:top w:val="none" w:sz="0" w:space="0" w:color="auto"/>
        <w:left w:val="none" w:sz="0" w:space="0" w:color="auto"/>
        <w:bottom w:val="none" w:sz="0" w:space="0" w:color="auto"/>
        <w:right w:val="none" w:sz="0" w:space="0" w:color="auto"/>
      </w:divBdr>
    </w:div>
    <w:div w:id="1873765065">
      <w:bodyDiv w:val="1"/>
      <w:marLeft w:val="0"/>
      <w:marRight w:val="0"/>
      <w:marTop w:val="0"/>
      <w:marBottom w:val="0"/>
      <w:divBdr>
        <w:top w:val="none" w:sz="0" w:space="0" w:color="auto"/>
        <w:left w:val="none" w:sz="0" w:space="0" w:color="auto"/>
        <w:bottom w:val="none" w:sz="0" w:space="0" w:color="auto"/>
        <w:right w:val="none" w:sz="0" w:space="0" w:color="auto"/>
      </w:divBdr>
    </w:div>
    <w:div w:id="20443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prinsix_forprosjektfase_012020</TermName>
          <TermId xmlns="http://schemas.microsoft.com/office/infopath/2007/PartnerControls">877de532-9e69-4c7d-ae6e-9c75a200aa67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4</ForsvaretPriority>
    <TaxCatchAll xmlns="05446e1b-b4ad-4cd4-9869-fd032fc5bb5b">
      <Value>116</Value>
      <Value>10</Value>
      <Value>15</Value>
      <Value>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A06D-328B-4EB8-BCF2-4361F87AB8E1}">
  <ds:schemaRefs>
    <ds:schemaRef ds:uri="http://schemas.microsoft.com/office/2006/metadata/properties"/>
    <ds:schemaRef ds:uri="http://schemas.microsoft.com/office/infopath/2007/PartnerControls"/>
    <ds:schemaRef ds:uri="b5130c35-5d0b-48ba-b897-5617832242f6"/>
    <ds:schemaRef ds:uri="05446e1b-b4ad-4cd4-9869-fd032fc5bb5b"/>
    <ds:schemaRef ds:uri="http://schemas.microsoft.com/sharepoint/v3"/>
  </ds:schemaRefs>
</ds:datastoreItem>
</file>

<file path=customXml/itemProps2.xml><?xml version="1.0" encoding="utf-8"?>
<ds:datastoreItem xmlns:ds="http://schemas.openxmlformats.org/officeDocument/2006/customXml" ds:itemID="{95B09266-7B81-4633-99A6-01ACB90448A4}">
  <ds:schemaRefs>
    <ds:schemaRef ds:uri="http://schemas.microsoft.com/sharepoint/v3/contenttype/forms"/>
  </ds:schemaRefs>
</ds:datastoreItem>
</file>

<file path=customXml/itemProps3.xml><?xml version="1.0" encoding="utf-8"?>
<ds:datastoreItem xmlns:ds="http://schemas.openxmlformats.org/officeDocument/2006/customXml" ds:itemID="{3D9A7CDE-EADE-4A55-BBFB-B64ABE9EF767}"/>
</file>

<file path=customXml/itemProps4.xml><?xml version="1.0" encoding="utf-8"?>
<ds:datastoreItem xmlns:ds="http://schemas.openxmlformats.org/officeDocument/2006/customXml" ds:itemID="{5BFAF2FA-8F63-4333-91A5-65B7474A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2053</Words>
  <Characters>10885</Characters>
  <Application>Microsoft Office Word</Application>
  <DocSecurity>0</DocSecurity>
  <Lines>90</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Vedlegg C - Framdriftsplan - SSD-mal</vt:lpstr>
      <vt:lpstr>Mal Vedl E - KUA</vt:lpstr>
    </vt:vector>
  </TitlesOfParts>
  <Manager/>
  <Company/>
  <LinksUpToDate>false</LinksUpToDate>
  <CharactersWithSpaces>12913</CharactersWithSpaces>
  <SharedDoc>false</SharedDoc>
  <HLinks>
    <vt:vector size="216" baseType="variant">
      <vt:variant>
        <vt:i4>131113</vt:i4>
      </vt:variant>
      <vt:variant>
        <vt:i4>248</vt:i4>
      </vt:variant>
      <vt:variant>
        <vt:i4>0</vt:i4>
      </vt:variant>
      <vt:variant>
        <vt:i4>5</vt:i4>
      </vt:variant>
      <vt:variant>
        <vt:lpwstr>http://kolwb0068/Styrsys/0 - DOKS/008_PROS/FLO-INV-PRO-035.DOC.PDF</vt:lpwstr>
      </vt:variant>
      <vt:variant>
        <vt:lpwstr/>
      </vt:variant>
      <vt:variant>
        <vt:i4>1114164</vt:i4>
      </vt:variant>
      <vt:variant>
        <vt:i4>206</vt:i4>
      </vt:variant>
      <vt:variant>
        <vt:i4>0</vt:i4>
      </vt:variant>
      <vt:variant>
        <vt:i4>5</vt:i4>
      </vt:variant>
      <vt:variant>
        <vt:lpwstr/>
      </vt:variant>
      <vt:variant>
        <vt:lpwstr>_Toc396309159</vt:lpwstr>
      </vt:variant>
      <vt:variant>
        <vt:i4>1114164</vt:i4>
      </vt:variant>
      <vt:variant>
        <vt:i4>200</vt:i4>
      </vt:variant>
      <vt:variant>
        <vt:i4>0</vt:i4>
      </vt:variant>
      <vt:variant>
        <vt:i4>5</vt:i4>
      </vt:variant>
      <vt:variant>
        <vt:lpwstr/>
      </vt:variant>
      <vt:variant>
        <vt:lpwstr>_Toc396309158</vt:lpwstr>
      </vt:variant>
      <vt:variant>
        <vt:i4>1114164</vt:i4>
      </vt:variant>
      <vt:variant>
        <vt:i4>194</vt:i4>
      </vt:variant>
      <vt:variant>
        <vt:i4>0</vt:i4>
      </vt:variant>
      <vt:variant>
        <vt:i4>5</vt:i4>
      </vt:variant>
      <vt:variant>
        <vt:lpwstr/>
      </vt:variant>
      <vt:variant>
        <vt:lpwstr>_Toc396309157</vt:lpwstr>
      </vt:variant>
      <vt:variant>
        <vt:i4>1114164</vt:i4>
      </vt:variant>
      <vt:variant>
        <vt:i4>188</vt:i4>
      </vt:variant>
      <vt:variant>
        <vt:i4>0</vt:i4>
      </vt:variant>
      <vt:variant>
        <vt:i4>5</vt:i4>
      </vt:variant>
      <vt:variant>
        <vt:lpwstr/>
      </vt:variant>
      <vt:variant>
        <vt:lpwstr>_Toc396309156</vt:lpwstr>
      </vt:variant>
      <vt:variant>
        <vt:i4>1114164</vt:i4>
      </vt:variant>
      <vt:variant>
        <vt:i4>182</vt:i4>
      </vt:variant>
      <vt:variant>
        <vt:i4>0</vt:i4>
      </vt:variant>
      <vt:variant>
        <vt:i4>5</vt:i4>
      </vt:variant>
      <vt:variant>
        <vt:lpwstr/>
      </vt:variant>
      <vt:variant>
        <vt:lpwstr>_Toc396309155</vt:lpwstr>
      </vt:variant>
      <vt:variant>
        <vt:i4>1114164</vt:i4>
      </vt:variant>
      <vt:variant>
        <vt:i4>176</vt:i4>
      </vt:variant>
      <vt:variant>
        <vt:i4>0</vt:i4>
      </vt:variant>
      <vt:variant>
        <vt:i4>5</vt:i4>
      </vt:variant>
      <vt:variant>
        <vt:lpwstr/>
      </vt:variant>
      <vt:variant>
        <vt:lpwstr>_Toc396309154</vt:lpwstr>
      </vt:variant>
      <vt:variant>
        <vt:i4>1114164</vt:i4>
      </vt:variant>
      <vt:variant>
        <vt:i4>170</vt:i4>
      </vt:variant>
      <vt:variant>
        <vt:i4>0</vt:i4>
      </vt:variant>
      <vt:variant>
        <vt:i4>5</vt:i4>
      </vt:variant>
      <vt:variant>
        <vt:lpwstr/>
      </vt:variant>
      <vt:variant>
        <vt:lpwstr>_Toc396309153</vt:lpwstr>
      </vt:variant>
      <vt:variant>
        <vt:i4>1114164</vt:i4>
      </vt:variant>
      <vt:variant>
        <vt:i4>164</vt:i4>
      </vt:variant>
      <vt:variant>
        <vt:i4>0</vt:i4>
      </vt:variant>
      <vt:variant>
        <vt:i4>5</vt:i4>
      </vt:variant>
      <vt:variant>
        <vt:lpwstr/>
      </vt:variant>
      <vt:variant>
        <vt:lpwstr>_Toc396309152</vt:lpwstr>
      </vt:variant>
      <vt:variant>
        <vt:i4>1114164</vt:i4>
      </vt:variant>
      <vt:variant>
        <vt:i4>158</vt:i4>
      </vt:variant>
      <vt:variant>
        <vt:i4>0</vt:i4>
      </vt:variant>
      <vt:variant>
        <vt:i4>5</vt:i4>
      </vt:variant>
      <vt:variant>
        <vt:lpwstr/>
      </vt:variant>
      <vt:variant>
        <vt:lpwstr>_Toc396309151</vt:lpwstr>
      </vt:variant>
      <vt:variant>
        <vt:i4>1114164</vt:i4>
      </vt:variant>
      <vt:variant>
        <vt:i4>152</vt:i4>
      </vt:variant>
      <vt:variant>
        <vt:i4>0</vt:i4>
      </vt:variant>
      <vt:variant>
        <vt:i4>5</vt:i4>
      </vt:variant>
      <vt:variant>
        <vt:lpwstr/>
      </vt:variant>
      <vt:variant>
        <vt:lpwstr>_Toc396309150</vt:lpwstr>
      </vt:variant>
      <vt:variant>
        <vt:i4>1048628</vt:i4>
      </vt:variant>
      <vt:variant>
        <vt:i4>146</vt:i4>
      </vt:variant>
      <vt:variant>
        <vt:i4>0</vt:i4>
      </vt:variant>
      <vt:variant>
        <vt:i4>5</vt:i4>
      </vt:variant>
      <vt:variant>
        <vt:lpwstr/>
      </vt:variant>
      <vt:variant>
        <vt:lpwstr>_Toc396309149</vt:lpwstr>
      </vt:variant>
      <vt:variant>
        <vt:i4>1048628</vt:i4>
      </vt:variant>
      <vt:variant>
        <vt:i4>140</vt:i4>
      </vt:variant>
      <vt:variant>
        <vt:i4>0</vt:i4>
      </vt:variant>
      <vt:variant>
        <vt:i4>5</vt:i4>
      </vt:variant>
      <vt:variant>
        <vt:lpwstr/>
      </vt:variant>
      <vt:variant>
        <vt:lpwstr>_Toc396309148</vt:lpwstr>
      </vt:variant>
      <vt:variant>
        <vt:i4>1048628</vt:i4>
      </vt:variant>
      <vt:variant>
        <vt:i4>134</vt:i4>
      </vt:variant>
      <vt:variant>
        <vt:i4>0</vt:i4>
      </vt:variant>
      <vt:variant>
        <vt:i4>5</vt:i4>
      </vt:variant>
      <vt:variant>
        <vt:lpwstr/>
      </vt:variant>
      <vt:variant>
        <vt:lpwstr>_Toc396309147</vt:lpwstr>
      </vt:variant>
      <vt:variant>
        <vt:i4>1048628</vt:i4>
      </vt:variant>
      <vt:variant>
        <vt:i4>128</vt:i4>
      </vt:variant>
      <vt:variant>
        <vt:i4>0</vt:i4>
      </vt:variant>
      <vt:variant>
        <vt:i4>5</vt:i4>
      </vt:variant>
      <vt:variant>
        <vt:lpwstr/>
      </vt:variant>
      <vt:variant>
        <vt:lpwstr>_Toc396309146</vt:lpwstr>
      </vt:variant>
      <vt:variant>
        <vt:i4>1048628</vt:i4>
      </vt:variant>
      <vt:variant>
        <vt:i4>122</vt:i4>
      </vt:variant>
      <vt:variant>
        <vt:i4>0</vt:i4>
      </vt:variant>
      <vt:variant>
        <vt:i4>5</vt:i4>
      </vt:variant>
      <vt:variant>
        <vt:lpwstr/>
      </vt:variant>
      <vt:variant>
        <vt:lpwstr>_Toc396309145</vt:lpwstr>
      </vt:variant>
      <vt:variant>
        <vt:i4>1048628</vt:i4>
      </vt:variant>
      <vt:variant>
        <vt:i4>116</vt:i4>
      </vt:variant>
      <vt:variant>
        <vt:i4>0</vt:i4>
      </vt:variant>
      <vt:variant>
        <vt:i4>5</vt:i4>
      </vt:variant>
      <vt:variant>
        <vt:lpwstr/>
      </vt:variant>
      <vt:variant>
        <vt:lpwstr>_Toc396309144</vt:lpwstr>
      </vt:variant>
      <vt:variant>
        <vt:i4>1048628</vt:i4>
      </vt:variant>
      <vt:variant>
        <vt:i4>110</vt:i4>
      </vt:variant>
      <vt:variant>
        <vt:i4>0</vt:i4>
      </vt:variant>
      <vt:variant>
        <vt:i4>5</vt:i4>
      </vt:variant>
      <vt:variant>
        <vt:lpwstr/>
      </vt:variant>
      <vt:variant>
        <vt:lpwstr>_Toc396309143</vt:lpwstr>
      </vt:variant>
      <vt:variant>
        <vt:i4>1048628</vt:i4>
      </vt:variant>
      <vt:variant>
        <vt:i4>104</vt:i4>
      </vt:variant>
      <vt:variant>
        <vt:i4>0</vt:i4>
      </vt:variant>
      <vt:variant>
        <vt:i4>5</vt:i4>
      </vt:variant>
      <vt:variant>
        <vt:lpwstr/>
      </vt:variant>
      <vt:variant>
        <vt:lpwstr>_Toc396309142</vt:lpwstr>
      </vt:variant>
      <vt:variant>
        <vt:i4>1048628</vt:i4>
      </vt:variant>
      <vt:variant>
        <vt:i4>98</vt:i4>
      </vt:variant>
      <vt:variant>
        <vt:i4>0</vt:i4>
      </vt:variant>
      <vt:variant>
        <vt:i4>5</vt:i4>
      </vt:variant>
      <vt:variant>
        <vt:lpwstr/>
      </vt:variant>
      <vt:variant>
        <vt:lpwstr>_Toc396309141</vt:lpwstr>
      </vt:variant>
      <vt:variant>
        <vt:i4>1048628</vt:i4>
      </vt:variant>
      <vt:variant>
        <vt:i4>92</vt:i4>
      </vt:variant>
      <vt:variant>
        <vt:i4>0</vt:i4>
      </vt:variant>
      <vt:variant>
        <vt:i4>5</vt:i4>
      </vt:variant>
      <vt:variant>
        <vt:lpwstr/>
      </vt:variant>
      <vt:variant>
        <vt:lpwstr>_Toc396309140</vt:lpwstr>
      </vt:variant>
      <vt:variant>
        <vt:i4>1507380</vt:i4>
      </vt:variant>
      <vt:variant>
        <vt:i4>86</vt:i4>
      </vt:variant>
      <vt:variant>
        <vt:i4>0</vt:i4>
      </vt:variant>
      <vt:variant>
        <vt:i4>5</vt:i4>
      </vt:variant>
      <vt:variant>
        <vt:lpwstr/>
      </vt:variant>
      <vt:variant>
        <vt:lpwstr>_Toc396309139</vt:lpwstr>
      </vt:variant>
      <vt:variant>
        <vt:i4>1507380</vt:i4>
      </vt:variant>
      <vt:variant>
        <vt:i4>80</vt:i4>
      </vt:variant>
      <vt:variant>
        <vt:i4>0</vt:i4>
      </vt:variant>
      <vt:variant>
        <vt:i4>5</vt:i4>
      </vt:variant>
      <vt:variant>
        <vt:lpwstr/>
      </vt:variant>
      <vt:variant>
        <vt:lpwstr>_Toc396309138</vt:lpwstr>
      </vt:variant>
      <vt:variant>
        <vt:i4>1507380</vt:i4>
      </vt:variant>
      <vt:variant>
        <vt:i4>74</vt:i4>
      </vt:variant>
      <vt:variant>
        <vt:i4>0</vt:i4>
      </vt:variant>
      <vt:variant>
        <vt:i4>5</vt:i4>
      </vt:variant>
      <vt:variant>
        <vt:lpwstr/>
      </vt:variant>
      <vt:variant>
        <vt:lpwstr>_Toc396309137</vt:lpwstr>
      </vt:variant>
      <vt:variant>
        <vt:i4>1507380</vt:i4>
      </vt:variant>
      <vt:variant>
        <vt:i4>68</vt:i4>
      </vt:variant>
      <vt:variant>
        <vt:i4>0</vt:i4>
      </vt:variant>
      <vt:variant>
        <vt:i4>5</vt:i4>
      </vt:variant>
      <vt:variant>
        <vt:lpwstr/>
      </vt:variant>
      <vt:variant>
        <vt:lpwstr>_Toc396309136</vt:lpwstr>
      </vt:variant>
      <vt:variant>
        <vt:i4>1507380</vt:i4>
      </vt:variant>
      <vt:variant>
        <vt:i4>62</vt:i4>
      </vt:variant>
      <vt:variant>
        <vt:i4>0</vt:i4>
      </vt:variant>
      <vt:variant>
        <vt:i4>5</vt:i4>
      </vt:variant>
      <vt:variant>
        <vt:lpwstr/>
      </vt:variant>
      <vt:variant>
        <vt:lpwstr>_Toc396309135</vt:lpwstr>
      </vt:variant>
      <vt:variant>
        <vt:i4>1507380</vt:i4>
      </vt:variant>
      <vt:variant>
        <vt:i4>56</vt:i4>
      </vt:variant>
      <vt:variant>
        <vt:i4>0</vt:i4>
      </vt:variant>
      <vt:variant>
        <vt:i4>5</vt:i4>
      </vt:variant>
      <vt:variant>
        <vt:lpwstr/>
      </vt:variant>
      <vt:variant>
        <vt:lpwstr>_Toc396309134</vt:lpwstr>
      </vt:variant>
      <vt:variant>
        <vt:i4>1507380</vt:i4>
      </vt:variant>
      <vt:variant>
        <vt:i4>50</vt:i4>
      </vt:variant>
      <vt:variant>
        <vt:i4>0</vt:i4>
      </vt:variant>
      <vt:variant>
        <vt:i4>5</vt:i4>
      </vt:variant>
      <vt:variant>
        <vt:lpwstr/>
      </vt:variant>
      <vt:variant>
        <vt:lpwstr>_Toc396309133</vt:lpwstr>
      </vt:variant>
      <vt:variant>
        <vt:i4>1507380</vt:i4>
      </vt:variant>
      <vt:variant>
        <vt:i4>44</vt:i4>
      </vt:variant>
      <vt:variant>
        <vt:i4>0</vt:i4>
      </vt:variant>
      <vt:variant>
        <vt:i4>5</vt:i4>
      </vt:variant>
      <vt:variant>
        <vt:lpwstr/>
      </vt:variant>
      <vt:variant>
        <vt:lpwstr>_Toc396309132</vt:lpwstr>
      </vt:variant>
      <vt:variant>
        <vt:i4>1507380</vt:i4>
      </vt:variant>
      <vt:variant>
        <vt:i4>38</vt:i4>
      </vt:variant>
      <vt:variant>
        <vt:i4>0</vt:i4>
      </vt:variant>
      <vt:variant>
        <vt:i4>5</vt:i4>
      </vt:variant>
      <vt:variant>
        <vt:lpwstr/>
      </vt:variant>
      <vt:variant>
        <vt:lpwstr>_Toc396309131</vt:lpwstr>
      </vt:variant>
      <vt:variant>
        <vt:i4>1507380</vt:i4>
      </vt:variant>
      <vt:variant>
        <vt:i4>32</vt:i4>
      </vt:variant>
      <vt:variant>
        <vt:i4>0</vt:i4>
      </vt:variant>
      <vt:variant>
        <vt:i4>5</vt:i4>
      </vt:variant>
      <vt:variant>
        <vt:lpwstr/>
      </vt:variant>
      <vt:variant>
        <vt:lpwstr>_Toc396309130</vt:lpwstr>
      </vt:variant>
      <vt:variant>
        <vt:i4>1441844</vt:i4>
      </vt:variant>
      <vt:variant>
        <vt:i4>26</vt:i4>
      </vt:variant>
      <vt:variant>
        <vt:i4>0</vt:i4>
      </vt:variant>
      <vt:variant>
        <vt:i4>5</vt:i4>
      </vt:variant>
      <vt:variant>
        <vt:lpwstr/>
      </vt:variant>
      <vt:variant>
        <vt:lpwstr>_Toc396309129</vt:lpwstr>
      </vt:variant>
      <vt:variant>
        <vt:i4>1441844</vt:i4>
      </vt:variant>
      <vt:variant>
        <vt:i4>20</vt:i4>
      </vt:variant>
      <vt:variant>
        <vt:i4>0</vt:i4>
      </vt:variant>
      <vt:variant>
        <vt:i4>5</vt:i4>
      </vt:variant>
      <vt:variant>
        <vt:lpwstr/>
      </vt:variant>
      <vt:variant>
        <vt:lpwstr>_Toc396309128</vt:lpwstr>
      </vt:variant>
      <vt:variant>
        <vt:i4>1441844</vt:i4>
      </vt:variant>
      <vt:variant>
        <vt:i4>14</vt:i4>
      </vt:variant>
      <vt:variant>
        <vt:i4>0</vt:i4>
      </vt:variant>
      <vt:variant>
        <vt:i4>5</vt:i4>
      </vt:variant>
      <vt:variant>
        <vt:lpwstr/>
      </vt:variant>
      <vt:variant>
        <vt:lpwstr>_Toc396309127</vt:lpwstr>
      </vt:variant>
      <vt:variant>
        <vt:i4>1441844</vt:i4>
      </vt:variant>
      <vt:variant>
        <vt:i4>8</vt:i4>
      </vt:variant>
      <vt:variant>
        <vt:i4>0</vt:i4>
      </vt:variant>
      <vt:variant>
        <vt:i4>5</vt:i4>
      </vt:variant>
      <vt:variant>
        <vt:lpwstr/>
      </vt:variant>
      <vt:variant>
        <vt:lpwstr>_Toc396309126</vt:lpwstr>
      </vt:variant>
      <vt:variant>
        <vt:i4>1441844</vt:i4>
      </vt:variant>
      <vt:variant>
        <vt:i4>2</vt:i4>
      </vt:variant>
      <vt:variant>
        <vt:i4>0</vt:i4>
      </vt:variant>
      <vt:variant>
        <vt:i4>5</vt:i4>
      </vt:variant>
      <vt:variant>
        <vt:lpwstr/>
      </vt:variant>
      <vt:variant>
        <vt:lpwstr>_Toc396309125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C - Framdriftsplan - SSD-mal</dc:title>
  <dc:creator/>
  <cp:keywords>prinsix_forprosjektfase_012020</cp:keywords>
  <cp:lastModifiedBy/>
  <cp:revision>1</cp:revision>
  <dcterms:created xsi:type="dcterms:W3CDTF">2020-01-15T09:54:00Z</dcterms:created>
  <dcterms:modified xsi:type="dcterms:W3CDTF">2020-01-15T11:08:00Z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Order">
    <vt:r8>10600</vt:r8>
  </property>
  <property fmtid="{D5CDD505-2E9C-101B-9397-08002B2CF9AE}" pid="4" name="xd_ProgID">
    <vt:lpwstr/>
  </property>
  <property fmtid="{D5CDD505-2E9C-101B-9397-08002B2CF9AE}" pid="5" name="TemplateUrl">
    <vt:lpwstr/>
  </property>
  <property fmtid="{D5CDD505-2E9C-101B-9397-08002B2CF9AE}" pid="6" name="ForsvaretOrganization">
    <vt:lpwstr>15;#PRINSIX|7210fa66-7ffa-4a92-9d36-c227a9807e68</vt:lpwstr>
  </property>
  <property fmtid="{D5CDD505-2E9C-101B-9397-08002B2CF9AE}" pid="7" name="TaxKeyword">
    <vt:lpwstr>116;#prinsix_forprosjektfase_012020|877de532-9e69-4c7d-ae6e-9c75a200aa67</vt:lpwstr>
  </property>
  <property fmtid="{D5CDD505-2E9C-101B-9397-08002B2CF9AE}" pid="8" name="ForsvaretLocation">
    <vt:lpwstr/>
  </property>
  <property fmtid="{D5CDD505-2E9C-101B-9397-08002B2CF9AE}" pid="9" name="ForsvaretResponsible">
    <vt:lpwstr/>
  </property>
  <property fmtid="{D5CDD505-2E9C-101B-9397-08002B2CF9AE}" pid="10" name="ForsvaretTopic">
    <vt:lpwstr>7;#Investering|2561016c-f81d-464b-895c-37267c269043</vt:lpwstr>
  </property>
  <property fmtid="{D5CDD505-2E9C-101B-9397-08002B2CF9AE}" pid="11" name="ForsvaretCategory">
    <vt:lpwstr>10;#Karusell|88003524-b1e7-4c3d-89af-54da80b65d40</vt:lpwstr>
  </property>
</Properties>
</file>