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4785"/>
        <w:gridCol w:w="4786"/>
      </w:tblGrid>
      <w:tr w:rsidR="003D29DD" w14:paraId="64356916" w14:textId="77777777">
        <w:trPr>
          <w:hidden/>
        </w:trPr>
        <w:tc>
          <w:tcPr>
            <w:tcW w:w="4785" w:type="dxa"/>
          </w:tcPr>
          <w:p w14:paraId="64D30F53" w14:textId="77777777" w:rsidR="003D29DD" w:rsidRDefault="003D29DD">
            <w:pPr>
              <w:rPr>
                <w:vanish/>
                <w:sz w:val="8"/>
              </w:rPr>
            </w:pPr>
            <w:bookmarkStart w:id="0" w:name="fotnotemerke" w:colFirst="1" w:colLast="1"/>
          </w:p>
        </w:tc>
        <w:tc>
          <w:tcPr>
            <w:tcW w:w="4786" w:type="dxa"/>
          </w:tcPr>
          <w:p w14:paraId="0FFFD259" w14:textId="77777777" w:rsidR="003D29DD" w:rsidRDefault="003D29DD">
            <w:pPr>
              <w:rPr>
                <w:vanish/>
                <w:sz w:val="8"/>
              </w:rPr>
            </w:pPr>
          </w:p>
        </w:tc>
      </w:tr>
      <w:bookmarkEnd w:id="0"/>
    </w:tbl>
    <w:p w14:paraId="700D5924" w14:textId="77777777" w:rsidR="003D29DD" w:rsidRDefault="003D29DD">
      <w:pPr>
        <w:rPr>
          <w:sz w:val="8"/>
        </w:rPr>
      </w:pPr>
    </w:p>
    <w:p w14:paraId="4B21A659" w14:textId="77777777" w:rsidR="002D5D9A" w:rsidRPr="00232E30" w:rsidRDefault="002D5D9A" w:rsidP="002D5D9A">
      <w:pPr>
        <w:pStyle w:val="Brdtekstpflgende"/>
        <w:spacing w:line="290" w:lineRule="atLeast"/>
        <w:rPr>
          <w:b/>
          <w:bCs/>
        </w:rPr>
      </w:pPr>
      <w:r>
        <w:rPr>
          <w:noProof/>
          <w:lang w:eastAsia="nb-NO"/>
        </w:rPr>
        <w:drawing>
          <wp:anchor distT="0" distB="0" distL="114300" distR="114300" simplePos="0" relativeHeight="251659264" behindDoc="0" locked="0" layoutInCell="1" allowOverlap="1" wp14:anchorId="52A7BA71" wp14:editId="07A867EE">
            <wp:simplePos x="0" y="0"/>
            <wp:positionH relativeFrom="column">
              <wp:posOffset>1838960</wp:posOffset>
            </wp:positionH>
            <wp:positionV relativeFrom="paragraph">
              <wp:posOffset>18415</wp:posOffset>
            </wp:positionV>
            <wp:extent cx="2286000" cy="840105"/>
            <wp:effectExtent l="0" t="0" r="0" b="0"/>
            <wp:wrapNone/>
            <wp:docPr id="82" name="Bilde 5" descr="Uten n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Uten nav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840105"/>
                    </a:xfrm>
                    <a:prstGeom prst="rect">
                      <a:avLst/>
                    </a:prstGeom>
                    <a:noFill/>
                  </pic:spPr>
                </pic:pic>
              </a:graphicData>
            </a:graphic>
          </wp:anchor>
        </w:drawing>
      </w:r>
      <w:r w:rsidRPr="00232E30">
        <w:rPr>
          <w:b/>
          <w:bCs/>
        </w:rPr>
        <w:br/>
      </w:r>
    </w:p>
    <w:p w14:paraId="64F7904D" w14:textId="77777777" w:rsidR="002D5D9A" w:rsidRPr="00B56D39" w:rsidRDefault="002D5D9A" w:rsidP="002D5D9A">
      <w:pPr>
        <w:spacing w:before="480"/>
        <w:jc w:val="center"/>
        <w:rPr>
          <w:rFonts w:ascii="Cambria" w:hAnsi="Cambria"/>
          <w:b/>
          <w:bCs/>
          <w:sz w:val="32"/>
          <w:szCs w:val="32"/>
        </w:rPr>
      </w:pPr>
    </w:p>
    <w:p w14:paraId="0867D05D" w14:textId="6022BD43" w:rsidR="002D5D9A" w:rsidRPr="00F24C81" w:rsidRDefault="00CE7BE1" w:rsidP="002D5D9A">
      <w:pPr>
        <w:spacing w:before="100" w:beforeAutospacing="1" w:after="100" w:afterAutospacing="1"/>
        <w:jc w:val="center"/>
        <w:rPr>
          <w:rFonts w:ascii="Arial" w:hAnsi="Arial" w:cs="Arial"/>
          <w:b/>
          <w:bCs/>
          <w:color w:val="000080"/>
          <w:sz w:val="40"/>
          <w:szCs w:val="40"/>
        </w:rPr>
      </w:pPr>
      <w:r>
        <w:rPr>
          <w:rFonts w:ascii="Arial" w:hAnsi="Arial" w:cs="Arial"/>
          <w:b/>
          <w:bCs/>
          <w:color w:val="000080"/>
          <w:sz w:val="40"/>
          <w:szCs w:val="40"/>
        </w:rPr>
        <w:t>Konsept</w:t>
      </w:r>
      <w:r w:rsidR="002D5D9A">
        <w:rPr>
          <w:rFonts w:ascii="Arial" w:hAnsi="Arial" w:cs="Arial"/>
          <w:b/>
          <w:bCs/>
          <w:color w:val="000080"/>
          <w:sz w:val="40"/>
          <w:szCs w:val="40"/>
        </w:rPr>
        <w:t>valgutredning (</w:t>
      </w:r>
      <w:r>
        <w:rPr>
          <w:rFonts w:ascii="Arial" w:hAnsi="Arial" w:cs="Arial"/>
          <w:b/>
          <w:bCs/>
          <w:color w:val="000080"/>
          <w:sz w:val="40"/>
          <w:szCs w:val="40"/>
        </w:rPr>
        <w:t>K</w:t>
      </w:r>
      <w:r w:rsidR="002D5D9A">
        <w:rPr>
          <w:rFonts w:ascii="Arial" w:hAnsi="Arial" w:cs="Arial"/>
          <w:b/>
          <w:bCs/>
          <w:color w:val="000080"/>
          <w:sz w:val="40"/>
          <w:szCs w:val="40"/>
        </w:rPr>
        <w:t>VU</w:t>
      </w:r>
      <w:r w:rsidR="002D5D9A" w:rsidRPr="00F24C81">
        <w:rPr>
          <w:rFonts w:ascii="Arial" w:hAnsi="Arial" w:cs="Arial"/>
          <w:b/>
          <w:bCs/>
          <w:color w:val="000080"/>
          <w:sz w:val="40"/>
          <w:szCs w:val="40"/>
        </w:rPr>
        <w:t>)prosjekt</w:t>
      </w:r>
    </w:p>
    <w:p w14:paraId="11B132F7" w14:textId="77777777" w:rsidR="002D5D9A" w:rsidRPr="00F24C81" w:rsidRDefault="002D5D9A" w:rsidP="002D5D9A">
      <w:pPr>
        <w:spacing w:before="100" w:beforeAutospacing="1" w:after="100" w:afterAutospacing="1"/>
        <w:jc w:val="center"/>
        <w:rPr>
          <w:rFonts w:ascii="Arial" w:hAnsi="Arial" w:cs="Arial"/>
          <w:b/>
          <w:bCs/>
          <w:color w:val="000080"/>
          <w:sz w:val="40"/>
          <w:szCs w:val="40"/>
        </w:rPr>
      </w:pPr>
      <w:r w:rsidRPr="00F24C81">
        <w:rPr>
          <w:rFonts w:ascii="Arial" w:hAnsi="Arial" w:cs="Arial"/>
          <w:b/>
          <w:bCs/>
          <w:color w:val="000080"/>
          <w:sz w:val="40"/>
          <w:szCs w:val="40"/>
        </w:rPr>
        <w:t>«XXXX</w:t>
      </w:r>
      <w:r>
        <w:rPr>
          <w:rFonts w:ascii="Arial" w:hAnsi="Arial" w:cs="Arial"/>
          <w:b/>
          <w:bCs/>
          <w:color w:val="000080"/>
          <w:sz w:val="40"/>
          <w:szCs w:val="40"/>
        </w:rPr>
        <w:t xml:space="preserve"> </w:t>
      </w:r>
      <w:r w:rsidRPr="00F24C81">
        <w:rPr>
          <w:rFonts w:ascii="Arial" w:hAnsi="Arial" w:cs="Arial"/>
          <w:b/>
          <w:bCs/>
          <w:color w:val="000080"/>
          <w:sz w:val="40"/>
          <w:szCs w:val="40"/>
        </w:rPr>
        <w:t>Prosjektnavn»</w:t>
      </w:r>
    </w:p>
    <w:p w14:paraId="55FCE387" w14:textId="77777777" w:rsidR="002D5D9A" w:rsidRDefault="002D5D9A" w:rsidP="002D5D9A"/>
    <w:p w14:paraId="61B19BEA" w14:textId="77777777" w:rsidR="002D5D9A" w:rsidRDefault="002D5D9A" w:rsidP="002D5D9A"/>
    <w:p w14:paraId="75B75318" w14:textId="77777777" w:rsidR="002D5D9A" w:rsidRDefault="002D5D9A" w:rsidP="002D5D9A"/>
    <w:p w14:paraId="14FBBFED" w14:textId="77777777" w:rsidR="002D5D9A" w:rsidRDefault="002D5D9A" w:rsidP="002D5D9A"/>
    <w:p w14:paraId="18FE927C" w14:textId="77777777" w:rsidR="002D5D9A" w:rsidRDefault="002D5D9A" w:rsidP="002D5D9A"/>
    <w:p w14:paraId="7946590A" w14:textId="77777777" w:rsidR="002D5D9A" w:rsidRDefault="002D5D9A" w:rsidP="002D5D9A"/>
    <w:p w14:paraId="1AD2C51A" w14:textId="77777777" w:rsidR="002D5D9A" w:rsidRDefault="002D5D9A" w:rsidP="002D5D9A"/>
    <w:p w14:paraId="22E042A6" w14:textId="77777777" w:rsidR="002D5D9A" w:rsidRDefault="002D5D9A" w:rsidP="002D5D9A"/>
    <w:p w14:paraId="1069A9BB" w14:textId="77777777" w:rsidR="002D5D9A" w:rsidRDefault="002D5D9A" w:rsidP="002D5D9A"/>
    <w:p w14:paraId="40A13317" w14:textId="77777777" w:rsidR="002D5D9A" w:rsidRDefault="002D5D9A" w:rsidP="002D5D9A"/>
    <w:p w14:paraId="0D6E9089" w14:textId="78FE6C08" w:rsidR="002D5D9A" w:rsidRDefault="002D5D9A" w:rsidP="002D5D9A"/>
    <w:p w14:paraId="538377CD" w14:textId="7F9D254B" w:rsidR="00471374" w:rsidRDefault="00471374" w:rsidP="002D5D9A"/>
    <w:p w14:paraId="4AAC9DAA" w14:textId="5B29607E" w:rsidR="00471374" w:rsidRDefault="00471374" w:rsidP="002D5D9A"/>
    <w:p w14:paraId="5D67A487" w14:textId="6C1FB851" w:rsidR="00471374" w:rsidRDefault="00471374" w:rsidP="002D5D9A"/>
    <w:p w14:paraId="17EEDD23" w14:textId="41A635CC" w:rsidR="00471374" w:rsidRDefault="00471374" w:rsidP="002D5D9A"/>
    <w:p w14:paraId="206AA1C9" w14:textId="35CD6B38" w:rsidR="00471374" w:rsidRDefault="00471374" w:rsidP="002D5D9A"/>
    <w:p w14:paraId="24971CF6" w14:textId="16677342" w:rsidR="00471374" w:rsidRDefault="00471374" w:rsidP="002D5D9A"/>
    <w:p w14:paraId="19BD7875" w14:textId="4016405F" w:rsidR="00471374" w:rsidRDefault="00471374" w:rsidP="002D5D9A"/>
    <w:p w14:paraId="30B06078" w14:textId="77777777" w:rsidR="00471374" w:rsidRDefault="00471374" w:rsidP="002D5D9A"/>
    <w:p w14:paraId="65AB8D57" w14:textId="77777777" w:rsidR="002D5D9A" w:rsidRDefault="002D5D9A" w:rsidP="002D5D9A"/>
    <w:p w14:paraId="015A3DF1" w14:textId="77777777" w:rsidR="002D5D9A" w:rsidRDefault="002D5D9A" w:rsidP="002D5D9A"/>
    <w:p w14:paraId="7E06F946" w14:textId="77777777" w:rsidR="002D5D9A" w:rsidRDefault="002D5D9A" w:rsidP="002D5D9A"/>
    <w:p w14:paraId="6C95F182" w14:textId="77777777" w:rsidR="002D5D9A" w:rsidRDefault="002D5D9A" w:rsidP="002D5D9A"/>
    <w:p w14:paraId="4F5EF000" w14:textId="77777777" w:rsidR="002D5D9A" w:rsidRDefault="002D5D9A" w:rsidP="002D5D9A"/>
    <w:p w14:paraId="082A1FDF" w14:textId="77777777" w:rsidR="002D5D9A" w:rsidRDefault="002D5D9A" w:rsidP="002D5D9A"/>
    <w:p w14:paraId="531568C1" w14:textId="77777777" w:rsidR="002D5D9A" w:rsidRDefault="002D5D9A" w:rsidP="002D5D9A"/>
    <w:p w14:paraId="1A8F2B0F" w14:textId="77777777" w:rsidR="007B51C7" w:rsidRPr="00B46D58" w:rsidRDefault="007B51C7" w:rsidP="007B51C7">
      <w:pPr>
        <w:pBdr>
          <w:top w:val="single" w:sz="4" w:space="1" w:color="auto"/>
          <w:left w:val="single" w:sz="4" w:space="4" w:color="auto"/>
          <w:bottom w:val="single" w:sz="4" w:space="1" w:color="auto"/>
          <w:right w:val="single" w:sz="4" w:space="31" w:color="auto"/>
        </w:pBdr>
        <w:shd w:val="clear" w:color="auto" w:fill="F2F2F2"/>
        <w:ind w:right="708"/>
        <w:rPr>
          <w:b/>
          <w:sz w:val="18"/>
          <w:szCs w:val="18"/>
          <w:lang w:eastAsia="nb-NO"/>
        </w:rPr>
      </w:pPr>
      <w:r w:rsidRPr="00B46D58">
        <w:rPr>
          <w:b/>
          <w:sz w:val="18"/>
          <w:szCs w:val="18"/>
          <w:lang w:eastAsia="nb-NO"/>
        </w:rPr>
        <w:t>Skjerming av informasjon i</w:t>
      </w:r>
      <w:r>
        <w:rPr>
          <w:b/>
          <w:sz w:val="18"/>
          <w:szCs w:val="18"/>
          <w:lang w:eastAsia="nb-NO"/>
        </w:rPr>
        <w:t xml:space="preserve"> dokumentet</w:t>
      </w:r>
    </w:p>
    <w:p w14:paraId="0173A5EF" w14:textId="77777777" w:rsidR="007B51C7" w:rsidRDefault="007B51C7" w:rsidP="007B51C7">
      <w:pPr>
        <w:pBdr>
          <w:top w:val="single" w:sz="4" w:space="1" w:color="auto"/>
          <w:left w:val="single" w:sz="4" w:space="4" w:color="auto"/>
          <w:bottom w:val="single" w:sz="4" w:space="1" w:color="auto"/>
          <w:right w:val="single" w:sz="4" w:space="31" w:color="auto"/>
        </w:pBdr>
        <w:shd w:val="clear" w:color="auto" w:fill="F2F2F2"/>
        <w:ind w:right="708"/>
        <w:rPr>
          <w:sz w:val="18"/>
          <w:szCs w:val="18"/>
          <w:lang w:eastAsia="nb-NO"/>
        </w:rPr>
      </w:pPr>
      <w:r w:rsidRPr="00B46D58">
        <w:rPr>
          <w:sz w:val="18"/>
          <w:szCs w:val="18"/>
          <w:lang w:eastAsia="nb-NO"/>
        </w:rPr>
        <w:t>Det er utsteders ansvar at riktig hjemmel anvendes, og følgende hjemler er de mest vanlige:</w:t>
      </w:r>
    </w:p>
    <w:p w14:paraId="4CB1803D" w14:textId="77777777" w:rsidR="007B51C7" w:rsidRPr="00B46D58" w:rsidRDefault="007B51C7" w:rsidP="007B51C7">
      <w:pPr>
        <w:pBdr>
          <w:top w:val="single" w:sz="4" w:space="1" w:color="auto"/>
          <w:left w:val="single" w:sz="4" w:space="4" w:color="auto"/>
          <w:bottom w:val="single" w:sz="4" w:space="1" w:color="auto"/>
          <w:right w:val="single" w:sz="4" w:space="31" w:color="auto"/>
        </w:pBdr>
        <w:shd w:val="clear" w:color="auto" w:fill="F2F2F2"/>
        <w:ind w:right="708"/>
        <w:rPr>
          <w:sz w:val="18"/>
          <w:szCs w:val="18"/>
          <w:lang w:eastAsia="nb-NO"/>
        </w:rPr>
      </w:pPr>
      <w:r w:rsidRPr="00B46D58">
        <w:rPr>
          <w:sz w:val="18"/>
          <w:szCs w:val="18"/>
          <w:lang w:eastAsia="nb-NO"/>
        </w:rPr>
        <w:t>Dokumentet kan unntas offentlighet (UO), eksempelvis på bakgrunn av konkurranse-/økonomiske årsaker</w:t>
      </w:r>
      <w:r>
        <w:rPr>
          <w:sz w:val="18"/>
          <w:szCs w:val="18"/>
          <w:lang w:eastAsia="nb-NO"/>
        </w:rPr>
        <w:t xml:space="preserve"> eller skjermingsbehov etter sikkerhetsloven</w:t>
      </w:r>
      <w:r w:rsidRPr="00B46D58">
        <w:rPr>
          <w:sz w:val="18"/>
          <w:szCs w:val="18"/>
          <w:lang w:eastAsia="nb-NO"/>
        </w:rPr>
        <w:t>:</w:t>
      </w:r>
    </w:p>
    <w:p w14:paraId="509189C3" w14:textId="77777777" w:rsidR="007B51C7" w:rsidRDefault="007B51C7" w:rsidP="007B51C7">
      <w:pPr>
        <w:numPr>
          <w:ilvl w:val="0"/>
          <w:numId w:val="6"/>
        </w:numPr>
        <w:pBdr>
          <w:top w:val="single" w:sz="4" w:space="1" w:color="auto"/>
          <w:left w:val="single" w:sz="4" w:space="4" w:color="auto"/>
          <w:bottom w:val="single" w:sz="4" w:space="1" w:color="auto"/>
          <w:right w:val="single" w:sz="4" w:space="31" w:color="auto"/>
        </w:pBdr>
        <w:shd w:val="clear" w:color="auto" w:fill="F2F2F2"/>
        <w:ind w:left="142" w:right="708" w:hanging="142"/>
        <w:rPr>
          <w:i/>
          <w:sz w:val="18"/>
          <w:szCs w:val="18"/>
          <w:lang w:eastAsia="nb-NO"/>
        </w:rPr>
      </w:pPr>
      <w:r w:rsidRPr="00D73A2C">
        <w:rPr>
          <w:i/>
          <w:sz w:val="18"/>
          <w:szCs w:val="18"/>
        </w:rPr>
        <w:t xml:space="preserve">Unntatt offentlighet etter </w:t>
      </w:r>
      <w:proofErr w:type="spellStart"/>
      <w:r w:rsidRPr="00D73A2C">
        <w:rPr>
          <w:i/>
          <w:sz w:val="18"/>
          <w:szCs w:val="18"/>
        </w:rPr>
        <w:t>offentleglova</w:t>
      </w:r>
      <w:proofErr w:type="spellEnd"/>
      <w:r w:rsidRPr="00D73A2C">
        <w:rPr>
          <w:i/>
          <w:sz w:val="18"/>
          <w:szCs w:val="18"/>
        </w:rPr>
        <w:t xml:space="preserve">: </w:t>
      </w:r>
      <w:proofErr w:type="spellStart"/>
      <w:r w:rsidRPr="00D73A2C">
        <w:rPr>
          <w:i/>
          <w:sz w:val="18"/>
          <w:szCs w:val="18"/>
        </w:rPr>
        <w:t>ofl</w:t>
      </w:r>
      <w:proofErr w:type="spellEnd"/>
      <w:r w:rsidRPr="00D73A2C">
        <w:rPr>
          <w:i/>
          <w:sz w:val="18"/>
          <w:szCs w:val="18"/>
        </w:rPr>
        <w:t xml:space="preserve"> § 13.1 jf. forvaltningsloven § 13.1.2</w:t>
      </w:r>
    </w:p>
    <w:p w14:paraId="7A5EEED4" w14:textId="77777777" w:rsidR="007B51C7" w:rsidRPr="00D73A2C" w:rsidRDefault="007B51C7" w:rsidP="007B51C7">
      <w:pPr>
        <w:numPr>
          <w:ilvl w:val="0"/>
          <w:numId w:val="6"/>
        </w:numPr>
        <w:pBdr>
          <w:top w:val="single" w:sz="4" w:space="1" w:color="auto"/>
          <w:left w:val="single" w:sz="4" w:space="4" w:color="auto"/>
          <w:bottom w:val="single" w:sz="4" w:space="1" w:color="auto"/>
          <w:right w:val="single" w:sz="4" w:space="31" w:color="auto"/>
        </w:pBdr>
        <w:shd w:val="clear" w:color="auto" w:fill="F2F2F2"/>
        <w:ind w:left="142" w:right="708" w:hanging="142"/>
        <w:rPr>
          <w:i/>
          <w:sz w:val="18"/>
          <w:szCs w:val="18"/>
          <w:lang w:eastAsia="nb-NO"/>
        </w:rPr>
      </w:pPr>
      <w:r w:rsidRPr="00D73A2C">
        <w:rPr>
          <w:i/>
          <w:sz w:val="18"/>
          <w:szCs w:val="18"/>
          <w:lang w:eastAsia="nb-NO"/>
        </w:rPr>
        <w:t>Unntatt offentlighet</w:t>
      </w:r>
      <w:r>
        <w:rPr>
          <w:i/>
          <w:sz w:val="18"/>
          <w:szCs w:val="18"/>
          <w:lang w:eastAsia="nb-NO"/>
        </w:rPr>
        <w:t xml:space="preserve"> etter</w:t>
      </w:r>
      <w:r w:rsidRPr="00D73A2C">
        <w:rPr>
          <w:i/>
          <w:sz w:val="18"/>
          <w:szCs w:val="18"/>
          <w:lang w:eastAsia="nb-NO"/>
        </w:rPr>
        <w:t xml:space="preserve"> </w:t>
      </w:r>
      <w:proofErr w:type="spellStart"/>
      <w:r w:rsidRPr="00D73A2C">
        <w:rPr>
          <w:i/>
          <w:sz w:val="18"/>
          <w:szCs w:val="18"/>
          <w:lang w:eastAsia="nb-NO"/>
        </w:rPr>
        <w:t>offentleglova</w:t>
      </w:r>
      <w:proofErr w:type="spellEnd"/>
      <w:r w:rsidRPr="00D73A2C">
        <w:rPr>
          <w:i/>
          <w:sz w:val="18"/>
          <w:szCs w:val="18"/>
          <w:lang w:eastAsia="nb-NO"/>
        </w:rPr>
        <w:t xml:space="preserve"> </w:t>
      </w:r>
      <w:proofErr w:type="spellStart"/>
      <w:r w:rsidRPr="00D73A2C">
        <w:rPr>
          <w:i/>
          <w:sz w:val="18"/>
          <w:szCs w:val="18"/>
          <w:lang w:eastAsia="nb-NO"/>
        </w:rPr>
        <w:t>ofl</w:t>
      </w:r>
      <w:proofErr w:type="spellEnd"/>
      <w:r w:rsidRPr="00D73A2C">
        <w:rPr>
          <w:i/>
          <w:sz w:val="18"/>
          <w:szCs w:val="18"/>
          <w:lang w:eastAsia="nb-NO"/>
        </w:rPr>
        <w:t xml:space="preserve"> § 21</w:t>
      </w:r>
      <w:r>
        <w:rPr>
          <w:i/>
          <w:sz w:val="18"/>
          <w:szCs w:val="18"/>
          <w:lang w:eastAsia="nb-NO"/>
        </w:rPr>
        <w:t xml:space="preserve">, </w:t>
      </w:r>
      <w:proofErr w:type="spellStart"/>
      <w:r>
        <w:rPr>
          <w:i/>
          <w:sz w:val="18"/>
          <w:szCs w:val="18"/>
          <w:lang w:eastAsia="nb-NO"/>
        </w:rPr>
        <w:t>jf</w:t>
      </w:r>
      <w:proofErr w:type="spellEnd"/>
      <w:r>
        <w:rPr>
          <w:i/>
          <w:sz w:val="18"/>
          <w:szCs w:val="18"/>
          <w:lang w:eastAsia="nb-NO"/>
        </w:rPr>
        <w:t xml:space="preserve"> sikkerhetsloven § 5-1</w:t>
      </w:r>
    </w:p>
    <w:p w14:paraId="26FD37EC" w14:textId="0A09E141" w:rsidR="007B51C7" w:rsidRDefault="007B51C7" w:rsidP="007B51C7">
      <w:pPr>
        <w:pBdr>
          <w:top w:val="single" w:sz="4" w:space="1" w:color="auto"/>
          <w:left w:val="single" w:sz="4" w:space="4" w:color="auto"/>
          <w:bottom w:val="single" w:sz="4" w:space="1" w:color="auto"/>
          <w:right w:val="single" w:sz="4" w:space="31" w:color="auto"/>
        </w:pBdr>
        <w:shd w:val="clear" w:color="auto" w:fill="F2F2F2"/>
        <w:ind w:right="708"/>
        <w:rPr>
          <w:sz w:val="18"/>
          <w:szCs w:val="18"/>
          <w:lang w:eastAsia="nb-NO"/>
        </w:rPr>
      </w:pPr>
      <w:proofErr w:type="gramStart"/>
      <w:r w:rsidRPr="00B46D58">
        <w:rPr>
          <w:sz w:val="18"/>
          <w:szCs w:val="18"/>
          <w:lang w:eastAsia="nb-NO"/>
        </w:rPr>
        <w:t>For øvrig</w:t>
      </w:r>
      <w:proofErr w:type="gramEnd"/>
      <w:r w:rsidRPr="00B46D58">
        <w:rPr>
          <w:sz w:val="18"/>
          <w:szCs w:val="18"/>
          <w:lang w:eastAsia="nb-NO"/>
        </w:rPr>
        <w:t xml:space="preserve"> kan informasjonen i dokumentet graderes BEGRENSET eller høyere, og da skal dokumentet punktgraderes:</w:t>
      </w:r>
    </w:p>
    <w:p w14:paraId="5B572AC8" w14:textId="77777777" w:rsidR="007B51C7" w:rsidRPr="00B46D58" w:rsidRDefault="007B51C7" w:rsidP="007B51C7">
      <w:pPr>
        <w:numPr>
          <w:ilvl w:val="0"/>
          <w:numId w:val="6"/>
        </w:numPr>
        <w:pBdr>
          <w:top w:val="single" w:sz="4" w:space="1" w:color="auto"/>
          <w:left w:val="single" w:sz="4" w:space="4" w:color="auto"/>
          <w:bottom w:val="single" w:sz="4" w:space="1" w:color="auto"/>
          <w:right w:val="single" w:sz="4" w:space="31" w:color="auto"/>
        </w:pBdr>
        <w:shd w:val="clear" w:color="auto" w:fill="F2F2F2"/>
        <w:ind w:left="142" w:right="708" w:hanging="142"/>
        <w:rPr>
          <w:sz w:val="18"/>
          <w:szCs w:val="18"/>
          <w:lang w:eastAsia="nb-NO"/>
        </w:rPr>
      </w:pPr>
      <w:r w:rsidRPr="00B46D58">
        <w:rPr>
          <w:i/>
          <w:sz w:val="18"/>
          <w:szCs w:val="18"/>
          <w:lang w:eastAsia="nb-NO"/>
        </w:rPr>
        <w:t>Gradert informas</w:t>
      </w:r>
      <w:r>
        <w:rPr>
          <w:i/>
          <w:sz w:val="18"/>
          <w:szCs w:val="18"/>
          <w:lang w:eastAsia="nb-NO"/>
        </w:rPr>
        <w:t>jon, unntatt offentlighet iht. s</w:t>
      </w:r>
      <w:r w:rsidRPr="00B46D58">
        <w:rPr>
          <w:i/>
          <w:sz w:val="18"/>
          <w:szCs w:val="18"/>
          <w:lang w:eastAsia="nb-NO"/>
        </w:rPr>
        <w:t>i</w:t>
      </w:r>
      <w:r>
        <w:rPr>
          <w:i/>
          <w:sz w:val="18"/>
          <w:szCs w:val="18"/>
          <w:lang w:eastAsia="nb-NO"/>
        </w:rPr>
        <w:t xml:space="preserve">kkerhetsloven §§ </w:t>
      </w:r>
      <w:r w:rsidRPr="008A663B">
        <w:rPr>
          <w:i/>
          <w:sz w:val="16"/>
          <w:szCs w:val="18"/>
          <w:lang w:eastAsia="nb-NO"/>
        </w:rPr>
        <w:t>5-3 og 5-4</w:t>
      </w:r>
      <w:r>
        <w:rPr>
          <w:i/>
          <w:sz w:val="18"/>
          <w:szCs w:val="18"/>
          <w:lang w:eastAsia="nb-NO"/>
        </w:rPr>
        <w:t xml:space="preserve">, jf. </w:t>
      </w:r>
      <w:proofErr w:type="spellStart"/>
      <w:r>
        <w:rPr>
          <w:i/>
          <w:sz w:val="18"/>
          <w:szCs w:val="18"/>
          <w:lang w:eastAsia="nb-NO"/>
        </w:rPr>
        <w:t>o</w:t>
      </w:r>
      <w:r w:rsidRPr="00B46D58">
        <w:rPr>
          <w:i/>
          <w:sz w:val="18"/>
          <w:szCs w:val="18"/>
          <w:lang w:eastAsia="nb-NO"/>
        </w:rPr>
        <w:t>ffentleglova</w:t>
      </w:r>
      <w:proofErr w:type="spellEnd"/>
      <w:r w:rsidRPr="00B46D58">
        <w:rPr>
          <w:i/>
          <w:sz w:val="18"/>
          <w:szCs w:val="18"/>
          <w:lang w:eastAsia="nb-NO"/>
        </w:rPr>
        <w:t xml:space="preserve"> § 13, 1.ledd.</w:t>
      </w:r>
    </w:p>
    <w:p w14:paraId="3A111086" w14:textId="77777777" w:rsidR="007B51C7" w:rsidRPr="00B46D58" w:rsidRDefault="007B51C7" w:rsidP="007B51C7">
      <w:pPr>
        <w:pBdr>
          <w:top w:val="single" w:sz="4" w:space="1" w:color="auto"/>
          <w:left w:val="single" w:sz="4" w:space="4" w:color="auto"/>
          <w:bottom w:val="single" w:sz="4" w:space="1" w:color="auto"/>
          <w:right w:val="single" w:sz="4" w:space="31" w:color="auto"/>
        </w:pBdr>
        <w:shd w:val="clear" w:color="auto" w:fill="F2F2F2"/>
        <w:ind w:right="708"/>
        <w:rPr>
          <w:sz w:val="18"/>
          <w:szCs w:val="18"/>
          <w:lang w:eastAsia="nb-NO"/>
        </w:rPr>
      </w:pPr>
      <w:r w:rsidRPr="00B46D58">
        <w:rPr>
          <w:sz w:val="18"/>
          <w:szCs w:val="18"/>
          <w:lang w:eastAsia="nb-NO"/>
        </w:rPr>
        <w:t xml:space="preserve">Eventuelt så kan informasjonen skjermes med FORTROLIG eller høyere: </w:t>
      </w:r>
    </w:p>
    <w:p w14:paraId="52669E21" w14:textId="3BC8B2DB" w:rsidR="007B51C7" w:rsidRPr="007B51C7" w:rsidRDefault="007B51C7" w:rsidP="007B51C7">
      <w:pPr>
        <w:pBdr>
          <w:top w:val="single" w:sz="4" w:space="1" w:color="auto"/>
          <w:left w:val="single" w:sz="4" w:space="4" w:color="auto"/>
          <w:bottom w:val="single" w:sz="4" w:space="1" w:color="auto"/>
          <w:right w:val="single" w:sz="4" w:space="31" w:color="auto"/>
        </w:pBdr>
        <w:shd w:val="clear" w:color="auto" w:fill="F2F2F2"/>
        <w:ind w:right="708"/>
        <w:rPr>
          <w:i/>
          <w:sz w:val="18"/>
          <w:szCs w:val="18"/>
          <w:lang w:eastAsia="nb-NO"/>
        </w:rPr>
      </w:pPr>
      <w:r w:rsidRPr="00B46D58">
        <w:rPr>
          <w:sz w:val="18"/>
          <w:szCs w:val="18"/>
          <w:lang w:eastAsia="nb-NO"/>
        </w:rPr>
        <w:sym w:font="Symbol" w:char="F0B7"/>
      </w:r>
      <w:r w:rsidRPr="00B46D58">
        <w:rPr>
          <w:i/>
          <w:sz w:val="18"/>
          <w:szCs w:val="18"/>
          <w:lang w:eastAsia="nb-NO"/>
        </w:rPr>
        <w:t>Unntatt offentlighet iht. Besky</w:t>
      </w:r>
      <w:r>
        <w:rPr>
          <w:i/>
          <w:sz w:val="18"/>
          <w:szCs w:val="18"/>
          <w:lang w:eastAsia="nb-NO"/>
        </w:rPr>
        <w:t xml:space="preserve">ttelsesinstruksen §§ 2 og 3 og </w:t>
      </w:r>
      <w:proofErr w:type="spellStart"/>
      <w:r>
        <w:rPr>
          <w:i/>
          <w:sz w:val="18"/>
          <w:szCs w:val="18"/>
          <w:lang w:eastAsia="nb-NO"/>
        </w:rPr>
        <w:t>offentleglova</w:t>
      </w:r>
      <w:proofErr w:type="spellEnd"/>
      <w:r>
        <w:rPr>
          <w:i/>
          <w:sz w:val="18"/>
          <w:szCs w:val="18"/>
          <w:lang w:eastAsia="nb-NO"/>
        </w:rPr>
        <w:t xml:space="preserve"> § 13, 1.ledd jf. f</w:t>
      </w:r>
      <w:r w:rsidRPr="00B46D58">
        <w:rPr>
          <w:i/>
          <w:sz w:val="18"/>
          <w:szCs w:val="18"/>
          <w:lang w:eastAsia="nb-NO"/>
        </w:rPr>
        <w:t>orvaltningsloven § 13, 1.ledd</w:t>
      </w:r>
    </w:p>
    <w:p w14:paraId="21022123" w14:textId="77777777" w:rsidR="00F260C8" w:rsidRDefault="00F260C8">
      <w:pPr>
        <w:rPr>
          <w:i/>
        </w:rPr>
      </w:pPr>
      <w:r>
        <w:rPr>
          <w:i/>
        </w:rPr>
        <w:br w:type="page"/>
      </w:r>
    </w:p>
    <w:p w14:paraId="69BE018C" w14:textId="77777777" w:rsidR="00F260C8" w:rsidRDefault="00F260C8" w:rsidP="00F260C8">
      <w:r>
        <w:rPr>
          <w:noProof/>
          <w:lang w:eastAsia="nb-NO"/>
        </w:rPr>
        <w:lastRenderedPageBreak/>
        <mc:AlternateContent>
          <mc:Choice Requires="wps">
            <w:drawing>
              <wp:inline distT="0" distB="0" distL="0" distR="0" wp14:anchorId="62A7D7FF" wp14:editId="5C1636DD">
                <wp:extent cx="5760720" cy="1115383"/>
                <wp:effectExtent l="0" t="0" r="11430" b="13970"/>
                <wp:docPr id="2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115383"/>
                        </a:xfrm>
                        <a:prstGeom prst="rect">
                          <a:avLst/>
                        </a:prstGeom>
                        <a:solidFill>
                          <a:schemeClr val="bg1">
                            <a:lumMod val="95000"/>
                          </a:schemeClr>
                        </a:solidFill>
                        <a:ln w="9525">
                          <a:solidFill>
                            <a:srgbClr val="000000"/>
                          </a:solidFill>
                          <a:miter lim="800000"/>
                          <a:headEnd/>
                          <a:tailEnd/>
                        </a:ln>
                      </wps:spPr>
                      <wps:txbx>
                        <w:txbxContent>
                          <w:p w14:paraId="7B3A4E91" w14:textId="46A38FC9" w:rsidR="008B689E" w:rsidRPr="00415538" w:rsidRDefault="008B689E" w:rsidP="00F260C8">
                            <w:pPr>
                              <w:pStyle w:val="Brdtekst"/>
                              <w:rPr>
                                <w:rStyle w:val="Sterkutheving"/>
                              </w:rPr>
                            </w:pPr>
                            <w:r w:rsidRPr="00415538">
                              <w:rPr>
                                <w:rStyle w:val="Sterkutheving"/>
                              </w:rPr>
                              <w:t>Endringslogg for</w:t>
                            </w:r>
                            <w:r>
                              <w:rPr>
                                <w:rStyle w:val="Sterkutheving"/>
                              </w:rPr>
                              <w:t xml:space="preserve"> mal for</w:t>
                            </w:r>
                            <w:r w:rsidRPr="00415538">
                              <w:rPr>
                                <w:rStyle w:val="Sterkutheving"/>
                              </w:rPr>
                              <w:t xml:space="preserve"> </w:t>
                            </w:r>
                            <w:r>
                              <w:rPr>
                                <w:rStyle w:val="Sterkutheving"/>
                              </w:rPr>
                              <w:t>Konseptvalgutredning</w:t>
                            </w:r>
                          </w:p>
                          <w:p w14:paraId="06E50245" w14:textId="02F4AEAC" w:rsidR="008B689E" w:rsidRDefault="008B689E" w:rsidP="00F260C8">
                            <w:pPr>
                              <w:pStyle w:val="Brdtekstpflgende"/>
                            </w:pPr>
                            <w:r>
                              <w:t>Dette er FDs endringslogg for KVU-</w:t>
                            </w:r>
                            <w:r w:rsidRPr="00415538">
                              <w:t>malen. Loggen skal fjernes og erstattes med teksten</w:t>
                            </w:r>
                            <w:r>
                              <w:t>.</w:t>
                            </w:r>
                            <w:r w:rsidRPr="00415538">
                              <w:t xml:space="preserve"> </w:t>
                            </w:r>
                            <w:r w:rsidR="00644801">
                              <w:br/>
                            </w:r>
                            <w:r w:rsidR="00644801" w:rsidRPr="00415538">
                              <w:t>” Denne</w:t>
                            </w:r>
                            <w:r w:rsidRPr="00415538">
                              <w:t xml:space="preserve"> siden er blank” i den endelige versjonen som fremsendes.  </w:t>
                            </w:r>
                          </w:p>
                          <w:p w14:paraId="34656074" w14:textId="2380148C" w:rsidR="008B689E" w:rsidRPr="001672CD" w:rsidRDefault="008B689E" w:rsidP="00027EBF">
                            <w:pPr>
                              <w:spacing w:before="120"/>
                            </w:pPr>
                            <w:r w:rsidRPr="001672CD">
                              <w:t>Versjonsnummerering benyttes for å få en bedre sporing av de endringene som gjøres underveis i utarbeidelsen. Alle arkiverte dokumenter skal være påført versjonsnummer (v). Versjonsnummerering; Start på v 0.01, «</w:t>
                            </w:r>
                            <w:r>
                              <w:rPr>
                                <w:i/>
                              </w:rPr>
                              <w:t>KVU</w:t>
                            </w:r>
                            <w:r w:rsidRPr="001672CD">
                              <w:rPr>
                                <w:i/>
                              </w:rPr>
                              <w:t>»</w:t>
                            </w:r>
                            <w:r w:rsidRPr="001672CD">
                              <w:t xml:space="preserve"> (v 0.98) </w:t>
                            </w:r>
                            <w:r>
                              <w:t>er gjenstand for eventuell ekstern kvalitetssikring</w:t>
                            </w:r>
                            <w:r w:rsidRPr="001672CD" w:rsidDel="006C08FA">
                              <w:t xml:space="preserve"> </w:t>
                            </w:r>
                            <w:r w:rsidRPr="001672CD">
                              <w:t xml:space="preserve">og anbefalt </w:t>
                            </w:r>
                            <w:r>
                              <w:t>KVU</w:t>
                            </w:r>
                            <w:r w:rsidRPr="001672CD">
                              <w:t xml:space="preserve"> gis v 1.00. Dersom en allerede anbefalt </w:t>
                            </w:r>
                            <w:r>
                              <w:t>KVU</w:t>
                            </w:r>
                            <w:r w:rsidRPr="001672CD">
                              <w:t xml:space="preserve"> må skrives om, gis ny </w:t>
                            </w:r>
                            <w:r>
                              <w:t>KVU</w:t>
                            </w:r>
                            <w:r w:rsidRPr="001672CD">
                              <w:t xml:space="preserve"> v 2.0.</w:t>
                            </w:r>
                          </w:p>
                        </w:txbxContent>
                      </wps:txbx>
                      <wps:bodyPr rot="0" vert="horz" wrap="square" lIns="91440" tIns="45720" rIns="91440" bIns="45720" anchor="t" anchorCtr="0">
                        <a:spAutoFit/>
                      </wps:bodyPr>
                    </wps:wsp>
                  </a:graphicData>
                </a:graphic>
              </wp:inline>
            </w:drawing>
          </mc:Choice>
          <mc:Fallback>
            <w:pict>
              <v:shapetype w14:anchorId="62A7D7FF" id="_x0000_t202" coordsize="21600,21600" o:spt="202" path="m,l,21600r21600,l21600,xe">
                <v:stroke joinstyle="miter"/>
                <v:path gradientshapeok="t" o:connecttype="rect"/>
              </v:shapetype>
              <v:shape id="Tekstboks 2" o:spid="_x0000_s1026" type="#_x0000_t202" style="width:453.6pt;height:8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" fillcolor="#f2f2f2 [3052]">
                <v:textbox style="mso-fit-shape-to-text:t">
                  <w:txbxContent>
                    <w:p w14:paraId="7B3A4E91" w14:textId="46A38FC9" w:rsidR="008B689E" w:rsidRPr="00415538" w:rsidRDefault="008B689E" w:rsidP="00F260C8">
                      <w:pPr>
                        <w:pStyle w:val="Brdtekst"/>
                        <w:rPr>
                          <w:rStyle w:val="Sterkutheving"/>
                        </w:rPr>
                      </w:pPr>
                      <w:r w:rsidRPr="00415538">
                        <w:rPr>
                          <w:rStyle w:val="Sterkutheving"/>
                        </w:rPr>
                        <w:t>Endringslogg for</w:t>
                      </w:r>
                      <w:r>
                        <w:rPr>
                          <w:rStyle w:val="Sterkutheving"/>
                        </w:rPr>
                        <w:t xml:space="preserve"> mal for</w:t>
                      </w:r>
                      <w:r w:rsidRPr="00415538">
                        <w:rPr>
                          <w:rStyle w:val="Sterkutheving"/>
                        </w:rPr>
                        <w:t xml:space="preserve"> </w:t>
                      </w:r>
                      <w:r>
                        <w:rPr>
                          <w:rStyle w:val="Sterkutheving"/>
                        </w:rPr>
                        <w:t>Konseptvalgutredning</w:t>
                      </w:r>
                    </w:p>
                    <w:p w14:paraId="06E50245" w14:textId="02F4AEAC" w:rsidR="008B689E" w:rsidRDefault="008B689E" w:rsidP="00F260C8">
                      <w:pPr>
                        <w:pStyle w:val="Brdtekstpflgende"/>
                      </w:pPr>
                      <w:r>
                        <w:t>Dette er FDs endringslogg for KVU-</w:t>
                      </w:r>
                      <w:r w:rsidRPr="00415538">
                        <w:t>malen. Loggen skal fjernes og erstattes med teksten</w:t>
                      </w:r>
                      <w:r>
                        <w:t>.</w:t>
                      </w:r>
                      <w:r w:rsidRPr="00415538">
                        <w:t xml:space="preserve"> </w:t>
                      </w:r>
                      <w:r w:rsidR="00644801">
                        <w:br/>
                      </w:r>
                      <w:r w:rsidR="00644801" w:rsidRPr="00415538">
                        <w:t>” Denne</w:t>
                      </w:r>
                      <w:r w:rsidRPr="00415538">
                        <w:t xml:space="preserve"> siden er blank” i den endelige versjonen som fremsendes.  </w:t>
                      </w:r>
                    </w:p>
                    <w:p w14:paraId="34656074" w14:textId="2380148C" w:rsidR="008B689E" w:rsidRPr="001672CD" w:rsidRDefault="008B689E" w:rsidP="00027EBF">
                      <w:pPr>
                        <w:spacing w:before="120"/>
                      </w:pPr>
                      <w:r w:rsidRPr="001672CD">
                        <w:t>Versjonsnummerering benyttes for å få en bedre sporing av de endringene som gjøres underveis i utarbeidelsen. Alle arkiverte dokumenter skal være påført versjonsnummer (v). Versjonsnummerering; Start på v 0.01, «</w:t>
                      </w:r>
                      <w:r>
                        <w:rPr>
                          <w:i/>
                        </w:rPr>
                        <w:t>KVU</w:t>
                      </w:r>
                      <w:r w:rsidRPr="001672CD">
                        <w:rPr>
                          <w:i/>
                        </w:rPr>
                        <w:t>»</w:t>
                      </w:r>
                      <w:r w:rsidRPr="001672CD">
                        <w:t xml:space="preserve"> (v 0.98) </w:t>
                      </w:r>
                      <w:r>
                        <w:t>er gjenstand for eventuell ekstern kvalitetssikring</w:t>
                      </w:r>
                      <w:r w:rsidRPr="001672CD" w:rsidDel="006C08FA">
                        <w:t xml:space="preserve"> </w:t>
                      </w:r>
                      <w:r w:rsidRPr="001672CD">
                        <w:t xml:space="preserve">og anbefalt </w:t>
                      </w:r>
                      <w:r>
                        <w:t>KVU</w:t>
                      </w:r>
                      <w:r w:rsidRPr="001672CD">
                        <w:t xml:space="preserve"> gis v 1.00. Dersom en allerede anbefalt </w:t>
                      </w:r>
                      <w:r>
                        <w:t>KVU</w:t>
                      </w:r>
                      <w:r w:rsidRPr="001672CD">
                        <w:t xml:space="preserve"> må skrives om, gis ny </w:t>
                      </w:r>
                      <w:r>
                        <w:t>KVU</w:t>
                      </w:r>
                      <w:r w:rsidRPr="001672CD">
                        <w:t xml:space="preserve"> v 2.0.</w:t>
                      </w:r>
                    </w:p>
                  </w:txbxContent>
                </v:textbox>
                <w10:anchorlock/>
              </v:shape>
            </w:pict>
          </mc:Fallback>
        </mc:AlternateContent>
      </w:r>
    </w:p>
    <w:p w14:paraId="394E3CCA" w14:textId="77777777" w:rsidR="004E6027" w:rsidRDefault="004E6027" w:rsidP="00F260C8"/>
    <w:tbl>
      <w:tblPr>
        <w:tblStyle w:val="Tabellrutenett"/>
        <w:tblW w:w="9072" w:type="dxa"/>
        <w:tblInd w:w="108" w:type="dxa"/>
        <w:tblLook w:val="04A0" w:firstRow="1" w:lastRow="0" w:firstColumn="1" w:lastColumn="0" w:noHBand="0" w:noVBand="1"/>
      </w:tblPr>
      <w:tblGrid>
        <w:gridCol w:w="993"/>
        <w:gridCol w:w="1296"/>
        <w:gridCol w:w="5379"/>
        <w:gridCol w:w="1404"/>
      </w:tblGrid>
      <w:tr w:rsidR="00F260C8" w14:paraId="6D0819DF" w14:textId="77777777" w:rsidTr="007B51C7">
        <w:tc>
          <w:tcPr>
            <w:tcW w:w="993" w:type="dxa"/>
            <w:shd w:val="clear" w:color="auto" w:fill="BFBFBF" w:themeFill="background1" w:themeFillShade="BF"/>
          </w:tcPr>
          <w:p w14:paraId="097EDE90" w14:textId="77777777" w:rsidR="00F260C8" w:rsidRPr="00415538" w:rsidRDefault="00F260C8" w:rsidP="00091FAC">
            <w:r w:rsidRPr="00415538">
              <w:t>Versjon</w:t>
            </w:r>
          </w:p>
        </w:tc>
        <w:tc>
          <w:tcPr>
            <w:tcW w:w="1275" w:type="dxa"/>
            <w:shd w:val="clear" w:color="auto" w:fill="BFBFBF" w:themeFill="background1" w:themeFillShade="BF"/>
          </w:tcPr>
          <w:p w14:paraId="632CF13C" w14:textId="77777777" w:rsidR="00F260C8" w:rsidRPr="00415538" w:rsidRDefault="00F260C8" w:rsidP="00091FAC">
            <w:r w:rsidRPr="00415538">
              <w:t>Dato</w:t>
            </w:r>
          </w:p>
        </w:tc>
        <w:tc>
          <w:tcPr>
            <w:tcW w:w="5398" w:type="dxa"/>
            <w:shd w:val="clear" w:color="auto" w:fill="BFBFBF" w:themeFill="background1" w:themeFillShade="BF"/>
          </w:tcPr>
          <w:p w14:paraId="4E2F6A1B" w14:textId="77777777" w:rsidR="00F260C8" w:rsidRPr="00415538" w:rsidRDefault="00F260C8" w:rsidP="00091FAC">
            <w:r w:rsidRPr="00415538">
              <w:t>Beskrivelse av endring</w:t>
            </w:r>
          </w:p>
        </w:tc>
        <w:tc>
          <w:tcPr>
            <w:tcW w:w="1406" w:type="dxa"/>
            <w:shd w:val="clear" w:color="auto" w:fill="BFBFBF" w:themeFill="background1" w:themeFillShade="BF"/>
          </w:tcPr>
          <w:p w14:paraId="0C066973" w14:textId="77777777" w:rsidR="00F260C8" w:rsidRPr="00415538" w:rsidRDefault="00F260C8" w:rsidP="00091FAC">
            <w:pPr>
              <w:ind w:left="743" w:hanging="743"/>
            </w:pPr>
            <w:r w:rsidRPr="00415538">
              <w:t>Godkjent av</w:t>
            </w:r>
          </w:p>
        </w:tc>
      </w:tr>
      <w:tr w:rsidR="00F260C8" w14:paraId="296CC542" w14:textId="77777777" w:rsidTr="007B51C7">
        <w:tc>
          <w:tcPr>
            <w:tcW w:w="993" w:type="dxa"/>
          </w:tcPr>
          <w:p w14:paraId="6AD56995" w14:textId="135B790D" w:rsidR="00F260C8" w:rsidRDefault="00403AA2" w:rsidP="00292766">
            <w:pPr>
              <w:jc w:val="center"/>
            </w:pPr>
            <w:r>
              <w:t>1.0</w:t>
            </w:r>
          </w:p>
        </w:tc>
        <w:tc>
          <w:tcPr>
            <w:tcW w:w="1275" w:type="dxa"/>
          </w:tcPr>
          <w:p w14:paraId="184076C9" w14:textId="3F7DD6BB" w:rsidR="00F260C8" w:rsidRDefault="00403AA2" w:rsidP="004E6027">
            <w:pPr>
              <w:jc w:val="center"/>
            </w:pPr>
            <w:r>
              <w:t>17.12.2019</w:t>
            </w:r>
          </w:p>
        </w:tc>
        <w:tc>
          <w:tcPr>
            <w:tcW w:w="5398" w:type="dxa"/>
          </w:tcPr>
          <w:p w14:paraId="7C19C805" w14:textId="09215E30" w:rsidR="00F260C8" w:rsidRDefault="00403AA2" w:rsidP="00356FF7">
            <w:r>
              <w:t>Ny mal for KVU</w:t>
            </w:r>
          </w:p>
        </w:tc>
        <w:tc>
          <w:tcPr>
            <w:tcW w:w="1406" w:type="dxa"/>
          </w:tcPr>
          <w:p w14:paraId="041B6134" w14:textId="03487AEF" w:rsidR="00F260C8" w:rsidRDefault="00E42076" w:rsidP="004E6027">
            <w:pPr>
              <w:jc w:val="center"/>
            </w:pPr>
            <w:r>
              <w:t>FD</w:t>
            </w:r>
          </w:p>
        </w:tc>
      </w:tr>
      <w:tr w:rsidR="007B51C7" w14:paraId="1D3CF2AE" w14:textId="77777777" w:rsidTr="007B51C7">
        <w:trPr>
          <w:trHeight w:val="622"/>
        </w:trPr>
        <w:tc>
          <w:tcPr>
            <w:tcW w:w="993" w:type="dxa"/>
          </w:tcPr>
          <w:p w14:paraId="4CD845C0" w14:textId="45B0FC6A" w:rsidR="007B51C7" w:rsidRDefault="007B51C7" w:rsidP="007B51C7">
            <w:pPr>
              <w:jc w:val="center"/>
            </w:pPr>
            <w:r w:rsidRPr="003F37ED">
              <w:t>1.1</w:t>
            </w:r>
          </w:p>
        </w:tc>
        <w:tc>
          <w:tcPr>
            <w:tcW w:w="1275" w:type="dxa"/>
          </w:tcPr>
          <w:p w14:paraId="1FF8A940" w14:textId="31D04161" w:rsidR="007B51C7" w:rsidRDefault="007B51C7" w:rsidP="007B51C7">
            <w:r w:rsidRPr="003F37ED">
              <w:t>16.08.2022</w:t>
            </w:r>
          </w:p>
        </w:tc>
        <w:tc>
          <w:tcPr>
            <w:tcW w:w="5398" w:type="dxa"/>
          </w:tcPr>
          <w:p w14:paraId="1A9E5C7B" w14:textId="144A0BCA" w:rsidR="007B51C7" w:rsidRDefault="007B51C7" w:rsidP="007B51C7">
            <w:r w:rsidRPr="003F37ED">
              <w:t>Forebyggende sikkerhet (kap</w:t>
            </w:r>
            <w:r>
              <w:t>.</w:t>
            </w:r>
            <w:r w:rsidRPr="003F37ED">
              <w:t xml:space="preserve"> 3.2), og</w:t>
            </w:r>
          </w:p>
          <w:p w14:paraId="2181AF34" w14:textId="294C71B1" w:rsidR="007B51C7" w:rsidRPr="007B51C7" w:rsidRDefault="007B51C7" w:rsidP="007B51C7">
            <w:pPr>
              <w:tabs>
                <w:tab w:val="left" w:pos="4344"/>
              </w:tabs>
            </w:pPr>
            <w:r>
              <w:t>synliggjøring av gjennomføringskostnader (kap. 7.2)</w:t>
            </w:r>
          </w:p>
        </w:tc>
        <w:tc>
          <w:tcPr>
            <w:tcW w:w="1406" w:type="dxa"/>
          </w:tcPr>
          <w:p w14:paraId="072B2527" w14:textId="45CD29B7" w:rsidR="007B51C7" w:rsidRDefault="007B51C7" w:rsidP="007B51C7">
            <w:pPr>
              <w:jc w:val="center"/>
            </w:pPr>
            <w:r>
              <w:t>FD</w:t>
            </w:r>
          </w:p>
        </w:tc>
      </w:tr>
      <w:tr w:rsidR="00F260C8" w14:paraId="38604334" w14:textId="77777777" w:rsidTr="007B51C7">
        <w:tc>
          <w:tcPr>
            <w:tcW w:w="993" w:type="dxa"/>
          </w:tcPr>
          <w:p w14:paraId="4636C8D0" w14:textId="6F122088" w:rsidR="00F260C8" w:rsidRDefault="00F260C8" w:rsidP="00236602">
            <w:pPr>
              <w:jc w:val="center"/>
            </w:pPr>
          </w:p>
        </w:tc>
        <w:tc>
          <w:tcPr>
            <w:tcW w:w="1275" w:type="dxa"/>
          </w:tcPr>
          <w:p w14:paraId="3EC2B7F8" w14:textId="630C6F2E" w:rsidR="00F260C8" w:rsidRDefault="00F260C8" w:rsidP="00091FAC"/>
        </w:tc>
        <w:tc>
          <w:tcPr>
            <w:tcW w:w="5398" w:type="dxa"/>
          </w:tcPr>
          <w:p w14:paraId="4F1867DB" w14:textId="739CD7B7" w:rsidR="00F260C8" w:rsidRDefault="00F260C8" w:rsidP="00091FAC"/>
        </w:tc>
        <w:tc>
          <w:tcPr>
            <w:tcW w:w="1406" w:type="dxa"/>
          </w:tcPr>
          <w:p w14:paraId="76551053" w14:textId="340309D4" w:rsidR="00F260C8" w:rsidRDefault="00F260C8" w:rsidP="00236602">
            <w:pPr>
              <w:jc w:val="center"/>
            </w:pPr>
          </w:p>
        </w:tc>
      </w:tr>
      <w:tr w:rsidR="00F260C8" w14:paraId="5C632310" w14:textId="77777777" w:rsidTr="007B51C7">
        <w:tc>
          <w:tcPr>
            <w:tcW w:w="993" w:type="dxa"/>
          </w:tcPr>
          <w:p w14:paraId="5FFEEFE4" w14:textId="77777777" w:rsidR="00F260C8" w:rsidRDefault="00F260C8" w:rsidP="00091FAC"/>
        </w:tc>
        <w:tc>
          <w:tcPr>
            <w:tcW w:w="1275" w:type="dxa"/>
          </w:tcPr>
          <w:p w14:paraId="5245DB0A" w14:textId="77777777" w:rsidR="00F260C8" w:rsidRDefault="00F260C8" w:rsidP="00091FAC"/>
        </w:tc>
        <w:tc>
          <w:tcPr>
            <w:tcW w:w="5398" w:type="dxa"/>
          </w:tcPr>
          <w:p w14:paraId="5CF0E6F9" w14:textId="77777777" w:rsidR="00F260C8" w:rsidRDefault="00F260C8" w:rsidP="00091FAC"/>
        </w:tc>
        <w:tc>
          <w:tcPr>
            <w:tcW w:w="1406" w:type="dxa"/>
          </w:tcPr>
          <w:p w14:paraId="20D9BE38" w14:textId="77777777" w:rsidR="00F260C8" w:rsidRDefault="00F260C8" w:rsidP="00091FAC"/>
        </w:tc>
      </w:tr>
    </w:tbl>
    <w:p w14:paraId="624509E8" w14:textId="77777777" w:rsidR="00F260C8" w:rsidRDefault="00F260C8" w:rsidP="00F260C8"/>
    <w:p w14:paraId="0D99F51B" w14:textId="77777777" w:rsidR="00F260C8" w:rsidRDefault="00F260C8" w:rsidP="00F260C8">
      <w:pPr>
        <w:jc w:val="center"/>
        <w:rPr>
          <w:i/>
        </w:rPr>
      </w:pPr>
      <w:r w:rsidRPr="00415538">
        <w:rPr>
          <w:i/>
        </w:rPr>
        <w:t>&lt; Denne siden er blank &gt;</w:t>
      </w:r>
    </w:p>
    <w:p w14:paraId="665CCEE5" w14:textId="77777777" w:rsidR="002D5D9A" w:rsidRPr="00873B01" w:rsidRDefault="002D5D9A">
      <w:pPr>
        <w:rPr>
          <w:i/>
        </w:rPr>
      </w:pPr>
      <w:r w:rsidRPr="00B56D39">
        <w:rPr>
          <w:i/>
        </w:rPr>
        <w:br w:type="page"/>
      </w:r>
      <w:r>
        <w:rPr>
          <w:noProof/>
          <w:lang w:eastAsia="nb-NO"/>
        </w:rPr>
        <w:lastRenderedPageBreak/>
        <mc:AlternateContent>
          <mc:Choice Requires="wps">
            <w:drawing>
              <wp:inline distT="0" distB="0" distL="0" distR="0" wp14:anchorId="5B43A555" wp14:editId="15AB1034">
                <wp:extent cx="6309359" cy="9373869"/>
                <wp:effectExtent l="0" t="0" r="15875" b="18415"/>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59" cy="9373869"/>
                        </a:xfrm>
                        <a:prstGeom prst="rect">
                          <a:avLst/>
                        </a:prstGeom>
                        <a:solidFill>
                          <a:schemeClr val="bg1">
                            <a:lumMod val="95000"/>
                          </a:schemeClr>
                        </a:solidFill>
                        <a:ln w="9525">
                          <a:solidFill>
                            <a:srgbClr val="000000"/>
                          </a:solidFill>
                          <a:miter lim="800000"/>
                          <a:headEnd/>
                          <a:tailEnd/>
                        </a:ln>
                      </wps:spPr>
                      <wps:txbx>
                        <w:txbxContent>
                          <w:p w14:paraId="5A6141DA" w14:textId="77777777" w:rsidR="008B689E" w:rsidRPr="007E49C3" w:rsidRDefault="008B689E" w:rsidP="002D5D9A">
                            <w:pPr>
                              <w:rPr>
                                <w:b/>
                              </w:rPr>
                            </w:pPr>
                            <w:r w:rsidRPr="007E49C3">
                              <w:rPr>
                                <w:b/>
                              </w:rPr>
                              <w:t xml:space="preserve">Til deg som skal skrive </w:t>
                            </w:r>
                            <w:r>
                              <w:rPr>
                                <w:b/>
                              </w:rPr>
                              <w:t>konseptvalgutredning</w:t>
                            </w:r>
                            <w:r w:rsidRPr="007E49C3">
                              <w:rPr>
                                <w:b/>
                              </w:rPr>
                              <w:t>:</w:t>
                            </w:r>
                          </w:p>
                          <w:p w14:paraId="5A7332F2" w14:textId="5C5A4A0A" w:rsidR="008B689E" w:rsidRDefault="008B689E" w:rsidP="00812DEF">
                            <w:pPr>
                              <w:spacing w:before="120"/>
                            </w:pPr>
                            <w:r w:rsidRPr="00936C68">
                              <w:t xml:space="preserve">Hensikten med konseptfasen er å skape en dokumentert og sporbar sammenheng fra et identifisert behov til valg av et </w:t>
                            </w:r>
                            <w:r>
                              <w:t>alternativ,</w:t>
                            </w:r>
                            <w:r w:rsidRPr="00936C68">
                              <w:t xml:space="preserve"> basert på en helhetsvurdering </w:t>
                            </w:r>
                            <w:r>
                              <w:t>av</w:t>
                            </w:r>
                            <w:r w:rsidRPr="00936C68">
                              <w:t xml:space="preserve"> den løsningen som best ivaretar </w:t>
                            </w:r>
                            <w:r>
                              <w:t xml:space="preserve">samfunnets og forsvarssektorens </w:t>
                            </w:r>
                            <w:r w:rsidRPr="00936C68">
                              <w:t>behov gitt rammer og føringer fra FD.</w:t>
                            </w:r>
                            <w:r w:rsidRPr="00B33E76">
                              <w:t xml:space="preserve"> </w:t>
                            </w:r>
                            <w:r w:rsidRPr="002D1FCA">
                              <w:t xml:space="preserve">For å sikre dette skal </w:t>
                            </w:r>
                            <w:proofErr w:type="spellStart"/>
                            <w:r>
                              <w:t>Prinsix</w:t>
                            </w:r>
                            <w:proofErr w:type="spellEnd"/>
                            <w:r>
                              <w:t>-</w:t>
                            </w:r>
                            <w:r w:rsidRPr="002D1FCA">
                              <w:t xml:space="preserve">mal for </w:t>
                            </w:r>
                            <w:r>
                              <w:t>konseptvalgutredning (KVU</w:t>
                            </w:r>
                            <w:r w:rsidRPr="002D1FCA">
                              <w:t>) benyttes for å dokumentere grunnlaget</w:t>
                            </w:r>
                            <w:r>
                              <w:t>, tilpasset prosjektets størrelse, kompleksitet og egenart. Likevel er d</w:t>
                            </w:r>
                            <w:r w:rsidRPr="00063D90">
                              <w:t>enne malen er veiledende, du står fritt til å tilpasse dokumentet til din problemstilling</w:t>
                            </w:r>
                            <w:r>
                              <w:t>. Denne malen er utviklet for å tilfredsstille utredningsinstruksen i staten og de erfaringer som er oppnådd i generell prosjektgjennomførings-teori. De aller fleste prosjekter skal dokumentere sine behov og mål, og velge mellom ulike alternative tilnærminger. Derfor er KVU nødvendig å gjennomføre for de fleste prosjekter, men små, enkle prosjekter kan gjøre dette vesentlig mer forenklet enn store, komplekse prosjekter med betydelig usikkerhet. Kat 1 prosjekter, som skal gjennom ekstern kvalitetssikring, må sikre at innholdet i denne mal er besvart utfyllende</w:t>
                            </w:r>
                            <w:r w:rsidRPr="00063D90">
                              <w:t xml:space="preserve">. Tekst i bokser er tips og eksempler som skal fjernes fra dokumentet, mens vanlig tekst er forslag som kan bli stående dersom det passer og du finner det hensiktsmessig. </w:t>
                            </w:r>
                          </w:p>
                          <w:p w14:paraId="51C19B54" w14:textId="2983ECCC" w:rsidR="008B689E" w:rsidRPr="00063D90" w:rsidRDefault="008B689E" w:rsidP="00812DEF">
                            <w:pPr>
                              <w:spacing w:before="120"/>
                            </w:pPr>
                            <w:r>
                              <w:t>Prosjekteier presiserer hvilke endringer og eventuelle forenklinger som kan gjøres i malene for det enkelte prosjekt.</w:t>
                            </w:r>
                          </w:p>
                          <w:p w14:paraId="00B468DD" w14:textId="00CA23E3" w:rsidR="008B689E" w:rsidRDefault="008B689E" w:rsidP="00812DEF">
                            <w:pPr>
                              <w:spacing w:before="120"/>
                            </w:pPr>
                            <w:r w:rsidRPr="00063D90">
                              <w:t>Arbeidet med K</w:t>
                            </w:r>
                            <w:r>
                              <w:t>VU skal ta utgangspunkt i mottatt oppdrag fra oppdragsgiver (ODG) til prosjekteier (PE)</w:t>
                            </w:r>
                            <w:r w:rsidRPr="00063D90">
                              <w:t>. Hensikt</w:t>
                            </w:r>
                            <w:r>
                              <w:t>en med KVU</w:t>
                            </w:r>
                            <w:r w:rsidRPr="00063D90">
                              <w:t xml:space="preserve"> er å skape en dokumentert og sporbar sammenheng fra et identifisert behov til </w:t>
                            </w:r>
                            <w:r>
                              <w:t>et anbefalt konsept som,</w:t>
                            </w:r>
                            <w:r w:rsidRPr="00063D90">
                              <w:t xml:space="preserve"> basert på en helhetsvurdering</w:t>
                            </w:r>
                            <w:r>
                              <w:t>,</w:t>
                            </w:r>
                            <w:r w:rsidRPr="00063D90">
                              <w:t xml:space="preserve"> er den løsningen som best ivaretar behovet, gitt rammer og føringer fra F</w:t>
                            </w:r>
                            <w:r>
                              <w:t>orsvarsdepartementet (F</w:t>
                            </w:r>
                            <w:r w:rsidRPr="00063D90">
                              <w:t>D</w:t>
                            </w:r>
                            <w:r>
                              <w:t>). Det er langt viktigere å besvare KVU-en helhetlig enn å bli for detaljert. Detaljering medfører unødig tidsbruk og helhetsforståelsen av problemstillingen tapes lett av syne.</w:t>
                            </w:r>
                          </w:p>
                          <w:p w14:paraId="1C2917B3" w14:textId="6B6D4EF2" w:rsidR="008B689E" w:rsidRDefault="008B689E" w:rsidP="00812DEF">
                            <w:pPr>
                              <w:spacing w:before="120"/>
                            </w:pPr>
                            <w:r>
                              <w:t>PE iverksetter og har det overordnede ansvaret for utarbeidelsen av KVU</w:t>
                            </w:r>
                            <w:r w:rsidRPr="00063D90">
                              <w:t xml:space="preserve">. Bidragsytere vil være ulike miljøer innenfor </w:t>
                            </w:r>
                            <w:r>
                              <w:t>f</w:t>
                            </w:r>
                            <w:r w:rsidRPr="00063D90">
                              <w:t>orsvar</w:t>
                            </w:r>
                            <w:r>
                              <w:t>ssektoren</w:t>
                            </w:r>
                            <w:r w:rsidRPr="00063D90">
                              <w:t xml:space="preserve"> som </w:t>
                            </w:r>
                            <w:r>
                              <w:t xml:space="preserve">har </w:t>
                            </w:r>
                            <w:r w:rsidRPr="00063D90">
                              <w:t xml:space="preserve">fått i oppdrag å støtte </w:t>
                            </w:r>
                            <w:r>
                              <w:t>PE</w:t>
                            </w:r>
                            <w:r w:rsidRPr="00063D90">
                              <w:t xml:space="preserve"> </w:t>
                            </w:r>
                            <w:r>
                              <w:t>med</w:t>
                            </w:r>
                            <w:r w:rsidRPr="00063D90">
                              <w:t xml:space="preserve"> utarbeidelsen.</w:t>
                            </w:r>
                            <w:r>
                              <w:t xml:space="preserve"> KVU</w:t>
                            </w:r>
                            <w:r w:rsidRPr="00942DFE">
                              <w:t xml:space="preserve"> kan, ved siden av å være et sentralt beslutningsdokument, også være grunnlaget for ekstern kvalitetssikring.</w:t>
                            </w:r>
                          </w:p>
                          <w:p w14:paraId="25FE071F" w14:textId="7F9B963B" w:rsidR="008B689E" w:rsidRDefault="008B689E" w:rsidP="00812DEF">
                            <w:pPr>
                              <w:spacing w:before="120"/>
                            </w:pPr>
                            <w:r>
                              <w:t xml:space="preserve">For prosjekter med kostnadsramme over 1 mrd. kroner, inkl. mva., og som dermed utløser krav om ekstern kvalitetssikring, skal det gjennomføres en fullverdig </w:t>
                            </w:r>
                            <w:r w:rsidRPr="00076A5E">
                              <w:t>samfunnsøkonomisk analyse</w:t>
                            </w:r>
                            <w:r>
                              <w:t xml:space="preserve"> iht. denne mal. Det betyr at alle virkninger av investeringsalternativene skal kartlegges, både i et samfunnsperspektiv og for brukeren av investeringen. Se «</w:t>
                            </w:r>
                            <w:r w:rsidRPr="00B979CF">
                              <w:t>Veileder til konseptfasen - samfunnsøkonomisk analyse for investeringsprosjekter</w:t>
                            </w:r>
                            <w:r>
                              <w:t xml:space="preserve"> i forsvarssektoren» for gjennomføring av konseptfasen. </w:t>
                            </w:r>
                            <w:r w:rsidRPr="00656950">
                              <w:t xml:space="preserve">Krav til </w:t>
                            </w:r>
                            <w:r>
                              <w:t xml:space="preserve">ekstern kvalitetssikring </w:t>
                            </w:r>
                            <w:r w:rsidRPr="00656950">
                              <w:t>gjelder dersom minst e</w:t>
                            </w:r>
                            <w:r>
                              <w:t>t</w:t>
                            </w:r>
                            <w:r w:rsidRPr="00656950">
                              <w:t xml:space="preserve">t av alternativene som utredes i konseptfasen har en samlet anslått kostnadsramme for investeringskostnadene over terskelverdien. Ved utredning av programmer eller pakker som består av flere prosjekter eller tiltak som henger tett sammen, gjelder kravet til </w:t>
                            </w:r>
                            <w:r>
                              <w:t>ekstern kvalitetssikring</w:t>
                            </w:r>
                            <w:r w:rsidRPr="00656950">
                              <w:t xml:space="preserve"> dersom programmet eller pakkens samlede anslåtte kostnadsramme overstiger terskelverdien.</w:t>
                            </w:r>
                            <w:r>
                              <w:t xml:space="preserve"> </w:t>
                            </w:r>
                          </w:p>
                          <w:p w14:paraId="758917D3" w14:textId="28D7A398" w:rsidR="008B689E" w:rsidRDefault="008B689E" w:rsidP="00E64B4B">
                            <w:pPr>
                              <w:spacing w:before="120"/>
                            </w:pPr>
                            <w:r w:rsidRPr="007D1F70">
                              <w:t>Alternative konsepter</w:t>
                            </w:r>
                            <w:r>
                              <w:t xml:space="preserve"> som utredes i konseptfasen</w:t>
                            </w:r>
                            <w:r w:rsidRPr="007D1F70">
                              <w:t xml:space="preserve"> skal være prinsipielt ulike måter å dekke behovene og oppfylle målene på. Disse må ikke begrense seg til å være varianter over ett og samme hovedtema, selv om også slike variasjonsmuligheter innenfor det enkelte konsept bør belyses, men vise genuint forskjellige måter å oppfylle prosjektets formål på. Identifisering av konseptalternativer er en kreativ prosess som har som formål å sikre at alle reelle løsningsalternativer blir vurdert.</w:t>
                            </w:r>
                            <w:r>
                              <w:t xml:space="preserve"> </w:t>
                            </w:r>
                          </w:p>
                          <w:p w14:paraId="6168DD90" w14:textId="38142AFE" w:rsidR="008B689E" w:rsidRDefault="008B689E" w:rsidP="00E64B4B">
                            <w:pPr>
                              <w:spacing w:before="120"/>
                            </w:pPr>
                            <w:r>
                              <w:t xml:space="preserve">For Kat1 prosjekter avgjør Oppdragsgiver (ODG), FD, i samråd med Finansdepartementet, om det er nødvendig med konseptfasen for prosjektet eller om fasen kan hoppes over. </w:t>
                            </w:r>
                          </w:p>
                          <w:p w14:paraId="60284074" w14:textId="6809F780" w:rsidR="008B689E" w:rsidRPr="0024639C" w:rsidRDefault="008B689E" w:rsidP="00E64B4B">
                            <w:pPr>
                              <w:spacing w:before="120"/>
                            </w:pPr>
                            <w:r>
                              <w:t xml:space="preserve">For Kat2-prosjekter er det prosjekteier (PE), etter mottatt oppdrag fra ODG som avgjør om og hvor omfattende konseptfasen skal være. </w:t>
                            </w:r>
                          </w:p>
                          <w:p w14:paraId="7A183695" w14:textId="58DE4C86" w:rsidR="008B689E" w:rsidRPr="001672CD" w:rsidRDefault="008B689E" w:rsidP="001672CD">
                            <w:pPr>
                              <w:spacing w:before="120"/>
                            </w:pPr>
                            <w:r w:rsidRPr="001672CD">
                              <w:t xml:space="preserve">Bakerst i dokumentet finner du sjekklister for enkelte av kapitlene i </w:t>
                            </w:r>
                            <w:r>
                              <w:t>KVU</w:t>
                            </w:r>
                            <w:r w:rsidRPr="001672CD">
                              <w:t xml:space="preserve"> og i vedleggene. Disse sjekklistene skal slettes når </w:t>
                            </w:r>
                            <w:r>
                              <w:t>KVU</w:t>
                            </w:r>
                            <w:r w:rsidRPr="001672CD">
                              <w:t xml:space="preserve"> er ferdig utarbeidet</w:t>
                            </w:r>
                            <w:r>
                              <w:t>.</w:t>
                            </w:r>
                          </w:p>
                        </w:txbxContent>
                      </wps:txbx>
                      <wps:bodyPr rot="0" vert="horz" wrap="square" lIns="91440" tIns="45720" rIns="91440" bIns="45720" anchor="t" anchorCtr="0">
                        <a:spAutoFit/>
                      </wps:bodyPr>
                    </wps:wsp>
                  </a:graphicData>
                </a:graphic>
              </wp:inline>
            </w:drawing>
          </mc:Choice>
          <mc:Fallback>
            <w:pict>
              <v:shape w14:anchorId="5B43A555" id="_x0000_s1027" type="#_x0000_t202" style="width:496.8pt;height:7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" fillcolor="#f2f2f2 [3052]">
                <v:textbox style="mso-fit-shape-to-text:t">
                  <w:txbxContent>
                    <w:p w14:paraId="5A6141DA" w14:textId="77777777" w:rsidR="008B689E" w:rsidRPr="007E49C3" w:rsidRDefault="008B689E" w:rsidP="002D5D9A">
                      <w:pPr>
                        <w:rPr>
                          <w:b/>
                        </w:rPr>
                      </w:pPr>
                      <w:r w:rsidRPr="007E49C3">
                        <w:rPr>
                          <w:b/>
                        </w:rPr>
                        <w:t xml:space="preserve">Til deg som skal skrive </w:t>
                      </w:r>
                      <w:r>
                        <w:rPr>
                          <w:b/>
                        </w:rPr>
                        <w:t>konseptvalgutredning</w:t>
                      </w:r>
                      <w:r w:rsidRPr="007E49C3">
                        <w:rPr>
                          <w:b/>
                        </w:rPr>
                        <w:t>:</w:t>
                      </w:r>
                    </w:p>
                    <w:p w14:paraId="5A7332F2" w14:textId="5C5A4A0A" w:rsidR="008B689E" w:rsidRDefault="008B689E" w:rsidP="00812DEF">
                      <w:pPr>
                        <w:spacing w:before="120"/>
                      </w:pPr>
                      <w:r w:rsidRPr="00936C68">
                        <w:t xml:space="preserve">Hensikten med konseptfasen er å skape en dokumentert og sporbar sammenheng fra et identifisert behov til valg av et </w:t>
                      </w:r>
                      <w:r>
                        <w:t>alternativ,</w:t>
                      </w:r>
                      <w:r w:rsidRPr="00936C68">
                        <w:t xml:space="preserve"> basert på en helhetsvurdering </w:t>
                      </w:r>
                      <w:r>
                        <w:t>av</w:t>
                      </w:r>
                      <w:r w:rsidRPr="00936C68">
                        <w:t xml:space="preserve"> den løsningen som best ivaretar </w:t>
                      </w:r>
                      <w:r>
                        <w:t xml:space="preserve">samfunnets og forsvarssektorens </w:t>
                      </w:r>
                      <w:r w:rsidRPr="00936C68">
                        <w:t>behov gitt rammer og føringer fra FD.</w:t>
                      </w:r>
                      <w:r w:rsidRPr="00B33E76">
                        <w:t xml:space="preserve"> </w:t>
                      </w:r>
                      <w:r w:rsidRPr="002D1FCA">
                        <w:t xml:space="preserve">For å sikre dette skal </w:t>
                      </w:r>
                      <w:proofErr w:type="spellStart"/>
                      <w:r>
                        <w:t>Prinsix</w:t>
                      </w:r>
                      <w:proofErr w:type="spellEnd"/>
                      <w:r>
                        <w:t>-</w:t>
                      </w:r>
                      <w:r w:rsidRPr="002D1FCA">
                        <w:t xml:space="preserve">mal for </w:t>
                      </w:r>
                      <w:r>
                        <w:t>konseptvalgutredning (KVU</w:t>
                      </w:r>
                      <w:r w:rsidRPr="002D1FCA">
                        <w:t>) benyttes for å dokumentere grunnlaget</w:t>
                      </w:r>
                      <w:r>
                        <w:t>, tilpasset prosjektets størrelse, kompleksitet og egenart. Likevel er d</w:t>
                      </w:r>
                      <w:r w:rsidRPr="00063D90">
                        <w:t>enne malen er veiledende, du står fritt til å tilpasse dokumentet til din problemstilling</w:t>
                      </w:r>
                      <w:r>
                        <w:t>. Denne malen er utviklet for å tilfredsstille utredningsinstruksen i staten og de erfaringer som er oppnådd i generell prosjektgjennomførings-teori. De aller fleste prosjekter skal dokumentere sine behov og mål, og velge mellom ulike alternative tilnærminger. Derfor er KVU nødvendig å gjennomføre for de fleste prosjekter, men små, enkle prosjekter kan gjøre dette vesentlig mer forenklet enn store, komplekse prosjekter med betydelig usikkerhet. Kat 1 prosjekter, som skal gjennom ekstern kvalitetssikring, må sikre at innholdet i denne mal er besvart utfyllende</w:t>
                      </w:r>
                      <w:r w:rsidRPr="00063D90">
                        <w:t xml:space="preserve">. Tekst i bokser er tips og eksempler som skal fjernes fra dokumentet, mens vanlig tekst er forslag som kan bli stående dersom det passer og du finner det hensiktsmessig. </w:t>
                      </w:r>
                    </w:p>
                    <w:p w14:paraId="51C19B54" w14:textId="2983ECCC" w:rsidR="008B689E" w:rsidRPr="00063D90" w:rsidRDefault="008B689E" w:rsidP="00812DEF">
                      <w:pPr>
                        <w:spacing w:before="120"/>
                      </w:pPr>
                      <w:r>
                        <w:t>Prosjekteier presiserer hvilke endringer og eventuelle forenklinger som kan gjøres i malene for det enkelte prosjekt.</w:t>
                      </w:r>
                    </w:p>
                    <w:p w14:paraId="00B468DD" w14:textId="00CA23E3" w:rsidR="008B689E" w:rsidRDefault="008B689E" w:rsidP="00812DEF">
                      <w:pPr>
                        <w:spacing w:before="120"/>
                      </w:pPr>
                      <w:r w:rsidRPr="00063D90">
                        <w:t>Arbeidet med K</w:t>
                      </w:r>
                      <w:r>
                        <w:t>VU skal ta utgangspunkt i mottatt oppdrag fra oppdragsgiver (ODG) til prosjekteier (PE)</w:t>
                      </w:r>
                      <w:r w:rsidRPr="00063D90">
                        <w:t>. Hensikt</w:t>
                      </w:r>
                      <w:r>
                        <w:t>en med KVU</w:t>
                      </w:r>
                      <w:r w:rsidRPr="00063D90">
                        <w:t xml:space="preserve"> er å skape en dokumentert og sporbar sammenheng fra et identifisert behov til </w:t>
                      </w:r>
                      <w:r>
                        <w:t>et anbefalt konsept som,</w:t>
                      </w:r>
                      <w:r w:rsidRPr="00063D90">
                        <w:t xml:space="preserve"> basert på en helhetsvurdering</w:t>
                      </w:r>
                      <w:r>
                        <w:t>,</w:t>
                      </w:r>
                      <w:r w:rsidRPr="00063D90">
                        <w:t xml:space="preserve"> er den løsningen som best ivaretar behovet, gitt rammer og føringer fra F</w:t>
                      </w:r>
                      <w:r>
                        <w:t>orsvarsdepartementet (F</w:t>
                      </w:r>
                      <w:r w:rsidRPr="00063D90">
                        <w:t>D</w:t>
                      </w:r>
                      <w:r>
                        <w:t>). Det er langt viktigere å besvare KVU-en helhetlig enn å bli for detaljert. Detaljering medfører unødig tidsbruk og helhetsforståelsen av problemstillingen tapes lett av syne.</w:t>
                      </w:r>
                    </w:p>
                    <w:p w14:paraId="1C2917B3" w14:textId="6B6D4EF2" w:rsidR="008B689E" w:rsidRDefault="008B689E" w:rsidP="00812DEF">
                      <w:pPr>
                        <w:spacing w:before="120"/>
                      </w:pPr>
                      <w:r>
                        <w:t>PE iverksetter og har det overordnede ansvaret for utarbeidelsen av KVU</w:t>
                      </w:r>
                      <w:r w:rsidRPr="00063D90">
                        <w:t xml:space="preserve">. Bidragsytere vil være ulike miljøer innenfor </w:t>
                      </w:r>
                      <w:r>
                        <w:t>f</w:t>
                      </w:r>
                      <w:r w:rsidRPr="00063D90">
                        <w:t>orsvar</w:t>
                      </w:r>
                      <w:r>
                        <w:t>ssektoren</w:t>
                      </w:r>
                      <w:r w:rsidRPr="00063D90">
                        <w:t xml:space="preserve"> som </w:t>
                      </w:r>
                      <w:r>
                        <w:t xml:space="preserve">har </w:t>
                      </w:r>
                      <w:r w:rsidRPr="00063D90">
                        <w:t xml:space="preserve">fått i oppdrag å støtte </w:t>
                      </w:r>
                      <w:r>
                        <w:t>PE</w:t>
                      </w:r>
                      <w:r w:rsidRPr="00063D90">
                        <w:t xml:space="preserve"> </w:t>
                      </w:r>
                      <w:r>
                        <w:t>med</w:t>
                      </w:r>
                      <w:r w:rsidRPr="00063D90">
                        <w:t xml:space="preserve"> utarbeidelsen.</w:t>
                      </w:r>
                      <w:r>
                        <w:t xml:space="preserve"> KVU</w:t>
                      </w:r>
                      <w:r w:rsidRPr="00942DFE">
                        <w:t xml:space="preserve"> kan, ved siden av å være et sentralt beslutningsdokument, også være grunnlaget for ekstern kvalitetssikring.</w:t>
                      </w:r>
                    </w:p>
                    <w:p w14:paraId="25FE071F" w14:textId="7F9B963B" w:rsidR="008B689E" w:rsidRDefault="008B689E" w:rsidP="00812DEF">
                      <w:pPr>
                        <w:spacing w:before="120"/>
                      </w:pPr>
                      <w:r>
                        <w:t xml:space="preserve">For prosjekter med kostnadsramme over 1 mrd. kroner, inkl. mva., og som dermed utløser krav om ekstern kvalitetssikring, skal det gjennomføres en fullverdig </w:t>
                      </w:r>
                      <w:r w:rsidRPr="00076A5E">
                        <w:t>samfunnsøkonomisk analyse</w:t>
                      </w:r>
                      <w:r>
                        <w:t xml:space="preserve"> iht. denne mal. Det betyr at alle virkninger av investeringsalternativene skal kartlegges, både i et samfunnsperspektiv og for brukeren av investeringen. Se «</w:t>
                      </w:r>
                      <w:r w:rsidRPr="00B979CF">
                        <w:t>Veileder til konseptfasen - samfunnsøkonomisk analyse for investeringsprosjekter</w:t>
                      </w:r>
                      <w:r>
                        <w:t xml:space="preserve"> i forsvarssektoren» for gjennomføring av konseptfasen. </w:t>
                      </w:r>
                      <w:r w:rsidRPr="00656950">
                        <w:t xml:space="preserve">Krav til </w:t>
                      </w:r>
                      <w:r>
                        <w:t xml:space="preserve">ekstern kvalitetssikring </w:t>
                      </w:r>
                      <w:r w:rsidRPr="00656950">
                        <w:t>gjelder dersom minst e</w:t>
                      </w:r>
                      <w:r>
                        <w:t>t</w:t>
                      </w:r>
                      <w:r w:rsidRPr="00656950">
                        <w:t xml:space="preserve">t av alternativene som utredes i konseptfasen har en samlet anslått kostnadsramme for investeringskostnadene over terskelverdien. Ved utredning av programmer eller pakker som består av flere prosjekter eller tiltak som henger tett sammen, gjelder kravet til </w:t>
                      </w:r>
                      <w:r>
                        <w:t>ekstern kvalitetssikring</w:t>
                      </w:r>
                      <w:r w:rsidRPr="00656950">
                        <w:t xml:space="preserve"> dersom programmet eller pakkens samlede anslåtte kostnadsramme overstiger terskelverdien.</w:t>
                      </w:r>
                      <w:r>
                        <w:t xml:space="preserve"> </w:t>
                      </w:r>
                    </w:p>
                    <w:p w14:paraId="758917D3" w14:textId="28D7A398" w:rsidR="008B689E" w:rsidRDefault="008B689E" w:rsidP="00E64B4B">
                      <w:pPr>
                        <w:spacing w:before="120"/>
                      </w:pPr>
                      <w:r w:rsidRPr="007D1F70">
                        <w:t>Alternative konsepter</w:t>
                      </w:r>
                      <w:r>
                        <w:t xml:space="preserve"> som utredes i konseptfasen</w:t>
                      </w:r>
                      <w:r w:rsidRPr="007D1F70">
                        <w:t xml:space="preserve"> skal være prinsipielt ulike måter å dekke behovene og oppfylle målene på. Disse må ikke begrense seg til å være varianter over ett og samme hovedtema, selv om også slike variasjonsmuligheter innenfor det enkelte konsept bør belyses, men vise genuint forskjellige måter å oppfylle prosjektets formål på. Identifisering av konseptalternativer er en kreativ prosess som har som formål å sikre at alle reelle løsningsalternativer blir vurdert.</w:t>
                      </w:r>
                      <w:r>
                        <w:t xml:space="preserve"> </w:t>
                      </w:r>
                    </w:p>
                    <w:p w14:paraId="6168DD90" w14:textId="38142AFE" w:rsidR="008B689E" w:rsidRDefault="008B689E" w:rsidP="00E64B4B">
                      <w:pPr>
                        <w:spacing w:before="120"/>
                      </w:pPr>
                      <w:r>
                        <w:t xml:space="preserve">For Kat1 prosjekter avgjør Oppdragsgiver (ODG), FD, i samråd med Finansdepartementet, om det er nødvendig med konseptfasen for prosjektet eller om fasen kan hoppes over. </w:t>
                      </w:r>
                    </w:p>
                    <w:p w14:paraId="60284074" w14:textId="6809F780" w:rsidR="008B689E" w:rsidRPr="0024639C" w:rsidRDefault="008B689E" w:rsidP="00E64B4B">
                      <w:pPr>
                        <w:spacing w:before="120"/>
                      </w:pPr>
                      <w:r>
                        <w:t xml:space="preserve">For Kat2-prosjekter er det prosjekteier (PE), etter mottatt oppdrag fra ODG som avgjør om og hvor omfattende konseptfasen skal være. </w:t>
                      </w:r>
                    </w:p>
                    <w:p w14:paraId="7A183695" w14:textId="58DE4C86" w:rsidR="008B689E" w:rsidRPr="001672CD" w:rsidRDefault="008B689E" w:rsidP="001672CD">
                      <w:pPr>
                        <w:spacing w:before="120"/>
                      </w:pPr>
                      <w:r w:rsidRPr="001672CD">
                        <w:t xml:space="preserve">Bakerst i dokumentet finner du sjekklister for enkelte av kapitlene i </w:t>
                      </w:r>
                      <w:r>
                        <w:t>KVU</w:t>
                      </w:r>
                      <w:r w:rsidRPr="001672CD">
                        <w:t xml:space="preserve"> og i vedleggene. Disse sjekklistene skal slettes når </w:t>
                      </w:r>
                      <w:r>
                        <w:t>KVU</w:t>
                      </w:r>
                      <w:r w:rsidRPr="001672CD">
                        <w:t xml:space="preserve"> er ferdig utarbeidet</w:t>
                      </w:r>
                      <w:r>
                        <w:t>.</w:t>
                      </w:r>
                    </w:p>
                  </w:txbxContent>
                </v:textbox>
                <w10:anchorlock/>
              </v:shape>
            </w:pict>
          </mc:Fallback>
        </mc:AlternateContent>
      </w:r>
    </w:p>
    <w:p w14:paraId="117A08FA" w14:textId="59A91EFB" w:rsidR="002D5D9A" w:rsidRDefault="002D5D9A" w:rsidP="002D5D9A">
      <w:pPr>
        <w:pStyle w:val="Overskrift1"/>
        <w:numPr>
          <w:ilvl w:val="0"/>
          <w:numId w:val="0"/>
        </w:numPr>
      </w:pPr>
      <w:bookmarkStart w:id="1" w:name="_Toc112273644"/>
      <w:r>
        <w:lastRenderedPageBreak/>
        <w:t>Sammendrag av dokumentet</w:t>
      </w:r>
      <w:bookmarkEnd w:id="1"/>
    </w:p>
    <w:p w14:paraId="11B713DF" w14:textId="41224792" w:rsidR="00091FAC" w:rsidRDefault="00091FAC" w:rsidP="002D5D9A">
      <w:pPr>
        <w:pStyle w:val="Brdtekst"/>
      </w:pPr>
      <w:r>
        <w:rPr>
          <w:noProof/>
          <w:lang w:eastAsia="nb-NO"/>
        </w:rPr>
        <mc:AlternateContent>
          <mc:Choice Requires="wps">
            <w:drawing>
              <wp:inline distT="0" distB="0" distL="0" distR="0" wp14:anchorId="777103CD" wp14:editId="4F019CEB">
                <wp:extent cx="6004560" cy="991589"/>
                <wp:effectExtent l="0" t="0" r="15240" b="18415"/>
                <wp:docPr id="2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991589"/>
                        </a:xfrm>
                        <a:prstGeom prst="rect">
                          <a:avLst/>
                        </a:prstGeom>
                        <a:solidFill>
                          <a:schemeClr val="bg1">
                            <a:lumMod val="95000"/>
                          </a:schemeClr>
                        </a:solidFill>
                        <a:ln w="9525">
                          <a:solidFill>
                            <a:srgbClr val="000000"/>
                          </a:solidFill>
                          <a:miter lim="800000"/>
                          <a:headEnd/>
                          <a:tailEnd/>
                        </a:ln>
                      </wps:spPr>
                      <wps:txbx>
                        <w:txbxContent>
                          <w:p w14:paraId="261E55A6" w14:textId="2854B841" w:rsidR="008B689E" w:rsidRDefault="008B689E" w:rsidP="00007BDF">
                            <w:r>
                              <w:t xml:space="preserve">Sammendragets hensikt er å gi en oppsummering av KVU-en til beslutningstaker. Det må derfor presentere i kortfattet form utførte vurderinger og anbefalinger i en form som gir en helhetlig forståelse av KVU-ens innhold. </w:t>
                            </w:r>
                          </w:p>
                          <w:p w14:paraId="12E1B989" w14:textId="23D50AA4" w:rsidR="008B689E" w:rsidRDefault="007B51C7" w:rsidP="00007BDF">
                            <w:r>
                              <w:t>Fokus skal være på hva som er problemet og hva vi vil oppnå. Hvilket tiltak som anbefales, hvorfor det anbefales (samfunnsøkonomisk lønnsomt?), samt kostnadene ved tiltaket</w:t>
                            </w:r>
                            <w:r w:rsidR="008B689E">
                              <w:t>.</w:t>
                            </w:r>
                          </w:p>
                        </w:txbxContent>
                      </wps:txbx>
                      <wps:bodyPr rot="0" vert="horz" wrap="square" lIns="91440" tIns="45720" rIns="91440" bIns="45720" anchor="t" anchorCtr="0">
                        <a:noAutofit/>
                      </wps:bodyPr>
                    </wps:wsp>
                  </a:graphicData>
                </a:graphic>
              </wp:inline>
            </w:drawing>
          </mc:Choice>
          <mc:Fallback>
            <w:pict>
              <v:shape w14:anchorId="777103CD" id="_x0000_s1028" type="#_x0000_t202" style="width:472.8pt;height:7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" fillcolor="#f2f2f2 [3052]">
                <v:textbox>
                  <w:txbxContent>
                    <w:p w14:paraId="261E55A6" w14:textId="2854B841" w:rsidR="008B689E" w:rsidRDefault="008B689E" w:rsidP="00007BDF">
                      <w:r>
                        <w:t xml:space="preserve">Sammendragets hensikt er å gi en oppsummering av KVU-en til beslutningstaker. Det må derfor presentere i kortfattet form utførte vurderinger og anbefalinger i en form som gir en helhetlig forståelse av KVU-ens innhold. </w:t>
                      </w:r>
                    </w:p>
                    <w:p w14:paraId="12E1B989" w14:textId="23D50AA4" w:rsidR="008B689E" w:rsidRDefault="007B51C7" w:rsidP="00007BDF">
                      <w:r>
                        <w:t>Fokus skal være på hva som er problemet og hva vi vil oppnå. Hvilket tiltak som anbefales, hvorfor det anbefales (samfunnsøkonomisk lønnsomt?), samt kostnadene ved tiltaket</w:t>
                      </w:r>
                      <w:r w:rsidR="008B689E">
                        <w:t>.</w:t>
                      </w:r>
                    </w:p>
                  </w:txbxContent>
                </v:textbox>
                <w10:anchorlock/>
              </v:shape>
            </w:pict>
          </mc:Fallback>
        </mc:AlternateContent>
      </w:r>
    </w:p>
    <w:p w14:paraId="6FF802E6" w14:textId="77777777" w:rsidR="00E42076" w:rsidRPr="00007BDF" w:rsidRDefault="00E42076" w:rsidP="00006464">
      <w:pPr>
        <w:pStyle w:val="Brdtekstpflgende"/>
      </w:pPr>
    </w:p>
    <w:p w14:paraId="48A90D99" w14:textId="77777777" w:rsidR="00E06599" w:rsidRPr="00727909" w:rsidRDefault="00E06599" w:rsidP="00E06599">
      <w:pPr>
        <w:pStyle w:val="Overskriftutennummer"/>
        <w:rPr>
          <w:color w:val="000080"/>
        </w:rPr>
      </w:pPr>
      <w:r w:rsidRPr="00727909">
        <w:rPr>
          <w:color w:val="000080"/>
        </w:rPr>
        <w:t>Hensikten med prosjektet</w:t>
      </w:r>
    </w:p>
    <w:p w14:paraId="187B7C4E" w14:textId="77777777" w:rsidR="00E06599" w:rsidRPr="001E6D2B" w:rsidRDefault="00E06599" w:rsidP="009E0374">
      <w:pPr>
        <w:pBdr>
          <w:top w:val="single" w:sz="4" w:space="1" w:color="auto"/>
          <w:left w:val="single" w:sz="4" w:space="1" w:color="auto"/>
          <w:bottom w:val="single" w:sz="4" w:space="1" w:color="auto"/>
          <w:right w:val="single" w:sz="4" w:space="4" w:color="auto"/>
        </w:pBdr>
        <w:shd w:val="clear" w:color="auto" w:fill="F2F2F2"/>
        <w:rPr>
          <w:szCs w:val="24"/>
        </w:rPr>
      </w:pPr>
      <w:r w:rsidRPr="001E6D2B">
        <w:rPr>
          <w:szCs w:val="24"/>
        </w:rPr>
        <w:t xml:space="preserve">Redegjør kort for prosjektets hensikt. Denne skal bygge på effektmålet, men ikke gjenta dette i detalj. Se også til behovsbeskrivelsen og resultatmålene slik at dette underbygger effektmålet og beskrivelsen av hensikten med prosjektet. </w:t>
      </w:r>
    </w:p>
    <w:p w14:paraId="545C6805" w14:textId="77777777" w:rsidR="00E06599" w:rsidRDefault="00E06599" w:rsidP="00E06599">
      <w:pPr>
        <w:rPr>
          <w:rFonts w:ascii="Arial" w:hAnsi="Arial"/>
          <w:b/>
          <w:color w:val="000080"/>
        </w:rPr>
      </w:pPr>
      <w:r>
        <w:t>Prosjektets hensikt er …</w:t>
      </w:r>
    </w:p>
    <w:p w14:paraId="780F5DAE" w14:textId="77777777" w:rsidR="00E06599" w:rsidRDefault="00E06599" w:rsidP="00E06599">
      <w:pPr>
        <w:rPr>
          <w:rFonts w:ascii="Arial" w:hAnsi="Arial"/>
          <w:b/>
          <w:color w:val="000080"/>
        </w:rPr>
      </w:pPr>
    </w:p>
    <w:p w14:paraId="5A85B4B9" w14:textId="77777777" w:rsidR="00E42076" w:rsidRDefault="00E42076" w:rsidP="00E06599">
      <w:pPr>
        <w:rPr>
          <w:rFonts w:ascii="Arial" w:hAnsi="Arial"/>
          <w:b/>
          <w:color w:val="000080"/>
        </w:rPr>
      </w:pPr>
    </w:p>
    <w:p w14:paraId="0089E290" w14:textId="77777777" w:rsidR="00E06599" w:rsidRDefault="00E06599" w:rsidP="00E06599">
      <w:pPr>
        <w:rPr>
          <w:rFonts w:ascii="Arial" w:hAnsi="Arial"/>
          <w:b/>
          <w:color w:val="000080"/>
        </w:rPr>
      </w:pPr>
      <w:r w:rsidRPr="008D5ECE">
        <w:rPr>
          <w:rFonts w:ascii="Arial" w:hAnsi="Arial"/>
          <w:b/>
          <w:color w:val="000080"/>
        </w:rPr>
        <w:t>Behov</w:t>
      </w:r>
    </w:p>
    <w:p w14:paraId="44C555A6" w14:textId="77777777" w:rsidR="00E06599" w:rsidRDefault="00E06599" w:rsidP="00E06599">
      <w:r w:rsidRPr="008D5ECE">
        <w:t>Tekst ...</w:t>
      </w:r>
    </w:p>
    <w:p w14:paraId="6173A901" w14:textId="77777777" w:rsidR="00E06599" w:rsidRDefault="00E06599" w:rsidP="00E06599"/>
    <w:p w14:paraId="05FE2B68" w14:textId="77777777" w:rsidR="00E42076" w:rsidRPr="009319E4" w:rsidRDefault="00E42076" w:rsidP="00E06599"/>
    <w:p w14:paraId="2D277FA7" w14:textId="77777777" w:rsidR="00E06599" w:rsidRDefault="00E06599" w:rsidP="00E06599">
      <w:pPr>
        <w:pStyle w:val="Overskriftutennummer"/>
        <w:rPr>
          <w:color w:val="000080"/>
        </w:rPr>
      </w:pPr>
      <w:r w:rsidRPr="008D5ECE">
        <w:rPr>
          <w:color w:val="000080"/>
        </w:rPr>
        <w:t>Mål</w:t>
      </w:r>
    </w:p>
    <w:p w14:paraId="5F58FFE9" w14:textId="77777777" w:rsidR="00E06599" w:rsidRPr="00C6412F" w:rsidRDefault="00E06599" w:rsidP="00E06599">
      <w:r w:rsidRPr="008D5ECE">
        <w:t>Tekst ...</w:t>
      </w:r>
    </w:p>
    <w:p w14:paraId="745E6A1A" w14:textId="77777777" w:rsidR="00E06599" w:rsidRPr="008D5ECE" w:rsidRDefault="00E06599" w:rsidP="00E06599">
      <w:pPr>
        <w:rPr>
          <w:i/>
        </w:rPr>
      </w:pPr>
      <w:r w:rsidRPr="008D5ECE">
        <w:rPr>
          <w:i/>
        </w:rPr>
        <w:t>Samfunnsmål</w:t>
      </w:r>
    </w:p>
    <w:p w14:paraId="65196D31" w14:textId="77777777" w:rsidR="00E06599" w:rsidRDefault="00E06599" w:rsidP="00E06599">
      <w:r>
        <w:t>Prosjektets samfunnsmål er ...</w:t>
      </w:r>
    </w:p>
    <w:p w14:paraId="1B7ED37C" w14:textId="77777777" w:rsidR="00E06599" w:rsidRPr="008D5ECE" w:rsidRDefault="00E06599" w:rsidP="00E06599">
      <w:pPr>
        <w:rPr>
          <w:i/>
        </w:rPr>
      </w:pPr>
      <w:r w:rsidRPr="008D5ECE">
        <w:rPr>
          <w:i/>
        </w:rPr>
        <w:t>Effektmål</w:t>
      </w:r>
    </w:p>
    <w:p w14:paraId="6B83F7FD" w14:textId="3B28A5FC" w:rsidR="00E06599" w:rsidRDefault="00E06599" w:rsidP="00E06599">
      <w:r>
        <w:t>Prosjektets effektmål er ...</w:t>
      </w:r>
    </w:p>
    <w:p w14:paraId="21749A74" w14:textId="21615441" w:rsidR="00D7622D" w:rsidRPr="009E0374" w:rsidRDefault="00D7622D" w:rsidP="00E06599">
      <w:pPr>
        <w:rPr>
          <w:i/>
        </w:rPr>
      </w:pPr>
      <w:r w:rsidRPr="009E0374">
        <w:rPr>
          <w:i/>
        </w:rPr>
        <w:t>Resultatmål</w:t>
      </w:r>
    </w:p>
    <w:p w14:paraId="2DE9FD68" w14:textId="3D2D08E0" w:rsidR="00D7622D" w:rsidRDefault="00D7622D" w:rsidP="00E06599">
      <w:r>
        <w:t xml:space="preserve">Prosjektets resultatmål </w:t>
      </w:r>
      <w:proofErr w:type="gramStart"/>
      <w:r>
        <w:t>er…</w:t>
      </w:r>
      <w:proofErr w:type="gramEnd"/>
    </w:p>
    <w:p w14:paraId="40CD8ABD" w14:textId="77777777" w:rsidR="00E06599" w:rsidRDefault="00E06599" w:rsidP="00E06599"/>
    <w:p w14:paraId="285048CE" w14:textId="77777777" w:rsidR="00E06599" w:rsidRDefault="00E06599" w:rsidP="00E06599">
      <w:pPr>
        <w:pStyle w:val="Overskriftutennummer"/>
        <w:rPr>
          <w:color w:val="000080"/>
        </w:rPr>
      </w:pPr>
      <w:r w:rsidRPr="008D5ECE">
        <w:rPr>
          <w:color w:val="000080"/>
        </w:rPr>
        <w:t>Krav</w:t>
      </w:r>
    </w:p>
    <w:p w14:paraId="2B05E001" w14:textId="77777777" w:rsidR="00E06599" w:rsidRDefault="00E06599" w:rsidP="00E06599">
      <w:r w:rsidRPr="008D5ECE">
        <w:t>Tekst ...</w:t>
      </w:r>
    </w:p>
    <w:p w14:paraId="59D87D7E" w14:textId="77777777" w:rsidR="002D5D9A" w:rsidRDefault="002D5D9A" w:rsidP="002D5D9A"/>
    <w:p w14:paraId="56819D22" w14:textId="77777777" w:rsidR="00E42076" w:rsidRDefault="00E42076" w:rsidP="002D5D9A"/>
    <w:p w14:paraId="1894228D" w14:textId="77777777" w:rsidR="00E42076" w:rsidRPr="000640A3" w:rsidRDefault="00E42076" w:rsidP="002D5D9A"/>
    <w:p w14:paraId="423E685D" w14:textId="3B274FE7" w:rsidR="00832B59" w:rsidRDefault="00832B59" w:rsidP="00832B59">
      <w:pPr>
        <w:rPr>
          <w:rFonts w:ascii="Arial" w:hAnsi="Arial"/>
          <w:b/>
          <w:color w:val="000080"/>
        </w:rPr>
      </w:pPr>
      <w:r w:rsidRPr="0084712B">
        <w:rPr>
          <w:rFonts w:ascii="Arial" w:hAnsi="Arial"/>
          <w:b/>
          <w:color w:val="000080"/>
        </w:rPr>
        <w:t>Vurderte alternative</w:t>
      </w:r>
      <w:r w:rsidR="007853EC">
        <w:rPr>
          <w:rFonts w:ascii="Arial" w:hAnsi="Arial"/>
          <w:b/>
          <w:color w:val="000080"/>
        </w:rPr>
        <w:t xml:space="preserve"> konsepter</w:t>
      </w:r>
    </w:p>
    <w:p w14:paraId="015202B4" w14:textId="46FFBA8D" w:rsidR="00832B59" w:rsidRPr="00F106C8" w:rsidRDefault="00832B59" w:rsidP="00832B59">
      <w:r>
        <w:t>Kortfattet gjennomgang av alternativvurderingen</w:t>
      </w:r>
      <w:r w:rsidR="00355B04">
        <w:t xml:space="preserve"> og den samfunnsøkonomiske analyse</w:t>
      </w:r>
      <w:r w:rsidR="00007BDF">
        <w:t>.</w:t>
      </w:r>
    </w:p>
    <w:tbl>
      <w:tblPr>
        <w:tblpPr w:leftFromText="141" w:rightFromText="141" w:vertAnchor="text" w:horzAnchor="margin" w:tblpY="84"/>
        <w:tblW w:w="936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91"/>
        <w:gridCol w:w="1416"/>
        <w:gridCol w:w="1418"/>
        <w:gridCol w:w="1418"/>
        <w:gridCol w:w="1417"/>
      </w:tblGrid>
      <w:tr w:rsidR="00785AB3" w14:paraId="249FF4A2" w14:textId="77777777" w:rsidTr="00236602">
        <w:trPr>
          <w:trHeight w:val="285"/>
          <w:tblHeader/>
        </w:trPr>
        <w:tc>
          <w:tcPr>
            <w:tcW w:w="3691" w:type="dxa"/>
            <w:shd w:val="clear" w:color="auto" w:fill="F2F2F2" w:themeFill="background1" w:themeFillShade="F2"/>
            <w:noWrap/>
            <w:vAlign w:val="center"/>
            <w:hideMark/>
          </w:tcPr>
          <w:p w14:paraId="098B396B" w14:textId="5E2D0806" w:rsidR="00785AB3" w:rsidRDefault="00785AB3" w:rsidP="00236602">
            <w:pPr>
              <w:rPr>
                <w:b/>
                <w:bCs/>
              </w:rPr>
            </w:pPr>
            <w:r>
              <w:rPr>
                <w:b/>
                <w:bCs/>
              </w:rPr>
              <w:t>Kostnadselement eks. MVA</w:t>
            </w:r>
          </w:p>
        </w:tc>
        <w:tc>
          <w:tcPr>
            <w:tcW w:w="1416" w:type="dxa"/>
            <w:shd w:val="clear" w:color="auto" w:fill="F2F2F2" w:themeFill="background1" w:themeFillShade="F2"/>
            <w:noWrap/>
            <w:vAlign w:val="center"/>
            <w:hideMark/>
          </w:tcPr>
          <w:p w14:paraId="3D26729F" w14:textId="77777777" w:rsidR="00785AB3" w:rsidRDefault="00785AB3" w:rsidP="00236602">
            <w:pPr>
              <w:rPr>
                <w:b/>
                <w:bCs/>
              </w:rPr>
            </w:pPr>
            <w:r>
              <w:rPr>
                <w:b/>
                <w:bCs/>
              </w:rPr>
              <w:t>Null-alternativet</w:t>
            </w:r>
          </w:p>
        </w:tc>
        <w:tc>
          <w:tcPr>
            <w:tcW w:w="1418" w:type="dxa"/>
            <w:shd w:val="clear" w:color="auto" w:fill="F2F2F2" w:themeFill="background1" w:themeFillShade="F2"/>
            <w:vAlign w:val="center"/>
            <w:hideMark/>
          </w:tcPr>
          <w:p w14:paraId="070812CF" w14:textId="77777777" w:rsidR="00785AB3" w:rsidRDefault="00785AB3" w:rsidP="00236602">
            <w:pPr>
              <w:rPr>
                <w:b/>
                <w:bCs/>
              </w:rPr>
            </w:pPr>
            <w:r>
              <w:rPr>
                <w:b/>
                <w:bCs/>
              </w:rPr>
              <w:t>Alternativ 1</w:t>
            </w:r>
          </w:p>
        </w:tc>
        <w:tc>
          <w:tcPr>
            <w:tcW w:w="1418" w:type="dxa"/>
            <w:shd w:val="clear" w:color="auto" w:fill="F2F2F2" w:themeFill="background1" w:themeFillShade="F2"/>
            <w:vAlign w:val="center"/>
            <w:hideMark/>
          </w:tcPr>
          <w:p w14:paraId="5BC648E5" w14:textId="77777777" w:rsidR="00785AB3" w:rsidRDefault="00785AB3" w:rsidP="00236602">
            <w:pPr>
              <w:rPr>
                <w:b/>
                <w:bCs/>
              </w:rPr>
            </w:pPr>
            <w:r>
              <w:rPr>
                <w:b/>
                <w:bCs/>
              </w:rPr>
              <w:t>Alternativ 2</w:t>
            </w:r>
          </w:p>
        </w:tc>
        <w:tc>
          <w:tcPr>
            <w:tcW w:w="1417" w:type="dxa"/>
            <w:shd w:val="clear" w:color="auto" w:fill="F2F2F2" w:themeFill="background1" w:themeFillShade="F2"/>
            <w:vAlign w:val="center"/>
            <w:hideMark/>
          </w:tcPr>
          <w:p w14:paraId="60E74DC9" w14:textId="77777777" w:rsidR="00785AB3" w:rsidRDefault="00785AB3" w:rsidP="00236602">
            <w:pPr>
              <w:rPr>
                <w:b/>
                <w:bCs/>
              </w:rPr>
            </w:pPr>
            <w:r>
              <w:rPr>
                <w:b/>
                <w:bCs/>
              </w:rPr>
              <w:t>Alternativ n</w:t>
            </w:r>
          </w:p>
        </w:tc>
      </w:tr>
      <w:tr w:rsidR="00785AB3" w14:paraId="75402C71" w14:textId="77777777" w:rsidTr="00236602">
        <w:trPr>
          <w:trHeight w:val="315"/>
        </w:trPr>
        <w:tc>
          <w:tcPr>
            <w:tcW w:w="3691" w:type="dxa"/>
            <w:shd w:val="clear" w:color="auto" w:fill="F2F2F2" w:themeFill="background1" w:themeFillShade="F2"/>
            <w:hideMark/>
          </w:tcPr>
          <w:p w14:paraId="2778B1CF" w14:textId="77777777" w:rsidR="00785AB3" w:rsidRDefault="00785AB3" w:rsidP="00236602">
            <w:pPr>
              <w:rPr>
                <w:b/>
                <w:bCs/>
              </w:rPr>
            </w:pPr>
            <w:r>
              <w:rPr>
                <w:b/>
                <w:bCs/>
              </w:rPr>
              <w:t xml:space="preserve">Levetidskostnader (nåverdi) </w:t>
            </w:r>
          </w:p>
        </w:tc>
        <w:tc>
          <w:tcPr>
            <w:tcW w:w="1416" w:type="dxa"/>
            <w:shd w:val="clear" w:color="auto" w:fill="F2F2F2" w:themeFill="background1" w:themeFillShade="F2"/>
            <w:vAlign w:val="center"/>
            <w:hideMark/>
          </w:tcPr>
          <w:p w14:paraId="5C4A2C90" w14:textId="77777777" w:rsidR="00785AB3" w:rsidRDefault="00785AB3" w:rsidP="00236602">
            <w:pPr>
              <w:jc w:val="right"/>
            </w:pPr>
            <w:r w:rsidRPr="00B802ED">
              <w:t>0,0</w:t>
            </w:r>
          </w:p>
        </w:tc>
        <w:tc>
          <w:tcPr>
            <w:tcW w:w="1418" w:type="dxa"/>
            <w:shd w:val="clear" w:color="auto" w:fill="F2F2F2" w:themeFill="background1" w:themeFillShade="F2"/>
            <w:vAlign w:val="center"/>
          </w:tcPr>
          <w:p w14:paraId="249C6C67" w14:textId="77777777" w:rsidR="00785AB3" w:rsidRDefault="00785AB3" w:rsidP="00236602">
            <w:pPr>
              <w:jc w:val="right"/>
            </w:pPr>
            <w:r w:rsidRPr="00B802ED">
              <w:t>0,0</w:t>
            </w:r>
          </w:p>
        </w:tc>
        <w:tc>
          <w:tcPr>
            <w:tcW w:w="1418" w:type="dxa"/>
            <w:shd w:val="clear" w:color="auto" w:fill="F2F2F2" w:themeFill="background1" w:themeFillShade="F2"/>
            <w:vAlign w:val="center"/>
          </w:tcPr>
          <w:p w14:paraId="1FF767F6" w14:textId="77777777" w:rsidR="00785AB3" w:rsidRDefault="00785AB3" w:rsidP="00236602">
            <w:pPr>
              <w:jc w:val="right"/>
            </w:pPr>
            <w:r w:rsidRPr="00C97769">
              <w:t>0,0</w:t>
            </w:r>
          </w:p>
        </w:tc>
        <w:tc>
          <w:tcPr>
            <w:tcW w:w="1417" w:type="dxa"/>
            <w:shd w:val="clear" w:color="auto" w:fill="F2F2F2" w:themeFill="background1" w:themeFillShade="F2"/>
            <w:vAlign w:val="center"/>
          </w:tcPr>
          <w:p w14:paraId="715C1936" w14:textId="77777777" w:rsidR="00785AB3" w:rsidRDefault="00785AB3" w:rsidP="00236602">
            <w:pPr>
              <w:jc w:val="right"/>
            </w:pPr>
            <w:r>
              <w:t>0,0</w:t>
            </w:r>
          </w:p>
        </w:tc>
      </w:tr>
      <w:tr w:rsidR="00785AB3" w14:paraId="14A1A52A" w14:textId="77777777" w:rsidTr="00236602">
        <w:trPr>
          <w:trHeight w:val="315"/>
        </w:trPr>
        <w:tc>
          <w:tcPr>
            <w:tcW w:w="3691" w:type="dxa"/>
            <w:shd w:val="clear" w:color="auto" w:fill="F2F2F2" w:themeFill="background1" w:themeFillShade="F2"/>
            <w:hideMark/>
          </w:tcPr>
          <w:p w14:paraId="39F5E6C2" w14:textId="77777777" w:rsidR="00785AB3" w:rsidRDefault="00785AB3" w:rsidP="00236602">
            <w:pPr>
              <w:rPr>
                <w:b/>
                <w:bCs/>
              </w:rPr>
            </w:pPr>
            <w:r>
              <w:rPr>
                <w:b/>
                <w:bCs/>
              </w:rPr>
              <w:t xml:space="preserve">Relativ standardavvik (%) </w:t>
            </w:r>
          </w:p>
        </w:tc>
        <w:tc>
          <w:tcPr>
            <w:tcW w:w="1416" w:type="dxa"/>
            <w:shd w:val="clear" w:color="auto" w:fill="F2F2F2" w:themeFill="background1" w:themeFillShade="F2"/>
            <w:noWrap/>
            <w:vAlign w:val="center"/>
            <w:hideMark/>
          </w:tcPr>
          <w:p w14:paraId="29A2761F" w14:textId="77777777" w:rsidR="00785AB3" w:rsidRDefault="00785AB3" w:rsidP="00236602">
            <w:pPr>
              <w:jc w:val="right"/>
            </w:pPr>
            <w:r w:rsidRPr="00B802ED">
              <w:t>0,0</w:t>
            </w:r>
          </w:p>
        </w:tc>
        <w:tc>
          <w:tcPr>
            <w:tcW w:w="1418" w:type="dxa"/>
            <w:shd w:val="clear" w:color="auto" w:fill="F2F2F2" w:themeFill="background1" w:themeFillShade="F2"/>
            <w:vAlign w:val="center"/>
          </w:tcPr>
          <w:p w14:paraId="589A4E57" w14:textId="77777777" w:rsidR="00785AB3" w:rsidRDefault="00785AB3" w:rsidP="00236602">
            <w:pPr>
              <w:jc w:val="right"/>
            </w:pPr>
            <w:r w:rsidRPr="00B802ED">
              <w:t>0,0</w:t>
            </w:r>
          </w:p>
        </w:tc>
        <w:tc>
          <w:tcPr>
            <w:tcW w:w="1418" w:type="dxa"/>
            <w:shd w:val="clear" w:color="auto" w:fill="F2F2F2" w:themeFill="background1" w:themeFillShade="F2"/>
            <w:vAlign w:val="center"/>
          </w:tcPr>
          <w:p w14:paraId="32BC3998" w14:textId="77777777" w:rsidR="00785AB3" w:rsidRDefault="00785AB3" w:rsidP="00236602">
            <w:pPr>
              <w:jc w:val="right"/>
            </w:pPr>
            <w:r w:rsidRPr="00C97769">
              <w:t>0,0</w:t>
            </w:r>
          </w:p>
        </w:tc>
        <w:tc>
          <w:tcPr>
            <w:tcW w:w="1417" w:type="dxa"/>
            <w:shd w:val="clear" w:color="auto" w:fill="F2F2F2" w:themeFill="background1" w:themeFillShade="F2"/>
            <w:vAlign w:val="center"/>
          </w:tcPr>
          <w:p w14:paraId="79FA5BD3" w14:textId="77777777" w:rsidR="00785AB3" w:rsidRDefault="00785AB3" w:rsidP="00236602">
            <w:pPr>
              <w:jc w:val="right"/>
            </w:pPr>
            <w:r>
              <w:t>0,0</w:t>
            </w:r>
          </w:p>
        </w:tc>
      </w:tr>
    </w:tbl>
    <w:p w14:paraId="5D4E0C2A" w14:textId="77777777" w:rsidR="008B689E" w:rsidRDefault="008B689E" w:rsidP="002D5D9A">
      <w:pPr>
        <w:pStyle w:val="Overskriftutennummer"/>
        <w:rPr>
          <w:color w:val="000080"/>
        </w:rPr>
      </w:pPr>
    </w:p>
    <w:p w14:paraId="16357F9A" w14:textId="77777777" w:rsidR="008B689E" w:rsidRDefault="008B689E" w:rsidP="002D5D9A">
      <w:pPr>
        <w:pStyle w:val="Overskriftutennummer"/>
        <w:rPr>
          <w:color w:val="000080"/>
        </w:rPr>
      </w:pPr>
    </w:p>
    <w:p w14:paraId="61533266" w14:textId="0491831B" w:rsidR="002D5D9A" w:rsidRPr="00727909" w:rsidRDefault="002D5D9A" w:rsidP="002D5D9A">
      <w:pPr>
        <w:pStyle w:val="Overskriftutennummer"/>
        <w:rPr>
          <w:color w:val="000080"/>
        </w:rPr>
      </w:pPr>
      <w:r w:rsidRPr="00727909">
        <w:rPr>
          <w:color w:val="000080"/>
        </w:rPr>
        <w:t xml:space="preserve">Anbefalt </w:t>
      </w:r>
      <w:r w:rsidR="007853EC">
        <w:rPr>
          <w:color w:val="000080"/>
        </w:rPr>
        <w:t>konsept</w:t>
      </w:r>
      <w:r w:rsidR="00CE6E67">
        <w:rPr>
          <w:color w:val="000080"/>
        </w:rPr>
        <w:t>alternativ</w:t>
      </w:r>
    </w:p>
    <w:p w14:paraId="4FC154E9" w14:textId="0DE8A019" w:rsidR="002D5D9A" w:rsidRPr="009D606F" w:rsidRDefault="002D5D9A" w:rsidP="002D5D9A">
      <w:r w:rsidRPr="009D606F">
        <w:t>De</w:t>
      </w:r>
      <w:r w:rsidR="002252C9">
        <w:t>t</w:t>
      </w:r>
      <w:r w:rsidRPr="009D606F">
        <w:t xml:space="preserve"> anbefalte </w:t>
      </w:r>
      <w:r w:rsidR="002252C9">
        <w:t>alternativ</w:t>
      </w:r>
      <w:r w:rsidRPr="009D606F">
        <w:t xml:space="preserve"> er …</w:t>
      </w:r>
      <w:r>
        <w:t xml:space="preserve"> </w:t>
      </w:r>
    </w:p>
    <w:p w14:paraId="532C47FF" w14:textId="77777777" w:rsidR="002D5D9A" w:rsidRDefault="002D5D9A" w:rsidP="002D5D9A">
      <w:pPr>
        <w:pStyle w:val="Brdtekstpflgende"/>
      </w:pPr>
    </w:p>
    <w:p w14:paraId="1DDD869B" w14:textId="77777777" w:rsidR="00E42076" w:rsidRDefault="00E42076" w:rsidP="002D5D9A">
      <w:pPr>
        <w:pStyle w:val="Brdtekstpflgende"/>
      </w:pPr>
    </w:p>
    <w:p w14:paraId="15542B3B" w14:textId="77777777" w:rsidR="00E42076" w:rsidRDefault="00E42076" w:rsidP="002D5D9A">
      <w:pPr>
        <w:pStyle w:val="Brdtekstpflgende"/>
      </w:pPr>
    </w:p>
    <w:p w14:paraId="369E92A0" w14:textId="77777777" w:rsidR="006706A7" w:rsidRDefault="006706A7">
      <w:pPr>
        <w:rPr>
          <w:rFonts w:ascii="Arial" w:hAnsi="Arial"/>
          <w:b/>
          <w:color w:val="000080"/>
        </w:rPr>
      </w:pPr>
      <w:r>
        <w:rPr>
          <w:color w:val="000080"/>
        </w:rPr>
        <w:br w:type="page"/>
      </w:r>
    </w:p>
    <w:p w14:paraId="64D2EB22" w14:textId="0BAE3E74" w:rsidR="002D5D9A" w:rsidRPr="00727909" w:rsidRDefault="00E06599" w:rsidP="002D5D9A">
      <w:pPr>
        <w:pStyle w:val="Overskriftutennummer"/>
        <w:rPr>
          <w:color w:val="000080"/>
        </w:rPr>
      </w:pPr>
      <w:r>
        <w:rPr>
          <w:color w:val="000080"/>
        </w:rPr>
        <w:lastRenderedPageBreak/>
        <w:t>Kostnadsramme</w:t>
      </w:r>
    </w:p>
    <w:p w14:paraId="5ECA4579" w14:textId="6E9962DC" w:rsidR="00E06599" w:rsidRDefault="00605C00" w:rsidP="00E06599">
      <w:pPr>
        <w:pStyle w:val="Bildetekst"/>
        <w:rPr>
          <w:rFonts w:ascii="Times New Roman" w:hAnsi="Times New Roman"/>
          <w:sz w:val="24"/>
        </w:rPr>
      </w:pPr>
      <w:bookmarkStart w:id="2" w:name="OLE_LINK3"/>
      <w:bookmarkStart w:id="3" w:name="OLE_LINK4"/>
      <w:r>
        <w:rPr>
          <w:rFonts w:ascii="Times New Roman" w:hAnsi="Times New Roman"/>
          <w:sz w:val="24"/>
        </w:rPr>
        <w:t>Materiellp</w:t>
      </w:r>
      <w:r w:rsidR="00E06599" w:rsidRPr="001E6D2B">
        <w:rPr>
          <w:rFonts w:ascii="Times New Roman" w:hAnsi="Times New Roman"/>
          <w:sz w:val="24"/>
        </w:rPr>
        <w:t>rosjektets kostn</w:t>
      </w:r>
      <w:r w:rsidR="00E06599">
        <w:rPr>
          <w:rFonts w:ascii="Times New Roman" w:hAnsi="Times New Roman"/>
          <w:sz w:val="24"/>
        </w:rPr>
        <w:t>adsramme (P85</w:t>
      </w:r>
      <w:r w:rsidR="00E06599" w:rsidRPr="001E6D2B">
        <w:rPr>
          <w:rFonts w:ascii="Times New Roman" w:hAnsi="Times New Roman"/>
          <w:sz w:val="24"/>
        </w:rPr>
        <w:t xml:space="preserve">) er </w:t>
      </w:r>
      <w:proofErr w:type="spellStart"/>
      <w:proofErr w:type="gramStart"/>
      <w:r w:rsidR="00E06599" w:rsidRPr="001E6D2B">
        <w:rPr>
          <w:rFonts w:ascii="Times New Roman" w:hAnsi="Times New Roman"/>
          <w:sz w:val="24"/>
        </w:rPr>
        <w:t>XX,</w:t>
      </w:r>
      <w:r w:rsidR="007B51C7">
        <w:rPr>
          <w:rFonts w:ascii="Times New Roman" w:hAnsi="Times New Roman"/>
          <w:sz w:val="24"/>
        </w:rPr>
        <w:t>xx</w:t>
      </w:r>
      <w:proofErr w:type="spellEnd"/>
      <w:proofErr w:type="gramEnd"/>
      <w:r w:rsidR="00E06599" w:rsidRPr="001E6D2B">
        <w:rPr>
          <w:rFonts w:ascii="Times New Roman" w:hAnsi="Times New Roman"/>
          <w:sz w:val="24"/>
        </w:rPr>
        <w:t xml:space="preserve"> mill. kr</w:t>
      </w:r>
      <w:r w:rsidR="00E06599">
        <w:rPr>
          <w:rFonts w:ascii="Times New Roman" w:hAnsi="Times New Roman"/>
          <w:sz w:val="24"/>
        </w:rPr>
        <w:t>oner,</w:t>
      </w:r>
      <w:r w:rsidR="00E06599" w:rsidRPr="001E6D2B">
        <w:rPr>
          <w:rFonts w:ascii="Times New Roman" w:hAnsi="Times New Roman"/>
          <w:sz w:val="24"/>
        </w:rPr>
        <w:t xml:space="preserve"> </w:t>
      </w:r>
      <w:r w:rsidR="00E06599">
        <w:rPr>
          <w:rFonts w:ascii="Times New Roman" w:hAnsi="Times New Roman"/>
          <w:sz w:val="24"/>
        </w:rPr>
        <w:t>inkl.</w:t>
      </w:r>
      <w:r w:rsidR="00E06599" w:rsidRPr="001E6D2B">
        <w:rPr>
          <w:rFonts w:ascii="Times New Roman" w:hAnsi="Times New Roman"/>
          <w:sz w:val="24"/>
        </w:rPr>
        <w:t xml:space="preserve"> merverdiavgift. </w:t>
      </w:r>
    </w:p>
    <w:p w14:paraId="5F8F7E51" w14:textId="77777777" w:rsidR="00E06599" w:rsidRDefault="00E06599" w:rsidP="002D5D9A">
      <w:pPr>
        <w:pStyle w:val="Overskriftutennummer"/>
        <w:rPr>
          <w:color w:val="000080"/>
        </w:rPr>
      </w:pPr>
    </w:p>
    <w:tbl>
      <w:tblPr>
        <w:tblW w:w="932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1857"/>
        <w:gridCol w:w="1858"/>
        <w:gridCol w:w="1858"/>
      </w:tblGrid>
      <w:tr w:rsidR="00605C00" w:rsidRPr="000640A3" w14:paraId="69784E2F" w14:textId="77777777" w:rsidTr="008B689E">
        <w:trPr>
          <w:trHeight w:val="255"/>
        </w:trPr>
        <w:tc>
          <w:tcPr>
            <w:tcW w:w="3756" w:type="dxa"/>
            <w:shd w:val="clear" w:color="auto" w:fill="D9D9D9" w:themeFill="background1" w:themeFillShade="D9"/>
            <w:noWrap/>
            <w:vAlign w:val="center"/>
          </w:tcPr>
          <w:p w14:paraId="45889133" w14:textId="77777777" w:rsidR="00605C00" w:rsidRPr="006A1E8A" w:rsidDel="00014FFD" w:rsidRDefault="00605C00" w:rsidP="00236602">
            <w:pPr>
              <w:rPr>
                <w:b/>
                <w:sz w:val="20"/>
              </w:rPr>
            </w:pPr>
          </w:p>
        </w:tc>
        <w:tc>
          <w:tcPr>
            <w:tcW w:w="1857" w:type="dxa"/>
            <w:shd w:val="clear" w:color="auto" w:fill="D9D9D9" w:themeFill="background1" w:themeFillShade="D9"/>
            <w:vAlign w:val="center"/>
          </w:tcPr>
          <w:p w14:paraId="233734E2" w14:textId="77777777" w:rsidR="00605C00" w:rsidRPr="006A1E8A" w:rsidRDefault="00605C00" w:rsidP="00236602">
            <w:pPr>
              <w:jc w:val="right"/>
              <w:rPr>
                <w:rFonts w:ascii="Arial" w:hAnsi="Arial" w:cs="Arial"/>
                <w:b/>
                <w:sz w:val="20"/>
              </w:rPr>
            </w:pPr>
            <w:r w:rsidRPr="006A1E8A">
              <w:rPr>
                <w:rFonts w:ascii="Arial" w:hAnsi="Arial" w:cs="Arial"/>
                <w:b/>
                <w:sz w:val="20"/>
              </w:rPr>
              <w:t>Ekskl. mva.</w:t>
            </w:r>
          </w:p>
        </w:tc>
        <w:tc>
          <w:tcPr>
            <w:tcW w:w="1858" w:type="dxa"/>
            <w:shd w:val="clear" w:color="auto" w:fill="D9D9D9" w:themeFill="background1" w:themeFillShade="D9"/>
          </w:tcPr>
          <w:p w14:paraId="17F49666" w14:textId="77777777" w:rsidR="00605C00" w:rsidRPr="006A1E8A" w:rsidRDefault="00605C00" w:rsidP="00236602">
            <w:pPr>
              <w:jc w:val="right"/>
              <w:rPr>
                <w:rFonts w:ascii="Arial" w:hAnsi="Arial" w:cs="Arial"/>
                <w:b/>
                <w:sz w:val="20"/>
              </w:rPr>
            </w:pPr>
            <w:r w:rsidRPr="006A1E8A">
              <w:rPr>
                <w:rFonts w:ascii="Arial" w:hAnsi="Arial" w:cs="Arial"/>
                <w:b/>
                <w:sz w:val="20"/>
              </w:rPr>
              <w:t>mva.</w:t>
            </w:r>
          </w:p>
        </w:tc>
        <w:tc>
          <w:tcPr>
            <w:tcW w:w="1858" w:type="dxa"/>
            <w:shd w:val="clear" w:color="auto" w:fill="D9D9D9" w:themeFill="background1" w:themeFillShade="D9"/>
          </w:tcPr>
          <w:p w14:paraId="1D3A87CC" w14:textId="77777777" w:rsidR="00605C00" w:rsidRPr="006A1E8A" w:rsidRDefault="00605C00" w:rsidP="00236602">
            <w:pPr>
              <w:jc w:val="right"/>
              <w:rPr>
                <w:rFonts w:ascii="Arial" w:hAnsi="Arial" w:cs="Arial"/>
                <w:b/>
                <w:sz w:val="20"/>
              </w:rPr>
            </w:pPr>
            <w:r w:rsidRPr="006A1E8A">
              <w:rPr>
                <w:rFonts w:ascii="Arial" w:hAnsi="Arial" w:cs="Arial"/>
                <w:b/>
                <w:sz w:val="20"/>
              </w:rPr>
              <w:t>Inkl. mva.</w:t>
            </w:r>
          </w:p>
        </w:tc>
      </w:tr>
      <w:tr w:rsidR="00605C00" w:rsidRPr="000640A3" w14:paraId="2C185AF1" w14:textId="77777777" w:rsidTr="008B689E">
        <w:trPr>
          <w:trHeight w:val="255"/>
        </w:trPr>
        <w:tc>
          <w:tcPr>
            <w:tcW w:w="3756" w:type="dxa"/>
            <w:shd w:val="clear" w:color="auto" w:fill="D9D9D9" w:themeFill="background1" w:themeFillShade="D9"/>
            <w:noWrap/>
            <w:vAlign w:val="center"/>
          </w:tcPr>
          <w:p w14:paraId="475C604D" w14:textId="77777777" w:rsidR="00605C00" w:rsidRPr="00247571" w:rsidRDefault="00605C00" w:rsidP="00236602">
            <w:pPr>
              <w:rPr>
                <w:b/>
                <w:sz w:val="20"/>
              </w:rPr>
            </w:pPr>
            <w:r w:rsidRPr="00247571">
              <w:rPr>
                <w:b/>
                <w:sz w:val="20"/>
              </w:rPr>
              <w:t>Materiellprosjektet</w:t>
            </w:r>
          </w:p>
        </w:tc>
        <w:tc>
          <w:tcPr>
            <w:tcW w:w="1857" w:type="dxa"/>
            <w:shd w:val="clear" w:color="auto" w:fill="D9D9D9" w:themeFill="background1" w:themeFillShade="D9"/>
            <w:vAlign w:val="center"/>
          </w:tcPr>
          <w:p w14:paraId="3DE75426" w14:textId="77777777" w:rsidR="00605C00" w:rsidRPr="00FF6DD8" w:rsidRDefault="00605C00" w:rsidP="00236602">
            <w:pPr>
              <w:jc w:val="right"/>
              <w:rPr>
                <w:rFonts w:ascii="Arial" w:hAnsi="Arial" w:cs="Arial"/>
                <w:sz w:val="20"/>
              </w:rPr>
            </w:pPr>
          </w:p>
        </w:tc>
        <w:tc>
          <w:tcPr>
            <w:tcW w:w="1858" w:type="dxa"/>
            <w:shd w:val="clear" w:color="auto" w:fill="D9D9D9" w:themeFill="background1" w:themeFillShade="D9"/>
          </w:tcPr>
          <w:p w14:paraId="6E93F80A" w14:textId="77777777" w:rsidR="00605C00" w:rsidRPr="00FF6DD8" w:rsidRDefault="00605C00" w:rsidP="00236602">
            <w:pPr>
              <w:jc w:val="right"/>
              <w:rPr>
                <w:rFonts w:ascii="Arial" w:hAnsi="Arial" w:cs="Arial"/>
                <w:sz w:val="20"/>
              </w:rPr>
            </w:pPr>
          </w:p>
        </w:tc>
        <w:tc>
          <w:tcPr>
            <w:tcW w:w="1858" w:type="dxa"/>
            <w:shd w:val="clear" w:color="auto" w:fill="D9D9D9" w:themeFill="background1" w:themeFillShade="D9"/>
          </w:tcPr>
          <w:p w14:paraId="3D9F875A" w14:textId="77777777" w:rsidR="00605C00" w:rsidRPr="00FF6DD8" w:rsidRDefault="00605C00" w:rsidP="00236602">
            <w:pPr>
              <w:jc w:val="right"/>
              <w:rPr>
                <w:rFonts w:ascii="Arial" w:hAnsi="Arial" w:cs="Arial"/>
                <w:sz w:val="20"/>
              </w:rPr>
            </w:pPr>
          </w:p>
        </w:tc>
      </w:tr>
      <w:tr w:rsidR="00605C00" w:rsidRPr="000640A3" w14:paraId="4885DD25" w14:textId="77777777" w:rsidTr="008B689E">
        <w:trPr>
          <w:trHeight w:val="255"/>
        </w:trPr>
        <w:tc>
          <w:tcPr>
            <w:tcW w:w="3756" w:type="dxa"/>
            <w:noWrap/>
            <w:vAlign w:val="center"/>
          </w:tcPr>
          <w:p w14:paraId="3D65A1D3" w14:textId="77777777" w:rsidR="00605C00" w:rsidRPr="00FF6DD8" w:rsidRDefault="00605C00" w:rsidP="00236602">
            <w:pPr>
              <w:rPr>
                <w:sz w:val="20"/>
              </w:rPr>
            </w:pPr>
            <w:r>
              <w:rPr>
                <w:sz w:val="20"/>
              </w:rPr>
              <w:t>Styringsramme</w:t>
            </w:r>
            <w:r w:rsidRPr="00FF6DD8">
              <w:rPr>
                <w:sz w:val="20"/>
              </w:rPr>
              <w:t xml:space="preserve"> (</w:t>
            </w:r>
            <w:r>
              <w:rPr>
                <w:sz w:val="20"/>
              </w:rPr>
              <w:t>P50</w:t>
            </w:r>
            <w:r w:rsidRPr="00FF6DD8">
              <w:rPr>
                <w:sz w:val="20"/>
              </w:rPr>
              <w:t>)</w:t>
            </w:r>
          </w:p>
        </w:tc>
        <w:tc>
          <w:tcPr>
            <w:tcW w:w="1857" w:type="dxa"/>
            <w:vAlign w:val="center"/>
          </w:tcPr>
          <w:p w14:paraId="7EFDE00F" w14:textId="77777777" w:rsidR="00605C00" w:rsidRPr="00FF6DD8" w:rsidRDefault="00605C00" w:rsidP="00236602">
            <w:pPr>
              <w:jc w:val="right"/>
              <w:rPr>
                <w:rFonts w:ascii="Arial" w:hAnsi="Arial" w:cs="Arial"/>
                <w:sz w:val="20"/>
              </w:rPr>
            </w:pPr>
          </w:p>
        </w:tc>
        <w:tc>
          <w:tcPr>
            <w:tcW w:w="1858" w:type="dxa"/>
          </w:tcPr>
          <w:p w14:paraId="6C89996E" w14:textId="77777777" w:rsidR="00605C00" w:rsidRPr="00FF6DD8" w:rsidRDefault="00605C00" w:rsidP="00236602">
            <w:pPr>
              <w:jc w:val="right"/>
              <w:rPr>
                <w:rFonts w:ascii="Arial" w:hAnsi="Arial" w:cs="Arial"/>
                <w:sz w:val="20"/>
              </w:rPr>
            </w:pPr>
          </w:p>
        </w:tc>
        <w:tc>
          <w:tcPr>
            <w:tcW w:w="1858" w:type="dxa"/>
          </w:tcPr>
          <w:p w14:paraId="75D00612" w14:textId="77777777" w:rsidR="00605C00" w:rsidRPr="00FF6DD8" w:rsidRDefault="00605C00" w:rsidP="00236602">
            <w:pPr>
              <w:jc w:val="right"/>
              <w:rPr>
                <w:rFonts w:ascii="Arial" w:hAnsi="Arial" w:cs="Arial"/>
                <w:sz w:val="20"/>
              </w:rPr>
            </w:pPr>
          </w:p>
        </w:tc>
      </w:tr>
      <w:tr w:rsidR="00605C00" w:rsidRPr="000640A3" w14:paraId="44F0D8C3" w14:textId="77777777" w:rsidTr="008B689E">
        <w:trPr>
          <w:trHeight w:val="255"/>
        </w:trPr>
        <w:tc>
          <w:tcPr>
            <w:tcW w:w="3756" w:type="dxa"/>
            <w:noWrap/>
            <w:vAlign w:val="center"/>
          </w:tcPr>
          <w:p w14:paraId="5281B0FA" w14:textId="77777777" w:rsidR="00605C00" w:rsidRPr="00FF6DD8" w:rsidRDefault="00605C00" w:rsidP="00236602">
            <w:pPr>
              <w:ind w:left="708"/>
              <w:rPr>
                <w:sz w:val="20"/>
              </w:rPr>
            </w:pPr>
            <w:r>
              <w:rPr>
                <w:sz w:val="20"/>
              </w:rPr>
              <w:t>Usikkerhetsavsetning</w:t>
            </w:r>
          </w:p>
        </w:tc>
        <w:tc>
          <w:tcPr>
            <w:tcW w:w="1857" w:type="dxa"/>
            <w:vAlign w:val="center"/>
          </w:tcPr>
          <w:p w14:paraId="546F4D2C" w14:textId="77777777" w:rsidR="00605C00" w:rsidRPr="00FF6DD8" w:rsidRDefault="00605C00" w:rsidP="00236602">
            <w:pPr>
              <w:jc w:val="right"/>
              <w:rPr>
                <w:rFonts w:ascii="Arial" w:hAnsi="Arial" w:cs="Arial"/>
                <w:sz w:val="20"/>
              </w:rPr>
            </w:pPr>
          </w:p>
        </w:tc>
        <w:tc>
          <w:tcPr>
            <w:tcW w:w="1858" w:type="dxa"/>
          </w:tcPr>
          <w:p w14:paraId="4CF06F78" w14:textId="77777777" w:rsidR="00605C00" w:rsidRPr="00FF6DD8" w:rsidRDefault="00605C00" w:rsidP="00236602">
            <w:pPr>
              <w:jc w:val="right"/>
              <w:rPr>
                <w:rFonts w:ascii="Arial" w:hAnsi="Arial" w:cs="Arial"/>
                <w:sz w:val="20"/>
              </w:rPr>
            </w:pPr>
          </w:p>
        </w:tc>
        <w:tc>
          <w:tcPr>
            <w:tcW w:w="1858" w:type="dxa"/>
          </w:tcPr>
          <w:p w14:paraId="3EF12A4E" w14:textId="77777777" w:rsidR="00605C00" w:rsidRPr="00FF6DD8" w:rsidRDefault="00605C00" w:rsidP="00236602">
            <w:pPr>
              <w:jc w:val="right"/>
              <w:rPr>
                <w:rFonts w:ascii="Arial" w:hAnsi="Arial" w:cs="Arial"/>
                <w:sz w:val="20"/>
              </w:rPr>
            </w:pPr>
          </w:p>
        </w:tc>
      </w:tr>
      <w:tr w:rsidR="00CF36D1" w:rsidRPr="000640A3" w14:paraId="56990B7D" w14:textId="77777777" w:rsidTr="008B689E">
        <w:trPr>
          <w:trHeight w:val="255"/>
        </w:trPr>
        <w:tc>
          <w:tcPr>
            <w:tcW w:w="3756" w:type="dxa"/>
            <w:noWrap/>
            <w:vAlign w:val="center"/>
          </w:tcPr>
          <w:p w14:paraId="5B066C92" w14:textId="7716E0B7" w:rsidR="00CF36D1" w:rsidRPr="00CF36D1" w:rsidRDefault="00CF36D1" w:rsidP="00CF36D1">
            <w:pPr>
              <w:ind w:left="708"/>
              <w:rPr>
                <w:b/>
                <w:sz w:val="20"/>
              </w:rPr>
            </w:pPr>
            <w:r w:rsidRPr="00CF36D1">
              <w:rPr>
                <w:sz w:val="20"/>
              </w:rPr>
              <w:t>Fratrukket reduksjoner og forenklinger</w:t>
            </w:r>
          </w:p>
        </w:tc>
        <w:tc>
          <w:tcPr>
            <w:tcW w:w="1857" w:type="dxa"/>
            <w:vAlign w:val="center"/>
          </w:tcPr>
          <w:p w14:paraId="207FFED3" w14:textId="77777777" w:rsidR="00CF36D1" w:rsidRPr="00FF6DD8" w:rsidRDefault="00CF36D1" w:rsidP="00236602">
            <w:pPr>
              <w:jc w:val="right"/>
              <w:rPr>
                <w:rFonts w:ascii="Arial" w:hAnsi="Arial" w:cs="Arial"/>
                <w:sz w:val="20"/>
              </w:rPr>
            </w:pPr>
          </w:p>
        </w:tc>
        <w:tc>
          <w:tcPr>
            <w:tcW w:w="1858" w:type="dxa"/>
          </w:tcPr>
          <w:p w14:paraId="695F99B3" w14:textId="77777777" w:rsidR="00CF36D1" w:rsidRPr="00FF6DD8" w:rsidRDefault="00CF36D1" w:rsidP="00236602">
            <w:pPr>
              <w:jc w:val="right"/>
              <w:rPr>
                <w:rFonts w:ascii="Arial" w:hAnsi="Arial" w:cs="Arial"/>
                <w:sz w:val="20"/>
              </w:rPr>
            </w:pPr>
          </w:p>
        </w:tc>
        <w:tc>
          <w:tcPr>
            <w:tcW w:w="1858" w:type="dxa"/>
          </w:tcPr>
          <w:p w14:paraId="139858F3" w14:textId="77777777" w:rsidR="00CF36D1" w:rsidRPr="00FF6DD8" w:rsidRDefault="00CF36D1" w:rsidP="00236602">
            <w:pPr>
              <w:jc w:val="right"/>
              <w:rPr>
                <w:rFonts w:ascii="Arial" w:hAnsi="Arial" w:cs="Arial"/>
                <w:sz w:val="20"/>
              </w:rPr>
            </w:pPr>
          </w:p>
        </w:tc>
      </w:tr>
      <w:tr w:rsidR="00605C00" w:rsidRPr="000640A3" w14:paraId="3CEBEEF3" w14:textId="77777777" w:rsidTr="008B689E">
        <w:trPr>
          <w:trHeight w:val="255"/>
        </w:trPr>
        <w:tc>
          <w:tcPr>
            <w:tcW w:w="3756" w:type="dxa"/>
            <w:noWrap/>
            <w:vAlign w:val="center"/>
          </w:tcPr>
          <w:p w14:paraId="66B8964A" w14:textId="65757EC6" w:rsidR="00605C00" w:rsidRPr="00247571" w:rsidRDefault="00CF36D1" w:rsidP="00CF36D1">
            <w:pPr>
              <w:rPr>
                <w:b/>
                <w:sz w:val="20"/>
              </w:rPr>
            </w:pPr>
            <w:r w:rsidRPr="00247571">
              <w:rPr>
                <w:b/>
                <w:sz w:val="20"/>
              </w:rPr>
              <w:t>Gjennomføringskostnader</w:t>
            </w:r>
          </w:p>
        </w:tc>
        <w:tc>
          <w:tcPr>
            <w:tcW w:w="1857" w:type="dxa"/>
            <w:vAlign w:val="center"/>
          </w:tcPr>
          <w:p w14:paraId="526A92D6" w14:textId="77777777" w:rsidR="00605C00" w:rsidRPr="00FF6DD8" w:rsidRDefault="00605C00" w:rsidP="00236602">
            <w:pPr>
              <w:jc w:val="right"/>
              <w:rPr>
                <w:rFonts w:ascii="Arial" w:hAnsi="Arial" w:cs="Arial"/>
                <w:sz w:val="20"/>
              </w:rPr>
            </w:pPr>
          </w:p>
        </w:tc>
        <w:tc>
          <w:tcPr>
            <w:tcW w:w="1858" w:type="dxa"/>
          </w:tcPr>
          <w:p w14:paraId="5D90028B" w14:textId="77777777" w:rsidR="00605C00" w:rsidRPr="00FF6DD8" w:rsidRDefault="00605C00" w:rsidP="00236602">
            <w:pPr>
              <w:jc w:val="right"/>
              <w:rPr>
                <w:rFonts w:ascii="Arial" w:hAnsi="Arial" w:cs="Arial"/>
                <w:sz w:val="20"/>
              </w:rPr>
            </w:pPr>
          </w:p>
        </w:tc>
        <w:tc>
          <w:tcPr>
            <w:tcW w:w="1858" w:type="dxa"/>
          </w:tcPr>
          <w:p w14:paraId="78BE706D" w14:textId="77777777" w:rsidR="00605C00" w:rsidRPr="00FF6DD8" w:rsidRDefault="00605C00" w:rsidP="00236602">
            <w:pPr>
              <w:jc w:val="right"/>
              <w:rPr>
                <w:rFonts w:ascii="Arial" w:hAnsi="Arial" w:cs="Arial"/>
                <w:sz w:val="20"/>
              </w:rPr>
            </w:pPr>
          </w:p>
        </w:tc>
      </w:tr>
      <w:tr w:rsidR="00605C00" w:rsidRPr="000640A3" w14:paraId="61E1D810" w14:textId="77777777" w:rsidTr="008B689E">
        <w:trPr>
          <w:trHeight w:val="255"/>
        </w:trPr>
        <w:tc>
          <w:tcPr>
            <w:tcW w:w="3756" w:type="dxa"/>
            <w:noWrap/>
            <w:vAlign w:val="center"/>
          </w:tcPr>
          <w:p w14:paraId="423AA2BD" w14:textId="4A51FF6F" w:rsidR="00605C00" w:rsidRPr="00247571" w:rsidRDefault="00CF36D1" w:rsidP="00236602">
            <w:pPr>
              <w:rPr>
                <w:b/>
                <w:sz w:val="20"/>
              </w:rPr>
            </w:pPr>
            <w:r>
              <w:rPr>
                <w:b/>
                <w:sz w:val="20"/>
              </w:rPr>
              <w:t xml:space="preserve"> </w:t>
            </w:r>
            <w:r w:rsidRPr="00247571">
              <w:rPr>
                <w:b/>
                <w:sz w:val="20"/>
              </w:rPr>
              <w:t xml:space="preserve">Kostnadsramme </w:t>
            </w:r>
            <w:r>
              <w:rPr>
                <w:b/>
                <w:sz w:val="20"/>
              </w:rPr>
              <w:t xml:space="preserve">Materiell </w:t>
            </w:r>
            <w:r w:rsidRPr="00247571">
              <w:rPr>
                <w:b/>
                <w:sz w:val="20"/>
              </w:rPr>
              <w:t>(P85</w:t>
            </w:r>
            <w:r>
              <w:rPr>
                <w:b/>
                <w:sz w:val="20"/>
              </w:rPr>
              <w:t>)</w:t>
            </w:r>
          </w:p>
        </w:tc>
        <w:tc>
          <w:tcPr>
            <w:tcW w:w="1857" w:type="dxa"/>
            <w:vAlign w:val="center"/>
          </w:tcPr>
          <w:p w14:paraId="5E820AEB" w14:textId="77777777" w:rsidR="00605C00" w:rsidRPr="00FF6DD8" w:rsidRDefault="00605C00" w:rsidP="00236602">
            <w:pPr>
              <w:jc w:val="right"/>
              <w:rPr>
                <w:rFonts w:ascii="Arial" w:hAnsi="Arial" w:cs="Arial"/>
                <w:sz w:val="20"/>
              </w:rPr>
            </w:pPr>
          </w:p>
        </w:tc>
        <w:tc>
          <w:tcPr>
            <w:tcW w:w="1858" w:type="dxa"/>
          </w:tcPr>
          <w:p w14:paraId="3DE9C68B" w14:textId="77777777" w:rsidR="00605C00" w:rsidRPr="00FF6DD8" w:rsidRDefault="00605C00" w:rsidP="00236602">
            <w:pPr>
              <w:jc w:val="right"/>
              <w:rPr>
                <w:rFonts w:ascii="Arial" w:hAnsi="Arial" w:cs="Arial"/>
                <w:sz w:val="20"/>
              </w:rPr>
            </w:pPr>
          </w:p>
        </w:tc>
        <w:tc>
          <w:tcPr>
            <w:tcW w:w="1858" w:type="dxa"/>
          </w:tcPr>
          <w:p w14:paraId="4C728EEC" w14:textId="77777777" w:rsidR="00605C00" w:rsidRPr="00FF6DD8" w:rsidRDefault="00605C00" w:rsidP="00236602">
            <w:pPr>
              <w:jc w:val="right"/>
              <w:rPr>
                <w:rFonts w:ascii="Arial" w:hAnsi="Arial" w:cs="Arial"/>
                <w:sz w:val="20"/>
              </w:rPr>
            </w:pPr>
          </w:p>
        </w:tc>
      </w:tr>
      <w:tr w:rsidR="00605C00" w:rsidRPr="000640A3" w14:paraId="7335D0FE" w14:textId="77777777" w:rsidTr="008B689E">
        <w:trPr>
          <w:trHeight w:val="255"/>
        </w:trPr>
        <w:tc>
          <w:tcPr>
            <w:tcW w:w="3756" w:type="dxa"/>
            <w:shd w:val="clear" w:color="auto" w:fill="D9D9D9" w:themeFill="background1" w:themeFillShade="D9"/>
            <w:noWrap/>
            <w:vAlign w:val="center"/>
          </w:tcPr>
          <w:p w14:paraId="302ABFF8" w14:textId="77777777" w:rsidR="00605C00" w:rsidRPr="00247571" w:rsidRDefault="00605C00" w:rsidP="00236602">
            <w:pPr>
              <w:rPr>
                <w:b/>
                <w:sz w:val="20"/>
              </w:rPr>
            </w:pPr>
            <w:r w:rsidRPr="00247571">
              <w:rPr>
                <w:b/>
                <w:sz w:val="20"/>
              </w:rPr>
              <w:t>EBA-prosjektet</w:t>
            </w:r>
          </w:p>
        </w:tc>
        <w:tc>
          <w:tcPr>
            <w:tcW w:w="1857" w:type="dxa"/>
            <w:shd w:val="clear" w:color="auto" w:fill="D9D9D9" w:themeFill="background1" w:themeFillShade="D9"/>
            <w:vAlign w:val="center"/>
          </w:tcPr>
          <w:p w14:paraId="731364FB" w14:textId="77777777" w:rsidR="00605C00" w:rsidRPr="00247571" w:rsidRDefault="00605C00" w:rsidP="00236602">
            <w:pPr>
              <w:jc w:val="right"/>
              <w:rPr>
                <w:rFonts w:ascii="Arial" w:hAnsi="Arial" w:cs="Arial"/>
                <w:b/>
                <w:sz w:val="20"/>
              </w:rPr>
            </w:pPr>
          </w:p>
        </w:tc>
        <w:tc>
          <w:tcPr>
            <w:tcW w:w="1858" w:type="dxa"/>
            <w:shd w:val="clear" w:color="auto" w:fill="D9D9D9" w:themeFill="background1" w:themeFillShade="D9"/>
          </w:tcPr>
          <w:p w14:paraId="4A15F3DC" w14:textId="77777777" w:rsidR="00605C00" w:rsidRPr="00247571" w:rsidRDefault="00605C00" w:rsidP="00236602">
            <w:pPr>
              <w:jc w:val="right"/>
              <w:rPr>
                <w:rFonts w:ascii="Arial" w:hAnsi="Arial" w:cs="Arial"/>
                <w:b/>
                <w:sz w:val="20"/>
              </w:rPr>
            </w:pPr>
          </w:p>
        </w:tc>
        <w:tc>
          <w:tcPr>
            <w:tcW w:w="1858" w:type="dxa"/>
            <w:shd w:val="clear" w:color="auto" w:fill="D9D9D9" w:themeFill="background1" w:themeFillShade="D9"/>
          </w:tcPr>
          <w:p w14:paraId="4739105E" w14:textId="77777777" w:rsidR="00605C00" w:rsidRPr="00247571" w:rsidRDefault="00605C00" w:rsidP="00236602">
            <w:pPr>
              <w:jc w:val="right"/>
              <w:rPr>
                <w:rFonts w:ascii="Arial" w:hAnsi="Arial" w:cs="Arial"/>
                <w:b/>
                <w:sz w:val="20"/>
              </w:rPr>
            </w:pPr>
          </w:p>
        </w:tc>
      </w:tr>
      <w:tr w:rsidR="00605C00" w:rsidRPr="000640A3" w14:paraId="5E556BF4" w14:textId="77777777" w:rsidTr="008B689E">
        <w:trPr>
          <w:trHeight w:val="255"/>
        </w:trPr>
        <w:tc>
          <w:tcPr>
            <w:tcW w:w="3756" w:type="dxa"/>
            <w:noWrap/>
            <w:vAlign w:val="center"/>
          </w:tcPr>
          <w:p w14:paraId="729FA139" w14:textId="77777777" w:rsidR="00605C00" w:rsidRDefault="00605C00" w:rsidP="00236602">
            <w:pPr>
              <w:rPr>
                <w:sz w:val="20"/>
              </w:rPr>
            </w:pPr>
            <w:r>
              <w:rPr>
                <w:sz w:val="20"/>
              </w:rPr>
              <w:t>Styringsramme (P85)</w:t>
            </w:r>
          </w:p>
        </w:tc>
        <w:tc>
          <w:tcPr>
            <w:tcW w:w="1857" w:type="dxa"/>
            <w:vAlign w:val="center"/>
          </w:tcPr>
          <w:p w14:paraId="70F8F8C5" w14:textId="77777777" w:rsidR="00605C00" w:rsidRPr="00FF6DD8" w:rsidRDefault="00605C00" w:rsidP="00236602">
            <w:pPr>
              <w:jc w:val="right"/>
              <w:rPr>
                <w:rFonts w:ascii="Arial" w:hAnsi="Arial" w:cs="Arial"/>
                <w:sz w:val="20"/>
              </w:rPr>
            </w:pPr>
          </w:p>
        </w:tc>
        <w:tc>
          <w:tcPr>
            <w:tcW w:w="1858" w:type="dxa"/>
          </w:tcPr>
          <w:p w14:paraId="1A6CA185" w14:textId="77777777" w:rsidR="00605C00" w:rsidRPr="00FF6DD8" w:rsidRDefault="00605C00" w:rsidP="00236602">
            <w:pPr>
              <w:jc w:val="right"/>
              <w:rPr>
                <w:rFonts w:ascii="Arial" w:hAnsi="Arial" w:cs="Arial"/>
                <w:sz w:val="20"/>
              </w:rPr>
            </w:pPr>
          </w:p>
        </w:tc>
        <w:tc>
          <w:tcPr>
            <w:tcW w:w="1858" w:type="dxa"/>
          </w:tcPr>
          <w:p w14:paraId="547D19D9" w14:textId="77777777" w:rsidR="00605C00" w:rsidRPr="00FF6DD8" w:rsidRDefault="00605C00" w:rsidP="00236602">
            <w:pPr>
              <w:jc w:val="right"/>
              <w:rPr>
                <w:rFonts w:ascii="Arial" w:hAnsi="Arial" w:cs="Arial"/>
                <w:sz w:val="20"/>
              </w:rPr>
            </w:pPr>
          </w:p>
        </w:tc>
      </w:tr>
      <w:tr w:rsidR="00605C00" w:rsidRPr="000640A3" w14:paraId="1D2D6FE1" w14:textId="77777777" w:rsidTr="008B689E">
        <w:trPr>
          <w:trHeight w:val="255"/>
        </w:trPr>
        <w:tc>
          <w:tcPr>
            <w:tcW w:w="3756" w:type="dxa"/>
            <w:noWrap/>
            <w:vAlign w:val="center"/>
          </w:tcPr>
          <w:p w14:paraId="0E1B4C7B" w14:textId="77777777" w:rsidR="00605C00" w:rsidRDefault="00605C00" w:rsidP="00236602">
            <w:pPr>
              <w:ind w:left="708"/>
              <w:rPr>
                <w:sz w:val="20"/>
              </w:rPr>
            </w:pPr>
            <w:r>
              <w:rPr>
                <w:sz w:val="20"/>
              </w:rPr>
              <w:t>Usikkerhetsavsetning</w:t>
            </w:r>
          </w:p>
        </w:tc>
        <w:tc>
          <w:tcPr>
            <w:tcW w:w="1857" w:type="dxa"/>
            <w:vAlign w:val="center"/>
          </w:tcPr>
          <w:p w14:paraId="4851C02F" w14:textId="77777777" w:rsidR="00605C00" w:rsidRPr="00FF6DD8" w:rsidRDefault="00605C00" w:rsidP="00236602">
            <w:pPr>
              <w:jc w:val="right"/>
              <w:rPr>
                <w:rFonts w:ascii="Arial" w:hAnsi="Arial" w:cs="Arial"/>
                <w:sz w:val="20"/>
              </w:rPr>
            </w:pPr>
          </w:p>
        </w:tc>
        <w:tc>
          <w:tcPr>
            <w:tcW w:w="1858" w:type="dxa"/>
          </w:tcPr>
          <w:p w14:paraId="03469914" w14:textId="77777777" w:rsidR="00605C00" w:rsidRPr="00FF6DD8" w:rsidRDefault="00605C00" w:rsidP="00236602">
            <w:pPr>
              <w:jc w:val="right"/>
              <w:rPr>
                <w:rFonts w:ascii="Arial" w:hAnsi="Arial" w:cs="Arial"/>
                <w:sz w:val="20"/>
              </w:rPr>
            </w:pPr>
          </w:p>
        </w:tc>
        <w:tc>
          <w:tcPr>
            <w:tcW w:w="1858" w:type="dxa"/>
          </w:tcPr>
          <w:p w14:paraId="466B4B1D" w14:textId="77777777" w:rsidR="00605C00" w:rsidRPr="00FF6DD8" w:rsidRDefault="00605C00" w:rsidP="00236602">
            <w:pPr>
              <w:jc w:val="right"/>
              <w:rPr>
                <w:rFonts w:ascii="Arial" w:hAnsi="Arial" w:cs="Arial"/>
                <w:sz w:val="20"/>
              </w:rPr>
            </w:pPr>
          </w:p>
        </w:tc>
      </w:tr>
      <w:tr w:rsidR="00CF36D1" w:rsidRPr="000640A3" w14:paraId="10F20F25" w14:textId="77777777" w:rsidTr="008B689E">
        <w:trPr>
          <w:trHeight w:val="255"/>
        </w:trPr>
        <w:tc>
          <w:tcPr>
            <w:tcW w:w="3756" w:type="dxa"/>
            <w:noWrap/>
            <w:vAlign w:val="center"/>
          </w:tcPr>
          <w:p w14:paraId="2278D5E7" w14:textId="4FDB10F0" w:rsidR="00CF36D1" w:rsidRDefault="00CF36D1" w:rsidP="00236602">
            <w:pPr>
              <w:ind w:left="708"/>
              <w:rPr>
                <w:sz w:val="20"/>
              </w:rPr>
            </w:pPr>
            <w:r>
              <w:rPr>
                <w:sz w:val="20"/>
              </w:rPr>
              <w:t>Fratrukket reduksjoner og forenklinger</w:t>
            </w:r>
          </w:p>
        </w:tc>
        <w:tc>
          <w:tcPr>
            <w:tcW w:w="1857" w:type="dxa"/>
            <w:vAlign w:val="center"/>
          </w:tcPr>
          <w:p w14:paraId="10B2D11F" w14:textId="77777777" w:rsidR="00CF36D1" w:rsidRPr="00FF6DD8" w:rsidRDefault="00CF36D1" w:rsidP="00236602">
            <w:pPr>
              <w:jc w:val="right"/>
              <w:rPr>
                <w:rFonts w:ascii="Arial" w:hAnsi="Arial" w:cs="Arial"/>
                <w:sz w:val="20"/>
              </w:rPr>
            </w:pPr>
          </w:p>
        </w:tc>
        <w:tc>
          <w:tcPr>
            <w:tcW w:w="1858" w:type="dxa"/>
          </w:tcPr>
          <w:p w14:paraId="370D4058" w14:textId="77777777" w:rsidR="00CF36D1" w:rsidRPr="00FF6DD8" w:rsidRDefault="00CF36D1" w:rsidP="00236602">
            <w:pPr>
              <w:jc w:val="right"/>
              <w:rPr>
                <w:rFonts w:ascii="Arial" w:hAnsi="Arial" w:cs="Arial"/>
                <w:sz w:val="20"/>
              </w:rPr>
            </w:pPr>
          </w:p>
        </w:tc>
        <w:tc>
          <w:tcPr>
            <w:tcW w:w="1858" w:type="dxa"/>
          </w:tcPr>
          <w:p w14:paraId="126A3EA6" w14:textId="77777777" w:rsidR="00CF36D1" w:rsidRPr="00FF6DD8" w:rsidRDefault="00CF36D1" w:rsidP="00236602">
            <w:pPr>
              <w:jc w:val="right"/>
              <w:rPr>
                <w:rFonts w:ascii="Arial" w:hAnsi="Arial" w:cs="Arial"/>
                <w:sz w:val="20"/>
              </w:rPr>
            </w:pPr>
          </w:p>
        </w:tc>
      </w:tr>
      <w:tr w:rsidR="00605C00" w:rsidRPr="000640A3" w14:paraId="79D57707" w14:textId="77777777" w:rsidTr="008B689E">
        <w:trPr>
          <w:trHeight w:val="255"/>
        </w:trPr>
        <w:tc>
          <w:tcPr>
            <w:tcW w:w="3756" w:type="dxa"/>
            <w:noWrap/>
            <w:vAlign w:val="center"/>
          </w:tcPr>
          <w:p w14:paraId="7329DB22" w14:textId="77777777" w:rsidR="00605C00" w:rsidRPr="00247571" w:rsidRDefault="00605C00" w:rsidP="00236602">
            <w:pPr>
              <w:rPr>
                <w:b/>
                <w:sz w:val="20"/>
              </w:rPr>
            </w:pPr>
            <w:r w:rsidRPr="00247571">
              <w:rPr>
                <w:b/>
                <w:sz w:val="20"/>
              </w:rPr>
              <w:t>Kostnadsramme</w:t>
            </w:r>
            <w:r>
              <w:rPr>
                <w:b/>
                <w:sz w:val="20"/>
              </w:rPr>
              <w:t xml:space="preserve"> EBA</w:t>
            </w:r>
            <w:r w:rsidRPr="00247571">
              <w:rPr>
                <w:b/>
                <w:sz w:val="20"/>
              </w:rPr>
              <w:t xml:space="preserve"> (P85)</w:t>
            </w:r>
          </w:p>
        </w:tc>
        <w:tc>
          <w:tcPr>
            <w:tcW w:w="1857" w:type="dxa"/>
            <w:vAlign w:val="center"/>
          </w:tcPr>
          <w:p w14:paraId="27C8A3BC" w14:textId="77777777" w:rsidR="00605C00" w:rsidRPr="00FF6DD8" w:rsidRDefault="00605C00" w:rsidP="00236602">
            <w:pPr>
              <w:jc w:val="right"/>
              <w:rPr>
                <w:rFonts w:ascii="Arial" w:hAnsi="Arial" w:cs="Arial"/>
                <w:sz w:val="20"/>
              </w:rPr>
            </w:pPr>
          </w:p>
        </w:tc>
        <w:tc>
          <w:tcPr>
            <w:tcW w:w="1858" w:type="dxa"/>
          </w:tcPr>
          <w:p w14:paraId="573E2ADA" w14:textId="77777777" w:rsidR="00605C00" w:rsidRPr="00FF6DD8" w:rsidRDefault="00605C00" w:rsidP="00236602">
            <w:pPr>
              <w:jc w:val="right"/>
              <w:rPr>
                <w:rFonts w:ascii="Arial" w:hAnsi="Arial" w:cs="Arial"/>
                <w:sz w:val="20"/>
              </w:rPr>
            </w:pPr>
          </w:p>
        </w:tc>
        <w:tc>
          <w:tcPr>
            <w:tcW w:w="1858" w:type="dxa"/>
          </w:tcPr>
          <w:p w14:paraId="06FED8F2" w14:textId="77777777" w:rsidR="00605C00" w:rsidRPr="00FF6DD8" w:rsidRDefault="00605C00" w:rsidP="00236602">
            <w:pPr>
              <w:jc w:val="right"/>
              <w:rPr>
                <w:rFonts w:ascii="Arial" w:hAnsi="Arial" w:cs="Arial"/>
                <w:sz w:val="20"/>
              </w:rPr>
            </w:pPr>
          </w:p>
        </w:tc>
      </w:tr>
      <w:tr w:rsidR="00605C00" w:rsidRPr="000640A3" w14:paraId="58782D0A" w14:textId="77777777" w:rsidTr="008B689E">
        <w:trPr>
          <w:trHeight w:val="255"/>
        </w:trPr>
        <w:tc>
          <w:tcPr>
            <w:tcW w:w="3756" w:type="dxa"/>
            <w:shd w:val="clear" w:color="auto" w:fill="D9D9D9" w:themeFill="background1" w:themeFillShade="D9"/>
            <w:noWrap/>
            <w:vAlign w:val="center"/>
          </w:tcPr>
          <w:p w14:paraId="0D4453D0" w14:textId="77777777" w:rsidR="00605C00" w:rsidRPr="00247571" w:rsidRDefault="00605C00" w:rsidP="00236602">
            <w:pPr>
              <w:rPr>
                <w:b/>
                <w:sz w:val="20"/>
              </w:rPr>
            </w:pPr>
            <w:r w:rsidRPr="00247571">
              <w:rPr>
                <w:b/>
                <w:sz w:val="20"/>
              </w:rPr>
              <w:t>Samlet kostnadsramme for investeringen</w:t>
            </w:r>
          </w:p>
        </w:tc>
        <w:tc>
          <w:tcPr>
            <w:tcW w:w="1857" w:type="dxa"/>
            <w:shd w:val="clear" w:color="auto" w:fill="D9D9D9" w:themeFill="background1" w:themeFillShade="D9"/>
            <w:vAlign w:val="center"/>
          </w:tcPr>
          <w:p w14:paraId="1150073E" w14:textId="77777777" w:rsidR="00605C00" w:rsidRPr="00247571" w:rsidRDefault="00605C00" w:rsidP="00236602">
            <w:pPr>
              <w:jc w:val="right"/>
              <w:rPr>
                <w:rFonts w:ascii="Arial" w:hAnsi="Arial" w:cs="Arial"/>
                <w:b/>
                <w:sz w:val="20"/>
              </w:rPr>
            </w:pPr>
          </w:p>
        </w:tc>
        <w:tc>
          <w:tcPr>
            <w:tcW w:w="1858" w:type="dxa"/>
            <w:shd w:val="clear" w:color="auto" w:fill="D9D9D9" w:themeFill="background1" w:themeFillShade="D9"/>
          </w:tcPr>
          <w:p w14:paraId="46327D3C" w14:textId="77777777" w:rsidR="00605C00" w:rsidRPr="00247571" w:rsidRDefault="00605C00" w:rsidP="00236602">
            <w:pPr>
              <w:jc w:val="right"/>
              <w:rPr>
                <w:rFonts w:ascii="Arial" w:hAnsi="Arial" w:cs="Arial"/>
                <w:b/>
                <w:sz w:val="20"/>
              </w:rPr>
            </w:pPr>
          </w:p>
        </w:tc>
        <w:tc>
          <w:tcPr>
            <w:tcW w:w="1858" w:type="dxa"/>
            <w:shd w:val="clear" w:color="auto" w:fill="D9D9D9" w:themeFill="background1" w:themeFillShade="D9"/>
          </w:tcPr>
          <w:p w14:paraId="19FB4AFB" w14:textId="77777777" w:rsidR="00605C00" w:rsidRPr="00247571" w:rsidRDefault="00605C00" w:rsidP="00236602">
            <w:pPr>
              <w:jc w:val="right"/>
              <w:rPr>
                <w:rFonts w:ascii="Arial" w:hAnsi="Arial" w:cs="Arial"/>
                <w:b/>
                <w:sz w:val="20"/>
              </w:rPr>
            </w:pPr>
          </w:p>
        </w:tc>
      </w:tr>
    </w:tbl>
    <w:p w14:paraId="6E01889B" w14:textId="77777777" w:rsidR="00E06599" w:rsidRPr="00DB1126" w:rsidRDefault="00E06599" w:rsidP="00E06599">
      <w:pPr>
        <w:pStyle w:val="Overskriftutennummer"/>
        <w:rPr>
          <w:b w:val="0"/>
          <w:color w:val="auto"/>
          <w:sz w:val="20"/>
        </w:rPr>
      </w:pPr>
      <w:r w:rsidRPr="00DB1126">
        <w:rPr>
          <w:b w:val="0"/>
          <w:color w:val="auto"/>
          <w:sz w:val="20"/>
        </w:rPr>
        <w:t xml:space="preserve">Alle tall er i 20XX-kroner. </w:t>
      </w:r>
    </w:p>
    <w:p w14:paraId="03FB4AD5" w14:textId="475974B4" w:rsidR="00E06599" w:rsidRDefault="00E06599" w:rsidP="002D5D9A">
      <w:pPr>
        <w:pStyle w:val="Overskriftutennummer"/>
        <w:rPr>
          <w:color w:val="000080"/>
        </w:rPr>
      </w:pPr>
    </w:p>
    <w:p w14:paraId="7BA6E777" w14:textId="70FADF7E" w:rsidR="002D5D9A" w:rsidRPr="00727909" w:rsidRDefault="002D5D9A" w:rsidP="002D5D9A">
      <w:pPr>
        <w:pStyle w:val="Overskriftutennummer"/>
        <w:rPr>
          <w:color w:val="000080"/>
        </w:rPr>
      </w:pPr>
      <w:r w:rsidRPr="00727909">
        <w:rPr>
          <w:color w:val="000080"/>
        </w:rPr>
        <w:t>Tidsplan</w:t>
      </w:r>
    </w:p>
    <w:p w14:paraId="4D0ACA19" w14:textId="2C3B6559" w:rsidR="002D5D9A" w:rsidRDefault="002D5D9A" w:rsidP="002D5D9A">
      <w:r w:rsidRPr="00AE3805">
        <w:t xml:space="preserve">Prosjektets tidsplan </w:t>
      </w:r>
      <w:r>
        <w:t xml:space="preserve">(fra </w:t>
      </w:r>
      <w:r w:rsidR="000D067C">
        <w:t>oppstart forprosjekt</w:t>
      </w:r>
      <w:r>
        <w:t xml:space="preserve"> til terminering) er</w:t>
      </w:r>
      <w:r w:rsidRPr="00AE3805">
        <w:t xml:space="preserve"> …</w:t>
      </w:r>
      <w:r>
        <w:t xml:space="preserve"> Leveranser er planlagt </w:t>
      </w:r>
      <w:proofErr w:type="gramStart"/>
      <w:r>
        <w:t>i…</w:t>
      </w:r>
      <w:proofErr w:type="gramEnd"/>
    </w:p>
    <w:p w14:paraId="5D2B2D91" w14:textId="77777777" w:rsidR="00F553FD" w:rsidRDefault="00F553FD" w:rsidP="002D5D9A">
      <w:pPr>
        <w:pStyle w:val="Overskriftutennummer"/>
        <w:rPr>
          <w:color w:val="000080"/>
        </w:rPr>
      </w:pPr>
    </w:p>
    <w:p w14:paraId="12A3F2ED" w14:textId="5FB26A8E" w:rsidR="002D5D9A" w:rsidRPr="00727909" w:rsidRDefault="000D067C" w:rsidP="002D5D9A">
      <w:pPr>
        <w:pStyle w:val="Overskriftutennummer"/>
        <w:rPr>
          <w:color w:val="000080"/>
        </w:rPr>
      </w:pPr>
      <w:r>
        <w:rPr>
          <w:color w:val="000080"/>
        </w:rPr>
        <w:t>Driftskostnadskonsekvenser for materiell,</w:t>
      </w:r>
      <w:r w:rsidR="002D5D9A" w:rsidRPr="00727909">
        <w:rPr>
          <w:color w:val="000080"/>
        </w:rPr>
        <w:t xml:space="preserve"> eiendom, bygg og anlegg (EBA)</w:t>
      </w:r>
      <w:r>
        <w:rPr>
          <w:color w:val="000080"/>
        </w:rPr>
        <w:t xml:space="preserve"> og </w:t>
      </w:r>
      <w:r w:rsidR="002D5D9A" w:rsidRPr="00727909">
        <w:rPr>
          <w:color w:val="000080"/>
        </w:rPr>
        <w:t>personell</w:t>
      </w:r>
    </w:p>
    <w:p w14:paraId="36AB1FED" w14:textId="0A221EF3" w:rsidR="001242DC" w:rsidRPr="001242DC" w:rsidRDefault="001242DC" w:rsidP="001242DC">
      <w:pPr>
        <w:pBdr>
          <w:top w:val="single" w:sz="4" w:space="1" w:color="auto"/>
          <w:left w:val="single" w:sz="4" w:space="4" w:color="auto"/>
          <w:bottom w:val="single" w:sz="4" w:space="0" w:color="auto"/>
          <w:right w:val="single" w:sz="4" w:space="4" w:color="auto"/>
        </w:pBdr>
        <w:shd w:val="clear" w:color="auto" w:fill="F2F2F2"/>
        <w:rPr>
          <w:sz w:val="22"/>
        </w:rPr>
      </w:pPr>
      <w:r w:rsidRPr="001242DC">
        <w:t xml:space="preserve">Her skal forventede årlige driftskostnader for nytt </w:t>
      </w:r>
      <w:r w:rsidR="000D067C">
        <w:t>materiell og EBA</w:t>
      </w:r>
      <w:r w:rsidRPr="001242DC">
        <w:t xml:space="preserve"> beskrives. Det er viktig at driftskostnadsøkning</w:t>
      </w:r>
      <w:r w:rsidR="00F86E2F">
        <w:t>er</w:t>
      </w:r>
      <w:r w:rsidRPr="001242DC">
        <w:t xml:space="preserve"> eller -reduksjon</w:t>
      </w:r>
      <w:r w:rsidR="00F86E2F">
        <w:t>er</w:t>
      </w:r>
      <w:r w:rsidRPr="001242DC">
        <w:t xml:space="preserve"> som følge av prosjektet</w:t>
      </w:r>
      <w:r w:rsidR="00F86E2F">
        <w:t xml:space="preserve"> beskrives</w:t>
      </w:r>
      <w:r w:rsidRPr="001242DC">
        <w:t xml:space="preserve">. </w:t>
      </w:r>
      <w:r w:rsidR="000D067C">
        <w:t>Endringer i personellkonsekvenser beskrives.</w:t>
      </w:r>
    </w:p>
    <w:p w14:paraId="0B9B56B3" w14:textId="52AFD92E" w:rsidR="002D5D9A" w:rsidRDefault="002D5D9A" w:rsidP="002D5D9A">
      <w:r w:rsidRPr="00AE3805">
        <w:t>Prosjektet</w:t>
      </w:r>
      <w:r>
        <w:t xml:space="preserve"> medfører følgende konsekvenser</w:t>
      </w:r>
      <w:r w:rsidRPr="00AE3805">
        <w:t xml:space="preserve"> …</w:t>
      </w:r>
    </w:p>
    <w:p w14:paraId="6159D702" w14:textId="77777777" w:rsidR="002D5D9A" w:rsidRDefault="002D5D9A" w:rsidP="002D5D9A">
      <w:pPr>
        <w:pStyle w:val="Brdtekstpflgende"/>
      </w:pPr>
    </w:p>
    <w:p w14:paraId="4E9A5A97" w14:textId="77777777" w:rsidR="002D5D9A" w:rsidRPr="007B7461" w:rsidRDefault="002D5D9A" w:rsidP="002D5D9A">
      <w:pPr>
        <w:pStyle w:val="Overskriftutennummer"/>
        <w:rPr>
          <w:color w:val="000080"/>
        </w:rPr>
      </w:pPr>
      <w:r w:rsidRPr="00727909">
        <w:rPr>
          <w:color w:val="000080"/>
        </w:rPr>
        <w:t>Usikkerhet</w:t>
      </w:r>
      <w:bookmarkEnd w:id="2"/>
      <w:bookmarkEnd w:id="3"/>
    </w:p>
    <w:p w14:paraId="12923E28" w14:textId="4472DAA0" w:rsidR="001242DC" w:rsidRPr="001242DC" w:rsidRDefault="001242DC" w:rsidP="001242DC">
      <w:pPr>
        <w:pBdr>
          <w:top w:val="single" w:sz="4" w:space="1" w:color="auto"/>
          <w:left w:val="single" w:sz="4" w:space="4" w:color="auto"/>
          <w:bottom w:val="single" w:sz="4" w:space="0" w:color="auto"/>
          <w:right w:val="single" w:sz="4" w:space="4" w:color="auto"/>
        </w:pBdr>
        <w:shd w:val="clear" w:color="auto" w:fill="F2F2F2"/>
      </w:pPr>
      <w:r w:rsidRPr="001242DC">
        <w:t>Hensikten med dette punktet er å gi beslutningstaker</w:t>
      </w:r>
      <w:r w:rsidR="00F86E2F">
        <w:t xml:space="preserve"> en</w:t>
      </w:r>
      <w:r w:rsidRPr="001242DC">
        <w:t xml:space="preserve"> kort redegjøre</w:t>
      </w:r>
      <w:r w:rsidR="00F86E2F">
        <w:t>lse</w:t>
      </w:r>
      <w:r w:rsidRPr="001242DC">
        <w:t xml:space="preserve"> for prosjektets mest kritiske usikkerheter, inkludert usikkerhet knyttet til utvikling av årlige driftskostnader. </w:t>
      </w:r>
    </w:p>
    <w:p w14:paraId="067D6F29" w14:textId="3B5955FC" w:rsidR="002D5D9A" w:rsidRDefault="002D5D9A" w:rsidP="002D5D9A">
      <w:pPr>
        <w:pStyle w:val="Brdtekstpflgende"/>
      </w:pPr>
      <w:r w:rsidRPr="00AE3805">
        <w:t xml:space="preserve">Prosjektets </w:t>
      </w:r>
      <w:r>
        <w:t>mest kritiske</w:t>
      </w:r>
      <w:r w:rsidRPr="00AE3805">
        <w:t xml:space="preserve"> usikkerheter er</w:t>
      </w:r>
      <w:r>
        <w:t xml:space="preserve"> </w:t>
      </w:r>
      <w:r w:rsidRPr="00AE3805">
        <w:t>…</w:t>
      </w:r>
    </w:p>
    <w:p w14:paraId="6D446F66" w14:textId="75DCB221" w:rsidR="000B28F5" w:rsidRDefault="000B28F5" w:rsidP="002D5D9A">
      <w:pPr>
        <w:pStyle w:val="Brdtekstpflgende"/>
      </w:pPr>
    </w:p>
    <w:p w14:paraId="2EAA8112" w14:textId="3854FF24" w:rsidR="000B28F5" w:rsidRPr="00AE6262" w:rsidRDefault="000B28F5" w:rsidP="00AE6262">
      <w:pPr>
        <w:pStyle w:val="Overskriftutennummer"/>
        <w:rPr>
          <w:color w:val="000080"/>
        </w:rPr>
      </w:pPr>
      <w:r w:rsidRPr="00AE6262">
        <w:rPr>
          <w:color w:val="000080"/>
        </w:rPr>
        <w:t>Føringer for neste fase</w:t>
      </w:r>
    </w:p>
    <w:p w14:paraId="187641DC" w14:textId="51C19839" w:rsidR="00A70E00" w:rsidRPr="001242DC" w:rsidRDefault="00A70E00" w:rsidP="00A70E00">
      <w:pPr>
        <w:pBdr>
          <w:top w:val="single" w:sz="4" w:space="1" w:color="auto"/>
          <w:left w:val="single" w:sz="4" w:space="4" w:color="auto"/>
          <w:bottom w:val="single" w:sz="4" w:space="0" w:color="auto"/>
          <w:right w:val="single" w:sz="4" w:space="4" w:color="auto"/>
        </w:pBdr>
        <w:shd w:val="clear" w:color="auto" w:fill="F2F2F2"/>
      </w:pPr>
      <w:r w:rsidRPr="001242DC">
        <w:t>Hensikten med dette punktet er å gi beslutningstaker</w:t>
      </w:r>
      <w:r>
        <w:t xml:space="preserve"> en</w:t>
      </w:r>
      <w:r w:rsidRPr="001242DC">
        <w:t xml:space="preserve"> kort redegjøre</w:t>
      </w:r>
      <w:r>
        <w:t>lse</w:t>
      </w:r>
      <w:r w:rsidRPr="001242DC">
        <w:t xml:space="preserve"> for prosjektets </w:t>
      </w:r>
      <w:r w:rsidR="00A13EF7">
        <w:t>føringer for neste fase.</w:t>
      </w:r>
      <w:r w:rsidR="00A13EF7">
        <w:br/>
      </w:r>
      <w:r w:rsidR="007F6574">
        <w:t>For EBA-prosjektet inngår gjennomføringskostnadene</w:t>
      </w:r>
      <w:r w:rsidR="00F04DCF">
        <w:t xml:space="preserve"> i forventet kostnad</w:t>
      </w:r>
      <w:r w:rsidR="007F6574">
        <w:t xml:space="preserve">, mens for materiell prosjekter legges gjennomføringskostnaden til på kostnadsrammen (P85 - </w:t>
      </w:r>
      <w:proofErr w:type="spellStart"/>
      <w:r w:rsidR="007F6574">
        <w:t>r&amp;f</w:t>
      </w:r>
      <w:proofErr w:type="spellEnd"/>
      <w:r w:rsidR="007F6574">
        <w:t>)</w:t>
      </w:r>
      <w:r w:rsidR="007F6574">
        <w:t>, se kapittel 6.2</w:t>
      </w:r>
    </w:p>
    <w:p w14:paraId="2FCCCC30" w14:textId="68C2D730" w:rsidR="000B28F5" w:rsidRDefault="000B28F5" w:rsidP="002D5D9A">
      <w:pPr>
        <w:pStyle w:val="Brdtekstpflgende"/>
      </w:pPr>
      <w:r>
        <w:t xml:space="preserve">De viktigste føringene for </w:t>
      </w:r>
      <w:r w:rsidR="000D067C">
        <w:t>forprosjekt</w:t>
      </w:r>
      <w:r>
        <w:t>fasen er</w:t>
      </w:r>
      <w:r w:rsidR="003728A6">
        <w:t xml:space="preserve"> </w:t>
      </w:r>
      <w:r>
        <w:t>…</w:t>
      </w:r>
    </w:p>
    <w:p w14:paraId="2181002F" w14:textId="6BBA2256" w:rsidR="00D95F18" w:rsidRDefault="00D95F18" w:rsidP="002D5D9A">
      <w:pPr>
        <w:pStyle w:val="Brdtekstpflgende"/>
      </w:pPr>
    </w:p>
    <w:p w14:paraId="5EC436B3" w14:textId="439015B9" w:rsidR="00D95F18" w:rsidRDefault="00D95F18" w:rsidP="002D5D9A">
      <w:pPr>
        <w:pStyle w:val="Brdtekstpflgende"/>
      </w:pPr>
      <w:r>
        <w:t xml:space="preserve">Prosjektet skal planlegges i </w:t>
      </w:r>
      <w:r w:rsidR="000D067C">
        <w:t>forprosjekt</w:t>
      </w:r>
      <w:r>
        <w:t xml:space="preserve">fasen slik at prosjektets kostnader ikke overskrider </w:t>
      </w:r>
      <w:r w:rsidR="00474D0C">
        <w:t>d</w:t>
      </w:r>
      <w:r>
        <w:t xml:space="preserve">et </w:t>
      </w:r>
      <w:r w:rsidR="00385DB4">
        <w:t xml:space="preserve">økonomisk </w:t>
      </w:r>
      <w:r>
        <w:t>styringsmål</w:t>
      </w:r>
      <w:r w:rsidR="0056542C">
        <w:t>et</w:t>
      </w:r>
      <w:r w:rsidR="009E2BF0">
        <w:t xml:space="preserve"> for forventet kostnad</w:t>
      </w:r>
      <w:r>
        <w:t xml:space="preserve"> </w:t>
      </w:r>
      <w:r w:rsidR="00236941">
        <w:t xml:space="preserve">(P50) </w:t>
      </w:r>
      <w:r>
        <w:t xml:space="preserve">på kr </w:t>
      </w:r>
      <w:proofErr w:type="spellStart"/>
      <w:proofErr w:type="gramStart"/>
      <w:r w:rsidR="00F85A94">
        <w:t>XX,</w:t>
      </w:r>
      <w:r>
        <w:t>xx</w:t>
      </w:r>
      <w:proofErr w:type="spellEnd"/>
      <w:proofErr w:type="gramEnd"/>
      <w:r>
        <w:t>, inkl</w:t>
      </w:r>
      <w:r w:rsidR="00F86E2F">
        <w:t>.</w:t>
      </w:r>
      <w:r>
        <w:t xml:space="preserve"> mva.</w:t>
      </w:r>
      <w:r w:rsidR="00F85A94" w:rsidRPr="00F85A94">
        <w:t xml:space="preserve"> </w:t>
      </w:r>
    </w:p>
    <w:p w14:paraId="151E2A53" w14:textId="77777777" w:rsidR="002D5D9A" w:rsidRDefault="002D5D9A">
      <w:pPr>
        <w:rPr>
          <w:rFonts w:ascii="Arial" w:hAnsi="Arial"/>
          <w:b/>
          <w:color w:val="000080"/>
          <w:kern w:val="28"/>
          <w:sz w:val="44"/>
        </w:rPr>
      </w:pPr>
      <w:r>
        <w:br w:type="page"/>
      </w:r>
    </w:p>
    <w:sdt>
      <w:sdtPr>
        <w:rPr>
          <w:rFonts w:ascii="Times New Roman" w:eastAsia="Times New Roman" w:hAnsi="Times New Roman" w:cs="Times New Roman"/>
          <w:b w:val="0"/>
          <w:bCs w:val="0"/>
          <w:color w:val="auto"/>
          <w:sz w:val="24"/>
          <w:szCs w:val="20"/>
          <w:lang w:eastAsia="en-US"/>
        </w:rPr>
        <w:id w:val="970865570"/>
        <w:docPartObj>
          <w:docPartGallery w:val="Table of Contents"/>
          <w:docPartUnique/>
        </w:docPartObj>
      </w:sdtPr>
      <w:sdtEndPr/>
      <w:sdtContent>
        <w:p w14:paraId="414A6EFF" w14:textId="77777777" w:rsidR="00F260C8" w:rsidRDefault="00F260C8">
          <w:pPr>
            <w:pStyle w:val="Overskriftforinnholdsfortegnelse"/>
          </w:pPr>
          <w:r>
            <w:t>Innhold</w:t>
          </w:r>
        </w:p>
        <w:p w14:paraId="720A06B4" w14:textId="463FCFE5" w:rsidR="00F86A3A" w:rsidRDefault="00F260C8">
          <w:pPr>
            <w:pStyle w:val="INNH1"/>
            <w:rPr>
              <w:rFonts w:asciiTheme="minorHAnsi" w:eastAsiaTheme="minorEastAsia" w:hAnsiTheme="minorHAnsi" w:cstheme="minorBidi"/>
              <w:b w:val="0"/>
              <w:noProof/>
              <w:sz w:val="22"/>
              <w:szCs w:val="22"/>
              <w:lang w:eastAsia="nb-NO"/>
            </w:rPr>
          </w:pPr>
          <w:r>
            <w:fldChar w:fldCharType="begin"/>
          </w:r>
          <w:r>
            <w:instrText xml:space="preserve"> TOC \o "1-3" \h \z \u </w:instrText>
          </w:r>
          <w:r>
            <w:fldChar w:fldCharType="separate"/>
          </w:r>
          <w:hyperlink w:anchor="_Toc112273644" w:history="1">
            <w:r w:rsidR="00F86A3A" w:rsidRPr="00F5295D">
              <w:rPr>
                <w:rStyle w:val="Hyperkobling"/>
                <w:noProof/>
              </w:rPr>
              <w:t>Sammendrag av dokumentet</w:t>
            </w:r>
            <w:r w:rsidR="00F86A3A">
              <w:rPr>
                <w:noProof/>
                <w:webHidden/>
              </w:rPr>
              <w:tab/>
            </w:r>
            <w:r w:rsidR="00F86A3A">
              <w:rPr>
                <w:noProof/>
                <w:webHidden/>
              </w:rPr>
              <w:fldChar w:fldCharType="begin"/>
            </w:r>
            <w:r w:rsidR="00F86A3A">
              <w:rPr>
                <w:noProof/>
                <w:webHidden/>
              </w:rPr>
              <w:instrText xml:space="preserve"> PAGEREF _Toc112273644 \h </w:instrText>
            </w:r>
            <w:r w:rsidR="00F86A3A">
              <w:rPr>
                <w:noProof/>
                <w:webHidden/>
              </w:rPr>
            </w:r>
            <w:r w:rsidR="00F86A3A">
              <w:rPr>
                <w:noProof/>
                <w:webHidden/>
              </w:rPr>
              <w:fldChar w:fldCharType="separate"/>
            </w:r>
            <w:r w:rsidR="00F86A3A">
              <w:rPr>
                <w:noProof/>
                <w:webHidden/>
              </w:rPr>
              <w:t>3</w:t>
            </w:r>
            <w:r w:rsidR="00F86A3A">
              <w:rPr>
                <w:noProof/>
                <w:webHidden/>
              </w:rPr>
              <w:fldChar w:fldCharType="end"/>
            </w:r>
          </w:hyperlink>
        </w:p>
        <w:p w14:paraId="05B00BF3" w14:textId="58382F0F" w:rsidR="00F86A3A" w:rsidRDefault="000E5D18">
          <w:pPr>
            <w:pStyle w:val="INNH1"/>
            <w:rPr>
              <w:rFonts w:asciiTheme="minorHAnsi" w:eastAsiaTheme="minorEastAsia" w:hAnsiTheme="minorHAnsi" w:cstheme="minorBidi"/>
              <w:b w:val="0"/>
              <w:noProof/>
              <w:sz w:val="22"/>
              <w:szCs w:val="22"/>
              <w:lang w:eastAsia="nb-NO"/>
            </w:rPr>
          </w:pPr>
          <w:hyperlink w:anchor="_Toc112273645" w:history="1">
            <w:r w:rsidR="00F86A3A" w:rsidRPr="00F5295D">
              <w:rPr>
                <w:rStyle w:val="Hyperkobling"/>
                <w:noProof/>
              </w:rPr>
              <w:t>1 Innledning</w:t>
            </w:r>
            <w:r w:rsidR="00F86A3A">
              <w:rPr>
                <w:noProof/>
                <w:webHidden/>
              </w:rPr>
              <w:tab/>
            </w:r>
            <w:r w:rsidR="00F86A3A">
              <w:rPr>
                <w:noProof/>
                <w:webHidden/>
              </w:rPr>
              <w:fldChar w:fldCharType="begin"/>
            </w:r>
            <w:r w:rsidR="00F86A3A">
              <w:rPr>
                <w:noProof/>
                <w:webHidden/>
              </w:rPr>
              <w:instrText xml:space="preserve"> PAGEREF _Toc112273645 \h </w:instrText>
            </w:r>
            <w:r w:rsidR="00F86A3A">
              <w:rPr>
                <w:noProof/>
                <w:webHidden/>
              </w:rPr>
            </w:r>
            <w:r w:rsidR="00F86A3A">
              <w:rPr>
                <w:noProof/>
                <w:webHidden/>
              </w:rPr>
              <w:fldChar w:fldCharType="separate"/>
            </w:r>
            <w:r w:rsidR="00F86A3A">
              <w:rPr>
                <w:noProof/>
                <w:webHidden/>
              </w:rPr>
              <w:t>7</w:t>
            </w:r>
            <w:r w:rsidR="00F86A3A">
              <w:rPr>
                <w:noProof/>
                <w:webHidden/>
              </w:rPr>
              <w:fldChar w:fldCharType="end"/>
            </w:r>
          </w:hyperlink>
        </w:p>
        <w:p w14:paraId="4DC72AB0" w14:textId="631731B2" w:rsidR="00F86A3A" w:rsidRDefault="000E5D18">
          <w:pPr>
            <w:pStyle w:val="INNH2"/>
            <w:rPr>
              <w:rFonts w:asciiTheme="minorHAnsi" w:eastAsiaTheme="minorEastAsia" w:hAnsiTheme="minorHAnsi" w:cstheme="minorBidi"/>
              <w:smallCaps w:val="0"/>
              <w:noProof/>
              <w:sz w:val="22"/>
              <w:szCs w:val="22"/>
              <w:lang w:eastAsia="nb-NO"/>
            </w:rPr>
          </w:pPr>
          <w:hyperlink w:anchor="_Toc112273646" w:history="1">
            <w:r w:rsidR="00F86A3A" w:rsidRPr="00F5295D">
              <w:rPr>
                <w:rStyle w:val="Hyperkobling"/>
                <w:noProof/>
              </w:rPr>
              <w:t>1.1 Prosjektets formål</w:t>
            </w:r>
            <w:r w:rsidR="00F86A3A">
              <w:rPr>
                <w:noProof/>
                <w:webHidden/>
              </w:rPr>
              <w:tab/>
            </w:r>
            <w:r w:rsidR="00F86A3A">
              <w:rPr>
                <w:noProof/>
                <w:webHidden/>
              </w:rPr>
              <w:fldChar w:fldCharType="begin"/>
            </w:r>
            <w:r w:rsidR="00F86A3A">
              <w:rPr>
                <w:noProof/>
                <w:webHidden/>
              </w:rPr>
              <w:instrText xml:space="preserve"> PAGEREF _Toc112273646 \h </w:instrText>
            </w:r>
            <w:r w:rsidR="00F86A3A">
              <w:rPr>
                <w:noProof/>
                <w:webHidden/>
              </w:rPr>
            </w:r>
            <w:r w:rsidR="00F86A3A">
              <w:rPr>
                <w:noProof/>
                <w:webHidden/>
              </w:rPr>
              <w:fldChar w:fldCharType="separate"/>
            </w:r>
            <w:r w:rsidR="00F86A3A">
              <w:rPr>
                <w:noProof/>
                <w:webHidden/>
              </w:rPr>
              <w:t>7</w:t>
            </w:r>
            <w:r w:rsidR="00F86A3A">
              <w:rPr>
                <w:noProof/>
                <w:webHidden/>
              </w:rPr>
              <w:fldChar w:fldCharType="end"/>
            </w:r>
          </w:hyperlink>
        </w:p>
        <w:p w14:paraId="6CBD91BA" w14:textId="4E6A5ADA" w:rsidR="00F86A3A" w:rsidRDefault="000E5D18">
          <w:pPr>
            <w:pStyle w:val="INNH2"/>
            <w:rPr>
              <w:rFonts w:asciiTheme="minorHAnsi" w:eastAsiaTheme="minorEastAsia" w:hAnsiTheme="minorHAnsi" w:cstheme="minorBidi"/>
              <w:smallCaps w:val="0"/>
              <w:noProof/>
              <w:sz w:val="22"/>
              <w:szCs w:val="22"/>
              <w:lang w:eastAsia="nb-NO"/>
            </w:rPr>
          </w:pPr>
          <w:hyperlink w:anchor="_Toc112273647" w:history="1">
            <w:r w:rsidR="00F86A3A" w:rsidRPr="00F5295D">
              <w:rPr>
                <w:rStyle w:val="Hyperkobling"/>
                <w:noProof/>
              </w:rPr>
              <w:t>1.2 Bakgrunn</w:t>
            </w:r>
            <w:r w:rsidR="00F86A3A">
              <w:rPr>
                <w:noProof/>
                <w:webHidden/>
              </w:rPr>
              <w:tab/>
            </w:r>
            <w:r w:rsidR="00F86A3A">
              <w:rPr>
                <w:noProof/>
                <w:webHidden/>
              </w:rPr>
              <w:fldChar w:fldCharType="begin"/>
            </w:r>
            <w:r w:rsidR="00F86A3A">
              <w:rPr>
                <w:noProof/>
                <w:webHidden/>
              </w:rPr>
              <w:instrText xml:space="preserve"> PAGEREF _Toc112273647 \h </w:instrText>
            </w:r>
            <w:r w:rsidR="00F86A3A">
              <w:rPr>
                <w:noProof/>
                <w:webHidden/>
              </w:rPr>
            </w:r>
            <w:r w:rsidR="00F86A3A">
              <w:rPr>
                <w:noProof/>
                <w:webHidden/>
              </w:rPr>
              <w:fldChar w:fldCharType="separate"/>
            </w:r>
            <w:r w:rsidR="00F86A3A">
              <w:rPr>
                <w:noProof/>
                <w:webHidden/>
              </w:rPr>
              <w:t>7</w:t>
            </w:r>
            <w:r w:rsidR="00F86A3A">
              <w:rPr>
                <w:noProof/>
                <w:webHidden/>
              </w:rPr>
              <w:fldChar w:fldCharType="end"/>
            </w:r>
          </w:hyperlink>
        </w:p>
        <w:p w14:paraId="3F8C8D13" w14:textId="2488FCBB" w:rsidR="00F86A3A" w:rsidRDefault="000E5D18">
          <w:pPr>
            <w:pStyle w:val="INNH2"/>
            <w:rPr>
              <w:rFonts w:asciiTheme="minorHAnsi" w:eastAsiaTheme="minorEastAsia" w:hAnsiTheme="minorHAnsi" w:cstheme="minorBidi"/>
              <w:smallCaps w:val="0"/>
              <w:noProof/>
              <w:sz w:val="22"/>
              <w:szCs w:val="22"/>
              <w:lang w:eastAsia="nb-NO"/>
            </w:rPr>
          </w:pPr>
          <w:hyperlink w:anchor="_Toc112273648" w:history="1">
            <w:r w:rsidR="00F86A3A" w:rsidRPr="00F5295D">
              <w:rPr>
                <w:rStyle w:val="Hyperkobling"/>
                <w:noProof/>
              </w:rPr>
              <w:t>1.3 Oppdrag og sentrale føringer</w:t>
            </w:r>
            <w:r w:rsidR="00F86A3A">
              <w:rPr>
                <w:noProof/>
                <w:webHidden/>
              </w:rPr>
              <w:tab/>
            </w:r>
            <w:r w:rsidR="00F86A3A">
              <w:rPr>
                <w:noProof/>
                <w:webHidden/>
              </w:rPr>
              <w:fldChar w:fldCharType="begin"/>
            </w:r>
            <w:r w:rsidR="00F86A3A">
              <w:rPr>
                <w:noProof/>
                <w:webHidden/>
              </w:rPr>
              <w:instrText xml:space="preserve"> PAGEREF _Toc112273648 \h </w:instrText>
            </w:r>
            <w:r w:rsidR="00F86A3A">
              <w:rPr>
                <w:noProof/>
                <w:webHidden/>
              </w:rPr>
            </w:r>
            <w:r w:rsidR="00F86A3A">
              <w:rPr>
                <w:noProof/>
                <w:webHidden/>
              </w:rPr>
              <w:fldChar w:fldCharType="separate"/>
            </w:r>
            <w:r w:rsidR="00F86A3A">
              <w:rPr>
                <w:noProof/>
                <w:webHidden/>
              </w:rPr>
              <w:t>7</w:t>
            </w:r>
            <w:r w:rsidR="00F86A3A">
              <w:rPr>
                <w:noProof/>
                <w:webHidden/>
              </w:rPr>
              <w:fldChar w:fldCharType="end"/>
            </w:r>
          </w:hyperlink>
        </w:p>
        <w:p w14:paraId="0E0CD92A" w14:textId="38F4C381" w:rsidR="00F86A3A" w:rsidRDefault="000E5D18">
          <w:pPr>
            <w:pStyle w:val="INNH2"/>
            <w:rPr>
              <w:rFonts w:asciiTheme="minorHAnsi" w:eastAsiaTheme="minorEastAsia" w:hAnsiTheme="minorHAnsi" w:cstheme="minorBidi"/>
              <w:smallCaps w:val="0"/>
              <w:noProof/>
              <w:sz w:val="22"/>
              <w:szCs w:val="22"/>
              <w:lang w:eastAsia="nb-NO"/>
            </w:rPr>
          </w:pPr>
          <w:hyperlink w:anchor="_Toc112273649" w:history="1">
            <w:r w:rsidR="00F86A3A" w:rsidRPr="00F5295D">
              <w:rPr>
                <w:rStyle w:val="Hyperkobling"/>
                <w:noProof/>
              </w:rPr>
              <w:t>1.4 Rammebetingelser</w:t>
            </w:r>
            <w:r w:rsidR="00F86A3A">
              <w:rPr>
                <w:noProof/>
                <w:webHidden/>
              </w:rPr>
              <w:tab/>
            </w:r>
            <w:r w:rsidR="00F86A3A">
              <w:rPr>
                <w:noProof/>
                <w:webHidden/>
              </w:rPr>
              <w:fldChar w:fldCharType="begin"/>
            </w:r>
            <w:r w:rsidR="00F86A3A">
              <w:rPr>
                <w:noProof/>
                <w:webHidden/>
              </w:rPr>
              <w:instrText xml:space="preserve"> PAGEREF _Toc112273649 \h </w:instrText>
            </w:r>
            <w:r w:rsidR="00F86A3A">
              <w:rPr>
                <w:noProof/>
                <w:webHidden/>
              </w:rPr>
            </w:r>
            <w:r w:rsidR="00F86A3A">
              <w:rPr>
                <w:noProof/>
                <w:webHidden/>
              </w:rPr>
              <w:fldChar w:fldCharType="separate"/>
            </w:r>
            <w:r w:rsidR="00F86A3A">
              <w:rPr>
                <w:noProof/>
                <w:webHidden/>
              </w:rPr>
              <w:t>7</w:t>
            </w:r>
            <w:r w:rsidR="00F86A3A">
              <w:rPr>
                <w:noProof/>
                <w:webHidden/>
              </w:rPr>
              <w:fldChar w:fldCharType="end"/>
            </w:r>
          </w:hyperlink>
        </w:p>
        <w:p w14:paraId="1DF3C9C5" w14:textId="385E1125" w:rsidR="00F86A3A" w:rsidRDefault="000E5D18">
          <w:pPr>
            <w:pStyle w:val="INNH2"/>
            <w:rPr>
              <w:rFonts w:asciiTheme="minorHAnsi" w:eastAsiaTheme="minorEastAsia" w:hAnsiTheme="minorHAnsi" w:cstheme="minorBidi"/>
              <w:smallCaps w:val="0"/>
              <w:noProof/>
              <w:sz w:val="22"/>
              <w:szCs w:val="22"/>
              <w:lang w:eastAsia="nb-NO"/>
            </w:rPr>
          </w:pPr>
          <w:hyperlink w:anchor="_Toc112273650" w:history="1">
            <w:r w:rsidR="00F86A3A" w:rsidRPr="00F5295D">
              <w:rPr>
                <w:rStyle w:val="Hyperkobling"/>
                <w:noProof/>
              </w:rPr>
              <w:t>1.5 Forutsetninger</w:t>
            </w:r>
            <w:r w:rsidR="00F86A3A">
              <w:rPr>
                <w:noProof/>
                <w:webHidden/>
              </w:rPr>
              <w:tab/>
            </w:r>
            <w:r w:rsidR="00F86A3A">
              <w:rPr>
                <w:noProof/>
                <w:webHidden/>
              </w:rPr>
              <w:fldChar w:fldCharType="begin"/>
            </w:r>
            <w:r w:rsidR="00F86A3A">
              <w:rPr>
                <w:noProof/>
                <w:webHidden/>
              </w:rPr>
              <w:instrText xml:space="preserve"> PAGEREF _Toc112273650 \h </w:instrText>
            </w:r>
            <w:r w:rsidR="00F86A3A">
              <w:rPr>
                <w:noProof/>
                <w:webHidden/>
              </w:rPr>
            </w:r>
            <w:r w:rsidR="00F86A3A">
              <w:rPr>
                <w:noProof/>
                <w:webHidden/>
              </w:rPr>
              <w:fldChar w:fldCharType="separate"/>
            </w:r>
            <w:r w:rsidR="00F86A3A">
              <w:rPr>
                <w:noProof/>
                <w:webHidden/>
              </w:rPr>
              <w:t>8</w:t>
            </w:r>
            <w:r w:rsidR="00F86A3A">
              <w:rPr>
                <w:noProof/>
                <w:webHidden/>
              </w:rPr>
              <w:fldChar w:fldCharType="end"/>
            </w:r>
          </w:hyperlink>
        </w:p>
        <w:p w14:paraId="2C90562C" w14:textId="07ED72E5" w:rsidR="00F86A3A" w:rsidRDefault="000E5D18">
          <w:pPr>
            <w:pStyle w:val="INNH2"/>
            <w:rPr>
              <w:rFonts w:asciiTheme="minorHAnsi" w:eastAsiaTheme="minorEastAsia" w:hAnsiTheme="minorHAnsi" w:cstheme="minorBidi"/>
              <w:smallCaps w:val="0"/>
              <w:noProof/>
              <w:sz w:val="22"/>
              <w:szCs w:val="22"/>
              <w:lang w:eastAsia="nb-NO"/>
            </w:rPr>
          </w:pPr>
          <w:hyperlink w:anchor="_Toc112273651" w:history="1">
            <w:r w:rsidR="00F86A3A" w:rsidRPr="00F5295D">
              <w:rPr>
                <w:rStyle w:val="Hyperkobling"/>
                <w:noProof/>
              </w:rPr>
              <w:t>1.6 Avgrensninger</w:t>
            </w:r>
            <w:r w:rsidR="00F86A3A">
              <w:rPr>
                <w:noProof/>
                <w:webHidden/>
              </w:rPr>
              <w:tab/>
            </w:r>
            <w:r w:rsidR="00F86A3A">
              <w:rPr>
                <w:noProof/>
                <w:webHidden/>
              </w:rPr>
              <w:fldChar w:fldCharType="begin"/>
            </w:r>
            <w:r w:rsidR="00F86A3A">
              <w:rPr>
                <w:noProof/>
                <w:webHidden/>
              </w:rPr>
              <w:instrText xml:space="preserve"> PAGEREF _Toc112273651 \h </w:instrText>
            </w:r>
            <w:r w:rsidR="00F86A3A">
              <w:rPr>
                <w:noProof/>
                <w:webHidden/>
              </w:rPr>
            </w:r>
            <w:r w:rsidR="00F86A3A">
              <w:rPr>
                <w:noProof/>
                <w:webHidden/>
              </w:rPr>
              <w:fldChar w:fldCharType="separate"/>
            </w:r>
            <w:r w:rsidR="00F86A3A">
              <w:rPr>
                <w:noProof/>
                <w:webHidden/>
              </w:rPr>
              <w:t>8</w:t>
            </w:r>
            <w:r w:rsidR="00F86A3A">
              <w:rPr>
                <w:noProof/>
                <w:webHidden/>
              </w:rPr>
              <w:fldChar w:fldCharType="end"/>
            </w:r>
          </w:hyperlink>
        </w:p>
        <w:p w14:paraId="38469407" w14:textId="4E1FEF32" w:rsidR="00F86A3A" w:rsidRDefault="000E5D18">
          <w:pPr>
            <w:pStyle w:val="INNH2"/>
            <w:rPr>
              <w:rFonts w:asciiTheme="minorHAnsi" w:eastAsiaTheme="minorEastAsia" w:hAnsiTheme="minorHAnsi" w:cstheme="minorBidi"/>
              <w:smallCaps w:val="0"/>
              <w:noProof/>
              <w:sz w:val="22"/>
              <w:szCs w:val="22"/>
              <w:lang w:eastAsia="nb-NO"/>
            </w:rPr>
          </w:pPr>
          <w:hyperlink w:anchor="_Toc112273652" w:history="1">
            <w:r w:rsidR="00F86A3A" w:rsidRPr="00F5295D">
              <w:rPr>
                <w:rStyle w:val="Hyperkobling"/>
                <w:noProof/>
              </w:rPr>
              <w:t>1.7 Forskning og utvikling</w:t>
            </w:r>
            <w:r w:rsidR="00F86A3A">
              <w:rPr>
                <w:noProof/>
                <w:webHidden/>
              </w:rPr>
              <w:tab/>
            </w:r>
            <w:r w:rsidR="00F86A3A">
              <w:rPr>
                <w:noProof/>
                <w:webHidden/>
              </w:rPr>
              <w:fldChar w:fldCharType="begin"/>
            </w:r>
            <w:r w:rsidR="00F86A3A">
              <w:rPr>
                <w:noProof/>
                <w:webHidden/>
              </w:rPr>
              <w:instrText xml:space="preserve"> PAGEREF _Toc112273652 \h </w:instrText>
            </w:r>
            <w:r w:rsidR="00F86A3A">
              <w:rPr>
                <w:noProof/>
                <w:webHidden/>
              </w:rPr>
            </w:r>
            <w:r w:rsidR="00F86A3A">
              <w:rPr>
                <w:noProof/>
                <w:webHidden/>
              </w:rPr>
              <w:fldChar w:fldCharType="separate"/>
            </w:r>
            <w:r w:rsidR="00F86A3A">
              <w:rPr>
                <w:noProof/>
                <w:webHidden/>
              </w:rPr>
              <w:t>8</w:t>
            </w:r>
            <w:r w:rsidR="00F86A3A">
              <w:rPr>
                <w:noProof/>
                <w:webHidden/>
              </w:rPr>
              <w:fldChar w:fldCharType="end"/>
            </w:r>
          </w:hyperlink>
        </w:p>
        <w:p w14:paraId="06A9934F" w14:textId="0D7880C0" w:rsidR="00F86A3A" w:rsidRDefault="000E5D18">
          <w:pPr>
            <w:pStyle w:val="INNH1"/>
            <w:rPr>
              <w:rFonts w:asciiTheme="minorHAnsi" w:eastAsiaTheme="minorEastAsia" w:hAnsiTheme="minorHAnsi" w:cstheme="minorBidi"/>
              <w:b w:val="0"/>
              <w:noProof/>
              <w:sz w:val="22"/>
              <w:szCs w:val="22"/>
              <w:lang w:eastAsia="nb-NO"/>
            </w:rPr>
          </w:pPr>
          <w:hyperlink w:anchor="_Toc112273653" w:history="1">
            <w:r w:rsidR="00F86A3A" w:rsidRPr="00F5295D">
              <w:rPr>
                <w:rStyle w:val="Hyperkobling"/>
                <w:noProof/>
              </w:rPr>
              <w:t>2 Behov</w:t>
            </w:r>
            <w:r w:rsidR="00F86A3A">
              <w:rPr>
                <w:noProof/>
                <w:webHidden/>
              </w:rPr>
              <w:tab/>
            </w:r>
            <w:r w:rsidR="00F86A3A">
              <w:rPr>
                <w:noProof/>
                <w:webHidden/>
              </w:rPr>
              <w:fldChar w:fldCharType="begin"/>
            </w:r>
            <w:r w:rsidR="00F86A3A">
              <w:rPr>
                <w:noProof/>
                <w:webHidden/>
              </w:rPr>
              <w:instrText xml:space="preserve"> PAGEREF _Toc112273653 \h </w:instrText>
            </w:r>
            <w:r w:rsidR="00F86A3A">
              <w:rPr>
                <w:noProof/>
                <w:webHidden/>
              </w:rPr>
            </w:r>
            <w:r w:rsidR="00F86A3A">
              <w:rPr>
                <w:noProof/>
                <w:webHidden/>
              </w:rPr>
              <w:fldChar w:fldCharType="separate"/>
            </w:r>
            <w:r w:rsidR="00F86A3A">
              <w:rPr>
                <w:noProof/>
                <w:webHidden/>
              </w:rPr>
              <w:t>9</w:t>
            </w:r>
            <w:r w:rsidR="00F86A3A">
              <w:rPr>
                <w:noProof/>
                <w:webHidden/>
              </w:rPr>
              <w:fldChar w:fldCharType="end"/>
            </w:r>
          </w:hyperlink>
        </w:p>
        <w:p w14:paraId="3284EB1B" w14:textId="34960063" w:rsidR="00F86A3A" w:rsidRDefault="000E5D18">
          <w:pPr>
            <w:pStyle w:val="INNH2"/>
            <w:rPr>
              <w:rFonts w:asciiTheme="minorHAnsi" w:eastAsiaTheme="minorEastAsia" w:hAnsiTheme="minorHAnsi" w:cstheme="minorBidi"/>
              <w:smallCaps w:val="0"/>
              <w:noProof/>
              <w:sz w:val="22"/>
              <w:szCs w:val="22"/>
              <w:lang w:eastAsia="nb-NO"/>
            </w:rPr>
          </w:pPr>
          <w:hyperlink w:anchor="_Toc112273654" w:history="1">
            <w:r w:rsidR="00F86A3A" w:rsidRPr="00F5295D">
              <w:rPr>
                <w:rStyle w:val="Hyperkobling"/>
                <w:noProof/>
              </w:rPr>
              <w:t>2.1 Problembeskrivelse</w:t>
            </w:r>
            <w:r w:rsidR="00F86A3A">
              <w:rPr>
                <w:noProof/>
                <w:webHidden/>
              </w:rPr>
              <w:tab/>
            </w:r>
            <w:r w:rsidR="00F86A3A">
              <w:rPr>
                <w:noProof/>
                <w:webHidden/>
              </w:rPr>
              <w:fldChar w:fldCharType="begin"/>
            </w:r>
            <w:r w:rsidR="00F86A3A">
              <w:rPr>
                <w:noProof/>
                <w:webHidden/>
              </w:rPr>
              <w:instrText xml:space="preserve"> PAGEREF _Toc112273654 \h </w:instrText>
            </w:r>
            <w:r w:rsidR="00F86A3A">
              <w:rPr>
                <w:noProof/>
                <w:webHidden/>
              </w:rPr>
            </w:r>
            <w:r w:rsidR="00F86A3A">
              <w:rPr>
                <w:noProof/>
                <w:webHidden/>
              </w:rPr>
              <w:fldChar w:fldCharType="separate"/>
            </w:r>
            <w:r w:rsidR="00F86A3A">
              <w:rPr>
                <w:noProof/>
                <w:webHidden/>
              </w:rPr>
              <w:t>9</w:t>
            </w:r>
            <w:r w:rsidR="00F86A3A">
              <w:rPr>
                <w:noProof/>
                <w:webHidden/>
              </w:rPr>
              <w:fldChar w:fldCharType="end"/>
            </w:r>
          </w:hyperlink>
        </w:p>
        <w:p w14:paraId="303C477F" w14:textId="1A752545" w:rsidR="00F86A3A" w:rsidRDefault="000E5D18">
          <w:pPr>
            <w:pStyle w:val="INNH2"/>
            <w:rPr>
              <w:rFonts w:asciiTheme="minorHAnsi" w:eastAsiaTheme="minorEastAsia" w:hAnsiTheme="minorHAnsi" w:cstheme="minorBidi"/>
              <w:smallCaps w:val="0"/>
              <w:noProof/>
              <w:sz w:val="22"/>
              <w:szCs w:val="22"/>
              <w:lang w:eastAsia="nb-NO"/>
            </w:rPr>
          </w:pPr>
          <w:hyperlink w:anchor="_Toc112273655" w:history="1">
            <w:r w:rsidR="00F86A3A" w:rsidRPr="00F5295D">
              <w:rPr>
                <w:rStyle w:val="Hyperkobling"/>
                <w:noProof/>
              </w:rPr>
              <w:t>2.2 Behovsanalysen</w:t>
            </w:r>
            <w:r w:rsidR="00F86A3A">
              <w:rPr>
                <w:noProof/>
                <w:webHidden/>
              </w:rPr>
              <w:tab/>
            </w:r>
            <w:r w:rsidR="00F86A3A">
              <w:rPr>
                <w:noProof/>
                <w:webHidden/>
              </w:rPr>
              <w:fldChar w:fldCharType="begin"/>
            </w:r>
            <w:r w:rsidR="00F86A3A">
              <w:rPr>
                <w:noProof/>
                <w:webHidden/>
              </w:rPr>
              <w:instrText xml:space="preserve"> PAGEREF _Toc112273655 \h </w:instrText>
            </w:r>
            <w:r w:rsidR="00F86A3A">
              <w:rPr>
                <w:noProof/>
                <w:webHidden/>
              </w:rPr>
            </w:r>
            <w:r w:rsidR="00F86A3A">
              <w:rPr>
                <w:noProof/>
                <w:webHidden/>
              </w:rPr>
              <w:fldChar w:fldCharType="separate"/>
            </w:r>
            <w:r w:rsidR="00F86A3A">
              <w:rPr>
                <w:noProof/>
                <w:webHidden/>
              </w:rPr>
              <w:t>9</w:t>
            </w:r>
            <w:r w:rsidR="00F86A3A">
              <w:rPr>
                <w:noProof/>
                <w:webHidden/>
              </w:rPr>
              <w:fldChar w:fldCharType="end"/>
            </w:r>
          </w:hyperlink>
        </w:p>
        <w:p w14:paraId="138FA111" w14:textId="13D8BE73" w:rsidR="00F86A3A" w:rsidRDefault="000E5D18">
          <w:pPr>
            <w:pStyle w:val="INNH2"/>
            <w:rPr>
              <w:rFonts w:asciiTheme="minorHAnsi" w:eastAsiaTheme="minorEastAsia" w:hAnsiTheme="minorHAnsi" w:cstheme="minorBidi"/>
              <w:smallCaps w:val="0"/>
              <w:noProof/>
              <w:sz w:val="22"/>
              <w:szCs w:val="22"/>
              <w:lang w:eastAsia="nb-NO"/>
            </w:rPr>
          </w:pPr>
          <w:hyperlink w:anchor="_Toc112273656" w:history="1">
            <w:r w:rsidR="00F86A3A" w:rsidRPr="00F5295D">
              <w:rPr>
                <w:rStyle w:val="Hyperkobling"/>
                <w:noProof/>
              </w:rPr>
              <w:t>2.3 Forebyggende sikkerhet (Security)</w:t>
            </w:r>
            <w:r w:rsidR="00F86A3A">
              <w:rPr>
                <w:noProof/>
                <w:webHidden/>
              </w:rPr>
              <w:tab/>
            </w:r>
            <w:r w:rsidR="00F86A3A">
              <w:rPr>
                <w:noProof/>
                <w:webHidden/>
              </w:rPr>
              <w:fldChar w:fldCharType="begin"/>
            </w:r>
            <w:r w:rsidR="00F86A3A">
              <w:rPr>
                <w:noProof/>
                <w:webHidden/>
              </w:rPr>
              <w:instrText xml:space="preserve"> PAGEREF _Toc112273656 \h </w:instrText>
            </w:r>
            <w:r w:rsidR="00F86A3A">
              <w:rPr>
                <w:noProof/>
                <w:webHidden/>
              </w:rPr>
            </w:r>
            <w:r w:rsidR="00F86A3A">
              <w:rPr>
                <w:noProof/>
                <w:webHidden/>
              </w:rPr>
              <w:fldChar w:fldCharType="separate"/>
            </w:r>
            <w:r w:rsidR="00F86A3A">
              <w:rPr>
                <w:noProof/>
                <w:webHidden/>
              </w:rPr>
              <w:t>9</w:t>
            </w:r>
            <w:r w:rsidR="00F86A3A">
              <w:rPr>
                <w:noProof/>
                <w:webHidden/>
              </w:rPr>
              <w:fldChar w:fldCharType="end"/>
            </w:r>
          </w:hyperlink>
        </w:p>
        <w:p w14:paraId="0822B90F" w14:textId="4C74E88D" w:rsidR="00F86A3A" w:rsidRDefault="000E5D18">
          <w:pPr>
            <w:pStyle w:val="INNH3"/>
            <w:rPr>
              <w:rFonts w:asciiTheme="minorHAnsi" w:eastAsiaTheme="minorEastAsia" w:hAnsiTheme="minorHAnsi" w:cstheme="minorBidi"/>
              <w:noProof/>
              <w:sz w:val="22"/>
              <w:szCs w:val="22"/>
              <w:lang w:eastAsia="nb-NO"/>
            </w:rPr>
          </w:pPr>
          <w:hyperlink w:anchor="_Toc112273657" w:history="1">
            <w:r w:rsidR="00F86A3A" w:rsidRPr="00F5295D">
              <w:rPr>
                <w:rStyle w:val="Hyperkobling"/>
                <w:noProof/>
              </w:rPr>
              <w:t>2.3.1 Risikovurdering materiell (verdi-, trussel- og sårbarhetsvurdering)</w:t>
            </w:r>
            <w:r w:rsidR="00F86A3A">
              <w:rPr>
                <w:noProof/>
                <w:webHidden/>
              </w:rPr>
              <w:tab/>
            </w:r>
            <w:r w:rsidR="00F86A3A">
              <w:rPr>
                <w:noProof/>
                <w:webHidden/>
              </w:rPr>
              <w:fldChar w:fldCharType="begin"/>
            </w:r>
            <w:r w:rsidR="00F86A3A">
              <w:rPr>
                <w:noProof/>
                <w:webHidden/>
              </w:rPr>
              <w:instrText xml:space="preserve"> PAGEREF _Toc112273657 \h </w:instrText>
            </w:r>
            <w:r w:rsidR="00F86A3A">
              <w:rPr>
                <w:noProof/>
                <w:webHidden/>
              </w:rPr>
            </w:r>
            <w:r w:rsidR="00F86A3A">
              <w:rPr>
                <w:noProof/>
                <w:webHidden/>
              </w:rPr>
              <w:fldChar w:fldCharType="separate"/>
            </w:r>
            <w:r w:rsidR="00F86A3A">
              <w:rPr>
                <w:noProof/>
                <w:webHidden/>
              </w:rPr>
              <w:t>10</w:t>
            </w:r>
            <w:r w:rsidR="00F86A3A">
              <w:rPr>
                <w:noProof/>
                <w:webHidden/>
              </w:rPr>
              <w:fldChar w:fldCharType="end"/>
            </w:r>
          </w:hyperlink>
        </w:p>
        <w:p w14:paraId="37222A8C" w14:textId="2EF89CB8" w:rsidR="00F86A3A" w:rsidRDefault="000E5D18">
          <w:pPr>
            <w:pStyle w:val="INNH3"/>
            <w:rPr>
              <w:rFonts w:asciiTheme="minorHAnsi" w:eastAsiaTheme="minorEastAsia" w:hAnsiTheme="minorHAnsi" w:cstheme="minorBidi"/>
              <w:noProof/>
              <w:sz w:val="22"/>
              <w:szCs w:val="22"/>
              <w:lang w:eastAsia="nb-NO"/>
            </w:rPr>
          </w:pPr>
          <w:hyperlink w:anchor="_Toc112273658" w:history="1">
            <w:r w:rsidR="00F86A3A" w:rsidRPr="00F5295D">
              <w:rPr>
                <w:rStyle w:val="Hyperkobling"/>
                <w:noProof/>
              </w:rPr>
              <w:t>2.3.2 Risikovurdering EBA (verdi-, trussel- og sårbarhetsvurdering)</w:t>
            </w:r>
            <w:r w:rsidR="00F86A3A">
              <w:rPr>
                <w:noProof/>
                <w:webHidden/>
              </w:rPr>
              <w:tab/>
            </w:r>
            <w:r w:rsidR="00F86A3A">
              <w:rPr>
                <w:noProof/>
                <w:webHidden/>
              </w:rPr>
              <w:fldChar w:fldCharType="begin"/>
            </w:r>
            <w:r w:rsidR="00F86A3A">
              <w:rPr>
                <w:noProof/>
                <w:webHidden/>
              </w:rPr>
              <w:instrText xml:space="preserve"> PAGEREF _Toc112273658 \h </w:instrText>
            </w:r>
            <w:r w:rsidR="00F86A3A">
              <w:rPr>
                <w:noProof/>
                <w:webHidden/>
              </w:rPr>
            </w:r>
            <w:r w:rsidR="00F86A3A">
              <w:rPr>
                <w:noProof/>
                <w:webHidden/>
              </w:rPr>
              <w:fldChar w:fldCharType="separate"/>
            </w:r>
            <w:r w:rsidR="00F86A3A">
              <w:rPr>
                <w:noProof/>
                <w:webHidden/>
              </w:rPr>
              <w:t>10</w:t>
            </w:r>
            <w:r w:rsidR="00F86A3A">
              <w:rPr>
                <w:noProof/>
                <w:webHidden/>
              </w:rPr>
              <w:fldChar w:fldCharType="end"/>
            </w:r>
          </w:hyperlink>
        </w:p>
        <w:p w14:paraId="34C71C3E" w14:textId="53813B8D" w:rsidR="00F86A3A" w:rsidRDefault="000E5D18">
          <w:pPr>
            <w:pStyle w:val="INNH1"/>
            <w:rPr>
              <w:rFonts w:asciiTheme="minorHAnsi" w:eastAsiaTheme="minorEastAsia" w:hAnsiTheme="minorHAnsi" w:cstheme="minorBidi"/>
              <w:b w:val="0"/>
              <w:noProof/>
              <w:sz w:val="22"/>
              <w:szCs w:val="22"/>
              <w:lang w:eastAsia="nb-NO"/>
            </w:rPr>
          </w:pPr>
          <w:hyperlink w:anchor="_Toc112273659" w:history="1">
            <w:r w:rsidR="00F86A3A" w:rsidRPr="00F5295D">
              <w:rPr>
                <w:rStyle w:val="Hyperkobling"/>
                <w:noProof/>
              </w:rPr>
              <w:t>3 Mål</w:t>
            </w:r>
            <w:r w:rsidR="00F86A3A">
              <w:rPr>
                <w:noProof/>
                <w:webHidden/>
              </w:rPr>
              <w:tab/>
            </w:r>
            <w:r w:rsidR="00F86A3A">
              <w:rPr>
                <w:noProof/>
                <w:webHidden/>
              </w:rPr>
              <w:fldChar w:fldCharType="begin"/>
            </w:r>
            <w:r w:rsidR="00F86A3A">
              <w:rPr>
                <w:noProof/>
                <w:webHidden/>
              </w:rPr>
              <w:instrText xml:space="preserve"> PAGEREF _Toc112273659 \h </w:instrText>
            </w:r>
            <w:r w:rsidR="00F86A3A">
              <w:rPr>
                <w:noProof/>
                <w:webHidden/>
              </w:rPr>
            </w:r>
            <w:r w:rsidR="00F86A3A">
              <w:rPr>
                <w:noProof/>
                <w:webHidden/>
              </w:rPr>
              <w:fldChar w:fldCharType="separate"/>
            </w:r>
            <w:r w:rsidR="00F86A3A">
              <w:rPr>
                <w:noProof/>
                <w:webHidden/>
              </w:rPr>
              <w:t>11</w:t>
            </w:r>
            <w:r w:rsidR="00F86A3A">
              <w:rPr>
                <w:noProof/>
                <w:webHidden/>
              </w:rPr>
              <w:fldChar w:fldCharType="end"/>
            </w:r>
          </w:hyperlink>
        </w:p>
        <w:p w14:paraId="55935921" w14:textId="6074E3A0" w:rsidR="00F86A3A" w:rsidRDefault="000E5D18">
          <w:pPr>
            <w:pStyle w:val="INNH2"/>
            <w:rPr>
              <w:rFonts w:asciiTheme="minorHAnsi" w:eastAsiaTheme="minorEastAsia" w:hAnsiTheme="minorHAnsi" w:cstheme="minorBidi"/>
              <w:smallCaps w:val="0"/>
              <w:noProof/>
              <w:sz w:val="22"/>
              <w:szCs w:val="22"/>
              <w:lang w:eastAsia="nb-NO"/>
            </w:rPr>
          </w:pPr>
          <w:hyperlink w:anchor="_Toc112273660" w:history="1">
            <w:r w:rsidR="00F86A3A" w:rsidRPr="00F5295D">
              <w:rPr>
                <w:rStyle w:val="Hyperkobling"/>
                <w:noProof/>
              </w:rPr>
              <w:t>3.1 Samfunnsmål</w:t>
            </w:r>
            <w:r w:rsidR="00F86A3A">
              <w:rPr>
                <w:noProof/>
                <w:webHidden/>
              </w:rPr>
              <w:tab/>
            </w:r>
            <w:r w:rsidR="00F86A3A">
              <w:rPr>
                <w:noProof/>
                <w:webHidden/>
              </w:rPr>
              <w:fldChar w:fldCharType="begin"/>
            </w:r>
            <w:r w:rsidR="00F86A3A">
              <w:rPr>
                <w:noProof/>
                <w:webHidden/>
              </w:rPr>
              <w:instrText xml:space="preserve"> PAGEREF _Toc112273660 \h </w:instrText>
            </w:r>
            <w:r w:rsidR="00F86A3A">
              <w:rPr>
                <w:noProof/>
                <w:webHidden/>
              </w:rPr>
            </w:r>
            <w:r w:rsidR="00F86A3A">
              <w:rPr>
                <w:noProof/>
                <w:webHidden/>
              </w:rPr>
              <w:fldChar w:fldCharType="separate"/>
            </w:r>
            <w:r w:rsidR="00F86A3A">
              <w:rPr>
                <w:noProof/>
                <w:webHidden/>
              </w:rPr>
              <w:t>11</w:t>
            </w:r>
            <w:r w:rsidR="00F86A3A">
              <w:rPr>
                <w:noProof/>
                <w:webHidden/>
              </w:rPr>
              <w:fldChar w:fldCharType="end"/>
            </w:r>
          </w:hyperlink>
        </w:p>
        <w:p w14:paraId="10CF2254" w14:textId="6FBB9F3E" w:rsidR="00F86A3A" w:rsidRDefault="000E5D18">
          <w:pPr>
            <w:pStyle w:val="INNH2"/>
            <w:rPr>
              <w:rFonts w:asciiTheme="minorHAnsi" w:eastAsiaTheme="minorEastAsia" w:hAnsiTheme="minorHAnsi" w:cstheme="minorBidi"/>
              <w:smallCaps w:val="0"/>
              <w:noProof/>
              <w:sz w:val="22"/>
              <w:szCs w:val="22"/>
              <w:lang w:eastAsia="nb-NO"/>
            </w:rPr>
          </w:pPr>
          <w:hyperlink w:anchor="_Toc112273661" w:history="1">
            <w:r w:rsidR="00F86A3A" w:rsidRPr="00F5295D">
              <w:rPr>
                <w:rStyle w:val="Hyperkobling"/>
                <w:noProof/>
              </w:rPr>
              <w:t>3.2 Effektmål</w:t>
            </w:r>
            <w:r w:rsidR="00F86A3A">
              <w:rPr>
                <w:noProof/>
                <w:webHidden/>
              </w:rPr>
              <w:tab/>
            </w:r>
            <w:r w:rsidR="00F86A3A">
              <w:rPr>
                <w:noProof/>
                <w:webHidden/>
              </w:rPr>
              <w:fldChar w:fldCharType="begin"/>
            </w:r>
            <w:r w:rsidR="00F86A3A">
              <w:rPr>
                <w:noProof/>
                <w:webHidden/>
              </w:rPr>
              <w:instrText xml:space="preserve"> PAGEREF _Toc112273661 \h </w:instrText>
            </w:r>
            <w:r w:rsidR="00F86A3A">
              <w:rPr>
                <w:noProof/>
                <w:webHidden/>
              </w:rPr>
            </w:r>
            <w:r w:rsidR="00F86A3A">
              <w:rPr>
                <w:noProof/>
                <w:webHidden/>
              </w:rPr>
              <w:fldChar w:fldCharType="separate"/>
            </w:r>
            <w:r w:rsidR="00F86A3A">
              <w:rPr>
                <w:noProof/>
                <w:webHidden/>
              </w:rPr>
              <w:t>12</w:t>
            </w:r>
            <w:r w:rsidR="00F86A3A">
              <w:rPr>
                <w:noProof/>
                <w:webHidden/>
              </w:rPr>
              <w:fldChar w:fldCharType="end"/>
            </w:r>
          </w:hyperlink>
        </w:p>
        <w:p w14:paraId="7564B419" w14:textId="32C6C8AE" w:rsidR="00F86A3A" w:rsidRDefault="000E5D18">
          <w:pPr>
            <w:pStyle w:val="INNH2"/>
            <w:rPr>
              <w:rFonts w:asciiTheme="minorHAnsi" w:eastAsiaTheme="minorEastAsia" w:hAnsiTheme="minorHAnsi" w:cstheme="minorBidi"/>
              <w:smallCaps w:val="0"/>
              <w:noProof/>
              <w:sz w:val="22"/>
              <w:szCs w:val="22"/>
              <w:lang w:eastAsia="nb-NO"/>
            </w:rPr>
          </w:pPr>
          <w:hyperlink w:anchor="_Toc112273662" w:history="1">
            <w:r w:rsidR="00F86A3A" w:rsidRPr="00F5295D">
              <w:rPr>
                <w:rStyle w:val="Hyperkobling"/>
                <w:noProof/>
              </w:rPr>
              <w:t>3.3 Resultatmål</w:t>
            </w:r>
            <w:r w:rsidR="00F86A3A">
              <w:rPr>
                <w:noProof/>
                <w:webHidden/>
              </w:rPr>
              <w:tab/>
            </w:r>
            <w:r w:rsidR="00F86A3A">
              <w:rPr>
                <w:noProof/>
                <w:webHidden/>
              </w:rPr>
              <w:fldChar w:fldCharType="begin"/>
            </w:r>
            <w:r w:rsidR="00F86A3A">
              <w:rPr>
                <w:noProof/>
                <w:webHidden/>
              </w:rPr>
              <w:instrText xml:space="preserve"> PAGEREF _Toc112273662 \h </w:instrText>
            </w:r>
            <w:r w:rsidR="00F86A3A">
              <w:rPr>
                <w:noProof/>
                <w:webHidden/>
              </w:rPr>
            </w:r>
            <w:r w:rsidR="00F86A3A">
              <w:rPr>
                <w:noProof/>
                <w:webHidden/>
              </w:rPr>
              <w:fldChar w:fldCharType="separate"/>
            </w:r>
            <w:r w:rsidR="00F86A3A">
              <w:rPr>
                <w:noProof/>
                <w:webHidden/>
              </w:rPr>
              <w:t>12</w:t>
            </w:r>
            <w:r w:rsidR="00F86A3A">
              <w:rPr>
                <w:noProof/>
                <w:webHidden/>
              </w:rPr>
              <w:fldChar w:fldCharType="end"/>
            </w:r>
          </w:hyperlink>
        </w:p>
        <w:p w14:paraId="335E1D24" w14:textId="253CAE3B" w:rsidR="00F86A3A" w:rsidRDefault="000E5D18">
          <w:pPr>
            <w:pStyle w:val="INNH1"/>
            <w:rPr>
              <w:rFonts w:asciiTheme="minorHAnsi" w:eastAsiaTheme="minorEastAsia" w:hAnsiTheme="minorHAnsi" w:cstheme="minorBidi"/>
              <w:b w:val="0"/>
              <w:noProof/>
              <w:sz w:val="22"/>
              <w:szCs w:val="22"/>
              <w:lang w:eastAsia="nb-NO"/>
            </w:rPr>
          </w:pPr>
          <w:hyperlink w:anchor="_Toc112273663" w:history="1">
            <w:r w:rsidR="00F86A3A" w:rsidRPr="00F5295D">
              <w:rPr>
                <w:rStyle w:val="Hyperkobling"/>
                <w:noProof/>
              </w:rPr>
              <w:t>4 Krav</w:t>
            </w:r>
            <w:r w:rsidR="00F86A3A">
              <w:rPr>
                <w:noProof/>
                <w:webHidden/>
              </w:rPr>
              <w:tab/>
            </w:r>
            <w:r w:rsidR="00F86A3A">
              <w:rPr>
                <w:noProof/>
                <w:webHidden/>
              </w:rPr>
              <w:fldChar w:fldCharType="begin"/>
            </w:r>
            <w:r w:rsidR="00F86A3A">
              <w:rPr>
                <w:noProof/>
                <w:webHidden/>
              </w:rPr>
              <w:instrText xml:space="preserve"> PAGEREF _Toc112273663 \h </w:instrText>
            </w:r>
            <w:r w:rsidR="00F86A3A">
              <w:rPr>
                <w:noProof/>
                <w:webHidden/>
              </w:rPr>
            </w:r>
            <w:r w:rsidR="00F86A3A">
              <w:rPr>
                <w:noProof/>
                <w:webHidden/>
              </w:rPr>
              <w:fldChar w:fldCharType="separate"/>
            </w:r>
            <w:r w:rsidR="00F86A3A">
              <w:rPr>
                <w:noProof/>
                <w:webHidden/>
              </w:rPr>
              <w:t>14</w:t>
            </w:r>
            <w:r w:rsidR="00F86A3A">
              <w:rPr>
                <w:noProof/>
                <w:webHidden/>
              </w:rPr>
              <w:fldChar w:fldCharType="end"/>
            </w:r>
          </w:hyperlink>
        </w:p>
        <w:p w14:paraId="3C90C3DF" w14:textId="1FEE6AD5" w:rsidR="00F86A3A" w:rsidRDefault="000E5D18">
          <w:pPr>
            <w:pStyle w:val="INNH2"/>
            <w:rPr>
              <w:rFonts w:asciiTheme="minorHAnsi" w:eastAsiaTheme="minorEastAsia" w:hAnsiTheme="minorHAnsi" w:cstheme="minorBidi"/>
              <w:smallCaps w:val="0"/>
              <w:noProof/>
              <w:sz w:val="22"/>
              <w:szCs w:val="22"/>
              <w:lang w:eastAsia="nb-NO"/>
            </w:rPr>
          </w:pPr>
          <w:hyperlink w:anchor="_Toc112273664" w:history="1">
            <w:r w:rsidR="00F86A3A" w:rsidRPr="00F5295D">
              <w:rPr>
                <w:rStyle w:val="Hyperkobling"/>
                <w:noProof/>
              </w:rPr>
              <w:t>4.1 Klassifisering og prioritering av krav</w:t>
            </w:r>
            <w:r w:rsidR="00F86A3A">
              <w:rPr>
                <w:noProof/>
                <w:webHidden/>
              </w:rPr>
              <w:tab/>
            </w:r>
            <w:r w:rsidR="00F86A3A">
              <w:rPr>
                <w:noProof/>
                <w:webHidden/>
              </w:rPr>
              <w:fldChar w:fldCharType="begin"/>
            </w:r>
            <w:r w:rsidR="00F86A3A">
              <w:rPr>
                <w:noProof/>
                <w:webHidden/>
              </w:rPr>
              <w:instrText xml:space="preserve"> PAGEREF _Toc112273664 \h </w:instrText>
            </w:r>
            <w:r w:rsidR="00F86A3A">
              <w:rPr>
                <w:noProof/>
                <w:webHidden/>
              </w:rPr>
            </w:r>
            <w:r w:rsidR="00F86A3A">
              <w:rPr>
                <w:noProof/>
                <w:webHidden/>
              </w:rPr>
              <w:fldChar w:fldCharType="separate"/>
            </w:r>
            <w:r w:rsidR="00F86A3A">
              <w:rPr>
                <w:noProof/>
                <w:webHidden/>
              </w:rPr>
              <w:t>14</w:t>
            </w:r>
            <w:r w:rsidR="00F86A3A">
              <w:rPr>
                <w:noProof/>
                <w:webHidden/>
              </w:rPr>
              <w:fldChar w:fldCharType="end"/>
            </w:r>
          </w:hyperlink>
        </w:p>
        <w:p w14:paraId="18B71B07" w14:textId="2ADB3F3C" w:rsidR="00F86A3A" w:rsidRDefault="000E5D18">
          <w:pPr>
            <w:pStyle w:val="INNH1"/>
            <w:rPr>
              <w:rFonts w:asciiTheme="minorHAnsi" w:eastAsiaTheme="minorEastAsia" w:hAnsiTheme="minorHAnsi" w:cstheme="minorBidi"/>
              <w:b w:val="0"/>
              <w:noProof/>
              <w:sz w:val="22"/>
              <w:szCs w:val="22"/>
              <w:lang w:eastAsia="nb-NO"/>
            </w:rPr>
          </w:pPr>
          <w:hyperlink w:anchor="_Toc112273665" w:history="1">
            <w:r w:rsidR="00F86A3A" w:rsidRPr="00F5295D">
              <w:rPr>
                <w:rStyle w:val="Hyperkobling"/>
                <w:noProof/>
              </w:rPr>
              <w:t>5 Mulighetsstudie</w:t>
            </w:r>
            <w:r w:rsidR="00F86A3A">
              <w:rPr>
                <w:noProof/>
                <w:webHidden/>
              </w:rPr>
              <w:tab/>
            </w:r>
            <w:r w:rsidR="00F86A3A">
              <w:rPr>
                <w:noProof/>
                <w:webHidden/>
              </w:rPr>
              <w:fldChar w:fldCharType="begin"/>
            </w:r>
            <w:r w:rsidR="00F86A3A">
              <w:rPr>
                <w:noProof/>
                <w:webHidden/>
              </w:rPr>
              <w:instrText xml:space="preserve"> PAGEREF _Toc112273665 \h </w:instrText>
            </w:r>
            <w:r w:rsidR="00F86A3A">
              <w:rPr>
                <w:noProof/>
                <w:webHidden/>
              </w:rPr>
            </w:r>
            <w:r w:rsidR="00F86A3A">
              <w:rPr>
                <w:noProof/>
                <w:webHidden/>
              </w:rPr>
              <w:fldChar w:fldCharType="separate"/>
            </w:r>
            <w:r w:rsidR="00F86A3A">
              <w:rPr>
                <w:noProof/>
                <w:webHidden/>
              </w:rPr>
              <w:t>15</w:t>
            </w:r>
            <w:r w:rsidR="00F86A3A">
              <w:rPr>
                <w:noProof/>
                <w:webHidden/>
              </w:rPr>
              <w:fldChar w:fldCharType="end"/>
            </w:r>
          </w:hyperlink>
        </w:p>
        <w:p w14:paraId="4394AD4A" w14:textId="7C905D75" w:rsidR="00F86A3A" w:rsidRDefault="000E5D18">
          <w:pPr>
            <w:pStyle w:val="INNH2"/>
            <w:rPr>
              <w:rFonts w:asciiTheme="minorHAnsi" w:eastAsiaTheme="minorEastAsia" w:hAnsiTheme="minorHAnsi" w:cstheme="minorBidi"/>
              <w:smallCaps w:val="0"/>
              <w:noProof/>
              <w:sz w:val="22"/>
              <w:szCs w:val="22"/>
              <w:lang w:eastAsia="nb-NO"/>
            </w:rPr>
          </w:pPr>
          <w:hyperlink w:anchor="_Toc112273666" w:history="1">
            <w:r w:rsidR="00F86A3A" w:rsidRPr="00F5295D">
              <w:rPr>
                <w:rStyle w:val="Hyperkobling"/>
                <w:noProof/>
              </w:rPr>
              <w:t>5.1 Identifiserte alternativer</w:t>
            </w:r>
            <w:r w:rsidR="00F86A3A">
              <w:rPr>
                <w:noProof/>
                <w:webHidden/>
              </w:rPr>
              <w:tab/>
            </w:r>
            <w:r w:rsidR="00F86A3A">
              <w:rPr>
                <w:noProof/>
                <w:webHidden/>
              </w:rPr>
              <w:fldChar w:fldCharType="begin"/>
            </w:r>
            <w:r w:rsidR="00F86A3A">
              <w:rPr>
                <w:noProof/>
                <w:webHidden/>
              </w:rPr>
              <w:instrText xml:space="preserve"> PAGEREF _Toc112273666 \h </w:instrText>
            </w:r>
            <w:r w:rsidR="00F86A3A">
              <w:rPr>
                <w:noProof/>
                <w:webHidden/>
              </w:rPr>
            </w:r>
            <w:r w:rsidR="00F86A3A">
              <w:rPr>
                <w:noProof/>
                <w:webHidden/>
              </w:rPr>
              <w:fldChar w:fldCharType="separate"/>
            </w:r>
            <w:r w:rsidR="00F86A3A">
              <w:rPr>
                <w:noProof/>
                <w:webHidden/>
              </w:rPr>
              <w:t>15</w:t>
            </w:r>
            <w:r w:rsidR="00F86A3A">
              <w:rPr>
                <w:noProof/>
                <w:webHidden/>
              </w:rPr>
              <w:fldChar w:fldCharType="end"/>
            </w:r>
          </w:hyperlink>
        </w:p>
        <w:p w14:paraId="39C8D03E" w14:textId="07BF09B1" w:rsidR="00F86A3A" w:rsidRDefault="000E5D18">
          <w:pPr>
            <w:pStyle w:val="INNH2"/>
            <w:rPr>
              <w:rFonts w:asciiTheme="minorHAnsi" w:eastAsiaTheme="minorEastAsia" w:hAnsiTheme="minorHAnsi" w:cstheme="minorBidi"/>
              <w:smallCaps w:val="0"/>
              <w:noProof/>
              <w:sz w:val="22"/>
              <w:szCs w:val="22"/>
              <w:lang w:eastAsia="nb-NO"/>
            </w:rPr>
          </w:pPr>
          <w:hyperlink w:anchor="_Toc112273667" w:history="1">
            <w:r w:rsidR="00F86A3A" w:rsidRPr="00F5295D">
              <w:rPr>
                <w:rStyle w:val="Hyperkobling"/>
                <w:noProof/>
              </w:rPr>
              <w:t>5.2 Sortering av identifiserte alternativer</w:t>
            </w:r>
            <w:r w:rsidR="00F86A3A">
              <w:rPr>
                <w:noProof/>
                <w:webHidden/>
              </w:rPr>
              <w:tab/>
            </w:r>
            <w:r w:rsidR="00F86A3A">
              <w:rPr>
                <w:noProof/>
                <w:webHidden/>
              </w:rPr>
              <w:fldChar w:fldCharType="begin"/>
            </w:r>
            <w:r w:rsidR="00F86A3A">
              <w:rPr>
                <w:noProof/>
                <w:webHidden/>
              </w:rPr>
              <w:instrText xml:space="preserve"> PAGEREF _Toc112273667 \h </w:instrText>
            </w:r>
            <w:r w:rsidR="00F86A3A">
              <w:rPr>
                <w:noProof/>
                <w:webHidden/>
              </w:rPr>
            </w:r>
            <w:r w:rsidR="00F86A3A">
              <w:rPr>
                <w:noProof/>
                <w:webHidden/>
              </w:rPr>
              <w:fldChar w:fldCharType="separate"/>
            </w:r>
            <w:r w:rsidR="00F86A3A">
              <w:rPr>
                <w:noProof/>
                <w:webHidden/>
              </w:rPr>
              <w:t>15</w:t>
            </w:r>
            <w:r w:rsidR="00F86A3A">
              <w:rPr>
                <w:noProof/>
                <w:webHidden/>
              </w:rPr>
              <w:fldChar w:fldCharType="end"/>
            </w:r>
          </w:hyperlink>
        </w:p>
        <w:p w14:paraId="67E9A4A0" w14:textId="32D951D5" w:rsidR="00F86A3A" w:rsidRDefault="000E5D18">
          <w:pPr>
            <w:pStyle w:val="INNH2"/>
            <w:rPr>
              <w:rFonts w:asciiTheme="minorHAnsi" w:eastAsiaTheme="minorEastAsia" w:hAnsiTheme="minorHAnsi" w:cstheme="minorBidi"/>
              <w:smallCaps w:val="0"/>
              <w:noProof/>
              <w:sz w:val="22"/>
              <w:szCs w:val="22"/>
              <w:lang w:eastAsia="nb-NO"/>
            </w:rPr>
          </w:pPr>
          <w:hyperlink w:anchor="_Toc112273668" w:history="1">
            <w:r w:rsidR="00F86A3A" w:rsidRPr="00F5295D">
              <w:rPr>
                <w:rStyle w:val="Hyperkobling"/>
                <w:noProof/>
              </w:rPr>
              <w:t>5.3 Oppsummering av identifiserte alternativer</w:t>
            </w:r>
            <w:r w:rsidR="00F86A3A">
              <w:rPr>
                <w:noProof/>
                <w:webHidden/>
              </w:rPr>
              <w:tab/>
            </w:r>
            <w:r w:rsidR="00F86A3A">
              <w:rPr>
                <w:noProof/>
                <w:webHidden/>
              </w:rPr>
              <w:fldChar w:fldCharType="begin"/>
            </w:r>
            <w:r w:rsidR="00F86A3A">
              <w:rPr>
                <w:noProof/>
                <w:webHidden/>
              </w:rPr>
              <w:instrText xml:space="preserve"> PAGEREF _Toc112273668 \h </w:instrText>
            </w:r>
            <w:r w:rsidR="00F86A3A">
              <w:rPr>
                <w:noProof/>
                <w:webHidden/>
              </w:rPr>
            </w:r>
            <w:r w:rsidR="00F86A3A">
              <w:rPr>
                <w:noProof/>
                <w:webHidden/>
              </w:rPr>
              <w:fldChar w:fldCharType="separate"/>
            </w:r>
            <w:r w:rsidR="00F86A3A">
              <w:rPr>
                <w:noProof/>
                <w:webHidden/>
              </w:rPr>
              <w:t>15</w:t>
            </w:r>
            <w:r w:rsidR="00F86A3A">
              <w:rPr>
                <w:noProof/>
                <w:webHidden/>
              </w:rPr>
              <w:fldChar w:fldCharType="end"/>
            </w:r>
          </w:hyperlink>
        </w:p>
        <w:p w14:paraId="095D809E" w14:textId="493C069B" w:rsidR="00F86A3A" w:rsidRDefault="000E5D18">
          <w:pPr>
            <w:pStyle w:val="INNH3"/>
            <w:rPr>
              <w:rFonts w:asciiTheme="minorHAnsi" w:eastAsiaTheme="minorEastAsia" w:hAnsiTheme="minorHAnsi" w:cstheme="minorBidi"/>
              <w:noProof/>
              <w:sz w:val="22"/>
              <w:szCs w:val="22"/>
              <w:lang w:eastAsia="nb-NO"/>
            </w:rPr>
          </w:pPr>
          <w:hyperlink w:anchor="_Toc112273669" w:history="1">
            <w:r w:rsidR="00F86A3A" w:rsidRPr="00F5295D">
              <w:rPr>
                <w:rStyle w:val="Hyperkobling"/>
                <w:noProof/>
              </w:rPr>
              <w:t>5.3.1 Alternativer som utredes videre</w:t>
            </w:r>
            <w:r w:rsidR="00F86A3A">
              <w:rPr>
                <w:noProof/>
                <w:webHidden/>
              </w:rPr>
              <w:tab/>
            </w:r>
            <w:r w:rsidR="00F86A3A">
              <w:rPr>
                <w:noProof/>
                <w:webHidden/>
              </w:rPr>
              <w:fldChar w:fldCharType="begin"/>
            </w:r>
            <w:r w:rsidR="00F86A3A">
              <w:rPr>
                <w:noProof/>
                <w:webHidden/>
              </w:rPr>
              <w:instrText xml:space="preserve"> PAGEREF _Toc112273669 \h </w:instrText>
            </w:r>
            <w:r w:rsidR="00F86A3A">
              <w:rPr>
                <w:noProof/>
                <w:webHidden/>
              </w:rPr>
            </w:r>
            <w:r w:rsidR="00F86A3A">
              <w:rPr>
                <w:noProof/>
                <w:webHidden/>
              </w:rPr>
              <w:fldChar w:fldCharType="separate"/>
            </w:r>
            <w:r w:rsidR="00F86A3A">
              <w:rPr>
                <w:noProof/>
                <w:webHidden/>
              </w:rPr>
              <w:t>15</w:t>
            </w:r>
            <w:r w:rsidR="00F86A3A">
              <w:rPr>
                <w:noProof/>
                <w:webHidden/>
              </w:rPr>
              <w:fldChar w:fldCharType="end"/>
            </w:r>
          </w:hyperlink>
        </w:p>
        <w:p w14:paraId="631BF5DA" w14:textId="50DD69DA" w:rsidR="00F86A3A" w:rsidRDefault="000E5D18">
          <w:pPr>
            <w:pStyle w:val="INNH3"/>
            <w:rPr>
              <w:rFonts w:asciiTheme="minorHAnsi" w:eastAsiaTheme="minorEastAsia" w:hAnsiTheme="minorHAnsi" w:cstheme="minorBidi"/>
              <w:noProof/>
              <w:sz w:val="22"/>
              <w:szCs w:val="22"/>
              <w:lang w:eastAsia="nb-NO"/>
            </w:rPr>
          </w:pPr>
          <w:hyperlink w:anchor="_Toc112273670" w:history="1">
            <w:r w:rsidR="00F86A3A" w:rsidRPr="00F5295D">
              <w:rPr>
                <w:rStyle w:val="Hyperkobling"/>
                <w:noProof/>
              </w:rPr>
              <w:t>5.3.2 Alternativer som ikke utredes videre</w:t>
            </w:r>
            <w:r w:rsidR="00F86A3A">
              <w:rPr>
                <w:noProof/>
                <w:webHidden/>
              </w:rPr>
              <w:tab/>
            </w:r>
            <w:r w:rsidR="00F86A3A">
              <w:rPr>
                <w:noProof/>
                <w:webHidden/>
              </w:rPr>
              <w:fldChar w:fldCharType="begin"/>
            </w:r>
            <w:r w:rsidR="00F86A3A">
              <w:rPr>
                <w:noProof/>
                <w:webHidden/>
              </w:rPr>
              <w:instrText xml:space="preserve"> PAGEREF _Toc112273670 \h </w:instrText>
            </w:r>
            <w:r w:rsidR="00F86A3A">
              <w:rPr>
                <w:noProof/>
                <w:webHidden/>
              </w:rPr>
            </w:r>
            <w:r w:rsidR="00F86A3A">
              <w:rPr>
                <w:noProof/>
                <w:webHidden/>
              </w:rPr>
              <w:fldChar w:fldCharType="separate"/>
            </w:r>
            <w:r w:rsidR="00F86A3A">
              <w:rPr>
                <w:noProof/>
                <w:webHidden/>
              </w:rPr>
              <w:t>15</w:t>
            </w:r>
            <w:r w:rsidR="00F86A3A">
              <w:rPr>
                <w:noProof/>
                <w:webHidden/>
              </w:rPr>
              <w:fldChar w:fldCharType="end"/>
            </w:r>
          </w:hyperlink>
        </w:p>
        <w:p w14:paraId="42B39ED6" w14:textId="4DE74DA0" w:rsidR="00F86A3A" w:rsidRDefault="000E5D18">
          <w:pPr>
            <w:pStyle w:val="INNH1"/>
            <w:rPr>
              <w:rFonts w:asciiTheme="minorHAnsi" w:eastAsiaTheme="minorEastAsia" w:hAnsiTheme="minorHAnsi" w:cstheme="minorBidi"/>
              <w:b w:val="0"/>
              <w:noProof/>
              <w:sz w:val="22"/>
              <w:szCs w:val="22"/>
              <w:lang w:eastAsia="nb-NO"/>
            </w:rPr>
          </w:pPr>
          <w:hyperlink w:anchor="_Toc112273671" w:history="1">
            <w:r w:rsidR="00F86A3A" w:rsidRPr="00F5295D">
              <w:rPr>
                <w:rStyle w:val="Hyperkobling"/>
                <w:noProof/>
              </w:rPr>
              <w:t>6 Alternativanalyse</w:t>
            </w:r>
            <w:r w:rsidR="00F86A3A">
              <w:rPr>
                <w:noProof/>
                <w:webHidden/>
              </w:rPr>
              <w:tab/>
            </w:r>
            <w:r w:rsidR="00F86A3A">
              <w:rPr>
                <w:noProof/>
                <w:webHidden/>
              </w:rPr>
              <w:fldChar w:fldCharType="begin"/>
            </w:r>
            <w:r w:rsidR="00F86A3A">
              <w:rPr>
                <w:noProof/>
                <w:webHidden/>
              </w:rPr>
              <w:instrText xml:space="preserve"> PAGEREF _Toc112273671 \h </w:instrText>
            </w:r>
            <w:r w:rsidR="00F86A3A">
              <w:rPr>
                <w:noProof/>
                <w:webHidden/>
              </w:rPr>
            </w:r>
            <w:r w:rsidR="00F86A3A">
              <w:rPr>
                <w:noProof/>
                <w:webHidden/>
              </w:rPr>
              <w:fldChar w:fldCharType="separate"/>
            </w:r>
            <w:r w:rsidR="00F86A3A">
              <w:rPr>
                <w:noProof/>
                <w:webHidden/>
              </w:rPr>
              <w:t>16</w:t>
            </w:r>
            <w:r w:rsidR="00F86A3A">
              <w:rPr>
                <w:noProof/>
                <w:webHidden/>
              </w:rPr>
              <w:fldChar w:fldCharType="end"/>
            </w:r>
          </w:hyperlink>
        </w:p>
        <w:p w14:paraId="7FE14E22" w14:textId="58F7A89D" w:rsidR="00F86A3A" w:rsidRDefault="000E5D18">
          <w:pPr>
            <w:pStyle w:val="INNH2"/>
            <w:rPr>
              <w:rFonts w:asciiTheme="minorHAnsi" w:eastAsiaTheme="minorEastAsia" w:hAnsiTheme="minorHAnsi" w:cstheme="minorBidi"/>
              <w:smallCaps w:val="0"/>
              <w:noProof/>
              <w:sz w:val="22"/>
              <w:szCs w:val="22"/>
              <w:lang w:eastAsia="nb-NO"/>
            </w:rPr>
          </w:pPr>
          <w:hyperlink w:anchor="_Toc112273672" w:history="1">
            <w:r w:rsidR="00F86A3A" w:rsidRPr="00F5295D">
              <w:rPr>
                <w:rStyle w:val="Hyperkobling"/>
                <w:noProof/>
              </w:rPr>
              <w:t>6.1 Vurdering av alternativer</w:t>
            </w:r>
            <w:r w:rsidR="00F86A3A">
              <w:rPr>
                <w:noProof/>
                <w:webHidden/>
              </w:rPr>
              <w:tab/>
            </w:r>
            <w:r w:rsidR="00F86A3A">
              <w:rPr>
                <w:noProof/>
                <w:webHidden/>
              </w:rPr>
              <w:fldChar w:fldCharType="begin"/>
            </w:r>
            <w:r w:rsidR="00F86A3A">
              <w:rPr>
                <w:noProof/>
                <w:webHidden/>
              </w:rPr>
              <w:instrText xml:space="preserve"> PAGEREF _Toc112273672 \h </w:instrText>
            </w:r>
            <w:r w:rsidR="00F86A3A">
              <w:rPr>
                <w:noProof/>
                <w:webHidden/>
              </w:rPr>
            </w:r>
            <w:r w:rsidR="00F86A3A">
              <w:rPr>
                <w:noProof/>
                <w:webHidden/>
              </w:rPr>
              <w:fldChar w:fldCharType="separate"/>
            </w:r>
            <w:r w:rsidR="00F86A3A">
              <w:rPr>
                <w:noProof/>
                <w:webHidden/>
              </w:rPr>
              <w:t>16</w:t>
            </w:r>
            <w:r w:rsidR="00F86A3A">
              <w:rPr>
                <w:noProof/>
                <w:webHidden/>
              </w:rPr>
              <w:fldChar w:fldCharType="end"/>
            </w:r>
          </w:hyperlink>
        </w:p>
        <w:p w14:paraId="017F58C1" w14:textId="049DD53C" w:rsidR="00F86A3A" w:rsidRDefault="000E5D18">
          <w:pPr>
            <w:pStyle w:val="INNH2"/>
            <w:rPr>
              <w:rFonts w:asciiTheme="minorHAnsi" w:eastAsiaTheme="minorEastAsia" w:hAnsiTheme="minorHAnsi" w:cstheme="minorBidi"/>
              <w:smallCaps w:val="0"/>
              <w:noProof/>
              <w:sz w:val="22"/>
              <w:szCs w:val="22"/>
              <w:lang w:eastAsia="nb-NO"/>
            </w:rPr>
          </w:pPr>
          <w:hyperlink w:anchor="_Toc112273673" w:history="1">
            <w:r w:rsidR="00F86A3A" w:rsidRPr="00F5295D">
              <w:rPr>
                <w:rStyle w:val="Hyperkobling"/>
                <w:noProof/>
              </w:rPr>
              <w:t>6.2 Prosjektets kostnads- og styringsramme</w:t>
            </w:r>
            <w:r w:rsidR="00F86A3A">
              <w:rPr>
                <w:noProof/>
                <w:webHidden/>
              </w:rPr>
              <w:tab/>
            </w:r>
            <w:r w:rsidR="00F86A3A">
              <w:rPr>
                <w:noProof/>
                <w:webHidden/>
              </w:rPr>
              <w:fldChar w:fldCharType="begin"/>
            </w:r>
            <w:r w:rsidR="00F86A3A">
              <w:rPr>
                <w:noProof/>
                <w:webHidden/>
              </w:rPr>
              <w:instrText xml:space="preserve"> PAGEREF _Toc112273673 \h </w:instrText>
            </w:r>
            <w:r w:rsidR="00F86A3A">
              <w:rPr>
                <w:noProof/>
                <w:webHidden/>
              </w:rPr>
            </w:r>
            <w:r w:rsidR="00F86A3A">
              <w:rPr>
                <w:noProof/>
                <w:webHidden/>
              </w:rPr>
              <w:fldChar w:fldCharType="separate"/>
            </w:r>
            <w:r w:rsidR="00F86A3A">
              <w:rPr>
                <w:noProof/>
                <w:webHidden/>
              </w:rPr>
              <w:t>17</w:t>
            </w:r>
            <w:r w:rsidR="00F86A3A">
              <w:rPr>
                <w:noProof/>
                <w:webHidden/>
              </w:rPr>
              <w:fldChar w:fldCharType="end"/>
            </w:r>
          </w:hyperlink>
        </w:p>
        <w:p w14:paraId="0D7C94E5" w14:textId="28465CAF" w:rsidR="00F86A3A" w:rsidRDefault="000E5D18">
          <w:pPr>
            <w:pStyle w:val="INNH1"/>
            <w:rPr>
              <w:rFonts w:asciiTheme="minorHAnsi" w:eastAsiaTheme="minorEastAsia" w:hAnsiTheme="minorHAnsi" w:cstheme="minorBidi"/>
              <w:b w:val="0"/>
              <w:noProof/>
              <w:sz w:val="22"/>
              <w:szCs w:val="22"/>
              <w:lang w:eastAsia="nb-NO"/>
            </w:rPr>
          </w:pPr>
          <w:hyperlink w:anchor="_Toc112273674" w:history="1">
            <w:r w:rsidR="00F86A3A" w:rsidRPr="00F5295D">
              <w:rPr>
                <w:rStyle w:val="Hyperkobling"/>
                <w:noProof/>
              </w:rPr>
              <w:t>7 Konklusjon og anbefaling</w:t>
            </w:r>
            <w:r w:rsidR="00F86A3A">
              <w:rPr>
                <w:noProof/>
                <w:webHidden/>
              </w:rPr>
              <w:tab/>
            </w:r>
            <w:r w:rsidR="00F86A3A">
              <w:rPr>
                <w:noProof/>
                <w:webHidden/>
              </w:rPr>
              <w:fldChar w:fldCharType="begin"/>
            </w:r>
            <w:r w:rsidR="00F86A3A">
              <w:rPr>
                <w:noProof/>
                <w:webHidden/>
              </w:rPr>
              <w:instrText xml:space="preserve"> PAGEREF _Toc112273674 \h </w:instrText>
            </w:r>
            <w:r w:rsidR="00F86A3A">
              <w:rPr>
                <w:noProof/>
                <w:webHidden/>
              </w:rPr>
            </w:r>
            <w:r w:rsidR="00F86A3A">
              <w:rPr>
                <w:noProof/>
                <w:webHidden/>
              </w:rPr>
              <w:fldChar w:fldCharType="separate"/>
            </w:r>
            <w:r w:rsidR="00F86A3A">
              <w:rPr>
                <w:noProof/>
                <w:webHidden/>
              </w:rPr>
              <w:t>18</w:t>
            </w:r>
            <w:r w:rsidR="00F86A3A">
              <w:rPr>
                <w:noProof/>
                <w:webHidden/>
              </w:rPr>
              <w:fldChar w:fldCharType="end"/>
            </w:r>
          </w:hyperlink>
        </w:p>
        <w:p w14:paraId="7F68D22E" w14:textId="33B163AE" w:rsidR="00F86A3A" w:rsidRDefault="000E5D18">
          <w:pPr>
            <w:pStyle w:val="INNH2"/>
            <w:rPr>
              <w:rFonts w:asciiTheme="minorHAnsi" w:eastAsiaTheme="minorEastAsia" w:hAnsiTheme="minorHAnsi" w:cstheme="minorBidi"/>
              <w:smallCaps w:val="0"/>
              <w:noProof/>
              <w:sz w:val="22"/>
              <w:szCs w:val="22"/>
              <w:lang w:eastAsia="nb-NO"/>
            </w:rPr>
          </w:pPr>
          <w:hyperlink w:anchor="_Toc112273675" w:history="1">
            <w:r w:rsidR="00F86A3A" w:rsidRPr="00F5295D">
              <w:rPr>
                <w:rStyle w:val="Hyperkobling"/>
                <w:noProof/>
              </w:rPr>
              <w:t>7.1 Oppsummering av resultater og konklusjoner</w:t>
            </w:r>
            <w:r w:rsidR="00F86A3A">
              <w:rPr>
                <w:noProof/>
                <w:webHidden/>
              </w:rPr>
              <w:tab/>
            </w:r>
            <w:r w:rsidR="00F86A3A">
              <w:rPr>
                <w:noProof/>
                <w:webHidden/>
              </w:rPr>
              <w:fldChar w:fldCharType="begin"/>
            </w:r>
            <w:r w:rsidR="00F86A3A">
              <w:rPr>
                <w:noProof/>
                <w:webHidden/>
              </w:rPr>
              <w:instrText xml:space="preserve"> PAGEREF _Toc112273675 \h </w:instrText>
            </w:r>
            <w:r w:rsidR="00F86A3A">
              <w:rPr>
                <w:noProof/>
                <w:webHidden/>
              </w:rPr>
            </w:r>
            <w:r w:rsidR="00F86A3A">
              <w:rPr>
                <w:noProof/>
                <w:webHidden/>
              </w:rPr>
              <w:fldChar w:fldCharType="separate"/>
            </w:r>
            <w:r w:rsidR="00F86A3A">
              <w:rPr>
                <w:noProof/>
                <w:webHidden/>
              </w:rPr>
              <w:t>18</w:t>
            </w:r>
            <w:r w:rsidR="00F86A3A">
              <w:rPr>
                <w:noProof/>
                <w:webHidden/>
              </w:rPr>
              <w:fldChar w:fldCharType="end"/>
            </w:r>
          </w:hyperlink>
        </w:p>
        <w:p w14:paraId="735434DE" w14:textId="24762664" w:rsidR="00F86A3A" w:rsidRDefault="000E5D18">
          <w:pPr>
            <w:pStyle w:val="INNH2"/>
            <w:rPr>
              <w:rFonts w:asciiTheme="minorHAnsi" w:eastAsiaTheme="minorEastAsia" w:hAnsiTheme="minorHAnsi" w:cstheme="minorBidi"/>
              <w:smallCaps w:val="0"/>
              <w:noProof/>
              <w:sz w:val="22"/>
              <w:szCs w:val="22"/>
              <w:lang w:eastAsia="nb-NO"/>
            </w:rPr>
          </w:pPr>
          <w:hyperlink w:anchor="_Toc112273676" w:history="1">
            <w:r w:rsidR="00F86A3A" w:rsidRPr="00F5295D">
              <w:rPr>
                <w:rStyle w:val="Hyperkobling"/>
                <w:noProof/>
              </w:rPr>
              <w:t>7.2 Anbefaling av konsept</w:t>
            </w:r>
            <w:r w:rsidR="00F86A3A">
              <w:rPr>
                <w:noProof/>
                <w:webHidden/>
              </w:rPr>
              <w:tab/>
            </w:r>
            <w:r w:rsidR="00F86A3A">
              <w:rPr>
                <w:noProof/>
                <w:webHidden/>
              </w:rPr>
              <w:fldChar w:fldCharType="begin"/>
            </w:r>
            <w:r w:rsidR="00F86A3A">
              <w:rPr>
                <w:noProof/>
                <w:webHidden/>
              </w:rPr>
              <w:instrText xml:space="preserve"> PAGEREF _Toc112273676 \h </w:instrText>
            </w:r>
            <w:r w:rsidR="00F86A3A">
              <w:rPr>
                <w:noProof/>
                <w:webHidden/>
              </w:rPr>
            </w:r>
            <w:r w:rsidR="00F86A3A">
              <w:rPr>
                <w:noProof/>
                <w:webHidden/>
              </w:rPr>
              <w:fldChar w:fldCharType="separate"/>
            </w:r>
            <w:r w:rsidR="00F86A3A">
              <w:rPr>
                <w:noProof/>
                <w:webHidden/>
              </w:rPr>
              <w:t>18</w:t>
            </w:r>
            <w:r w:rsidR="00F86A3A">
              <w:rPr>
                <w:noProof/>
                <w:webHidden/>
              </w:rPr>
              <w:fldChar w:fldCharType="end"/>
            </w:r>
          </w:hyperlink>
        </w:p>
        <w:p w14:paraId="007D1E84" w14:textId="69130E82" w:rsidR="00F86A3A" w:rsidRDefault="000E5D18">
          <w:pPr>
            <w:pStyle w:val="INNH2"/>
            <w:rPr>
              <w:rFonts w:asciiTheme="minorHAnsi" w:eastAsiaTheme="minorEastAsia" w:hAnsiTheme="minorHAnsi" w:cstheme="minorBidi"/>
              <w:smallCaps w:val="0"/>
              <w:noProof/>
              <w:sz w:val="22"/>
              <w:szCs w:val="22"/>
              <w:lang w:eastAsia="nb-NO"/>
            </w:rPr>
          </w:pPr>
          <w:hyperlink w:anchor="_Toc112273677" w:history="1">
            <w:r w:rsidR="00F86A3A" w:rsidRPr="00F5295D">
              <w:rPr>
                <w:rStyle w:val="Hyperkobling"/>
                <w:noProof/>
              </w:rPr>
              <w:t>7.3 Forholdet til eksisterende og planlagt portefølje (avhengigheter)</w:t>
            </w:r>
            <w:r w:rsidR="00F86A3A">
              <w:rPr>
                <w:noProof/>
                <w:webHidden/>
              </w:rPr>
              <w:tab/>
            </w:r>
            <w:r w:rsidR="00F86A3A">
              <w:rPr>
                <w:noProof/>
                <w:webHidden/>
              </w:rPr>
              <w:fldChar w:fldCharType="begin"/>
            </w:r>
            <w:r w:rsidR="00F86A3A">
              <w:rPr>
                <w:noProof/>
                <w:webHidden/>
              </w:rPr>
              <w:instrText xml:space="preserve"> PAGEREF _Toc112273677 \h </w:instrText>
            </w:r>
            <w:r w:rsidR="00F86A3A">
              <w:rPr>
                <w:noProof/>
                <w:webHidden/>
              </w:rPr>
            </w:r>
            <w:r w:rsidR="00F86A3A">
              <w:rPr>
                <w:noProof/>
                <w:webHidden/>
              </w:rPr>
              <w:fldChar w:fldCharType="separate"/>
            </w:r>
            <w:r w:rsidR="00F86A3A">
              <w:rPr>
                <w:noProof/>
                <w:webHidden/>
              </w:rPr>
              <w:t>18</w:t>
            </w:r>
            <w:r w:rsidR="00F86A3A">
              <w:rPr>
                <w:noProof/>
                <w:webHidden/>
              </w:rPr>
              <w:fldChar w:fldCharType="end"/>
            </w:r>
          </w:hyperlink>
        </w:p>
        <w:p w14:paraId="5B0856CA" w14:textId="280B45CA" w:rsidR="00F86A3A" w:rsidRDefault="000E5D18">
          <w:pPr>
            <w:pStyle w:val="INNH2"/>
            <w:rPr>
              <w:rFonts w:asciiTheme="minorHAnsi" w:eastAsiaTheme="minorEastAsia" w:hAnsiTheme="minorHAnsi" w:cstheme="minorBidi"/>
              <w:smallCaps w:val="0"/>
              <w:noProof/>
              <w:sz w:val="22"/>
              <w:szCs w:val="22"/>
              <w:lang w:eastAsia="nb-NO"/>
            </w:rPr>
          </w:pPr>
          <w:hyperlink w:anchor="_Toc112273678" w:history="1">
            <w:r w:rsidR="00F86A3A" w:rsidRPr="00F5295D">
              <w:rPr>
                <w:rStyle w:val="Hyperkobling"/>
                <w:noProof/>
              </w:rPr>
              <w:t>7.4 Føringer og forutsetninger for det videre arbeid</w:t>
            </w:r>
            <w:r w:rsidR="00F86A3A">
              <w:rPr>
                <w:noProof/>
                <w:webHidden/>
              </w:rPr>
              <w:tab/>
            </w:r>
            <w:r w:rsidR="00F86A3A">
              <w:rPr>
                <w:noProof/>
                <w:webHidden/>
              </w:rPr>
              <w:fldChar w:fldCharType="begin"/>
            </w:r>
            <w:r w:rsidR="00F86A3A">
              <w:rPr>
                <w:noProof/>
                <w:webHidden/>
              </w:rPr>
              <w:instrText xml:space="preserve"> PAGEREF _Toc112273678 \h </w:instrText>
            </w:r>
            <w:r w:rsidR="00F86A3A">
              <w:rPr>
                <w:noProof/>
                <w:webHidden/>
              </w:rPr>
            </w:r>
            <w:r w:rsidR="00F86A3A">
              <w:rPr>
                <w:noProof/>
                <w:webHidden/>
              </w:rPr>
              <w:fldChar w:fldCharType="separate"/>
            </w:r>
            <w:r w:rsidR="00F86A3A">
              <w:rPr>
                <w:noProof/>
                <w:webHidden/>
              </w:rPr>
              <w:t>18</w:t>
            </w:r>
            <w:r w:rsidR="00F86A3A">
              <w:rPr>
                <w:noProof/>
                <w:webHidden/>
              </w:rPr>
              <w:fldChar w:fldCharType="end"/>
            </w:r>
          </w:hyperlink>
        </w:p>
        <w:p w14:paraId="69F65CFF" w14:textId="774596C3" w:rsidR="00F86A3A" w:rsidRDefault="000E5D18">
          <w:pPr>
            <w:pStyle w:val="INNH1"/>
            <w:rPr>
              <w:rFonts w:asciiTheme="minorHAnsi" w:eastAsiaTheme="minorEastAsia" w:hAnsiTheme="minorHAnsi" w:cstheme="minorBidi"/>
              <w:b w:val="0"/>
              <w:noProof/>
              <w:sz w:val="22"/>
              <w:szCs w:val="22"/>
              <w:lang w:eastAsia="nb-NO"/>
            </w:rPr>
          </w:pPr>
          <w:hyperlink w:anchor="_Toc112273679" w:history="1">
            <w:r w:rsidR="00F86A3A" w:rsidRPr="00F5295D">
              <w:rPr>
                <w:rStyle w:val="Hyperkobling"/>
                <w:noProof/>
              </w:rPr>
              <w:t>8 Plan for videre arbeid</w:t>
            </w:r>
            <w:r w:rsidR="00F86A3A">
              <w:rPr>
                <w:noProof/>
                <w:webHidden/>
              </w:rPr>
              <w:tab/>
            </w:r>
            <w:r w:rsidR="00F86A3A">
              <w:rPr>
                <w:noProof/>
                <w:webHidden/>
              </w:rPr>
              <w:fldChar w:fldCharType="begin"/>
            </w:r>
            <w:r w:rsidR="00F86A3A">
              <w:rPr>
                <w:noProof/>
                <w:webHidden/>
              </w:rPr>
              <w:instrText xml:space="preserve"> PAGEREF _Toc112273679 \h </w:instrText>
            </w:r>
            <w:r w:rsidR="00F86A3A">
              <w:rPr>
                <w:noProof/>
                <w:webHidden/>
              </w:rPr>
            </w:r>
            <w:r w:rsidR="00F86A3A">
              <w:rPr>
                <w:noProof/>
                <w:webHidden/>
              </w:rPr>
              <w:fldChar w:fldCharType="separate"/>
            </w:r>
            <w:r w:rsidR="00F86A3A">
              <w:rPr>
                <w:noProof/>
                <w:webHidden/>
              </w:rPr>
              <w:t>19</w:t>
            </w:r>
            <w:r w:rsidR="00F86A3A">
              <w:rPr>
                <w:noProof/>
                <w:webHidden/>
              </w:rPr>
              <w:fldChar w:fldCharType="end"/>
            </w:r>
          </w:hyperlink>
        </w:p>
        <w:p w14:paraId="2B5A913C" w14:textId="51184A0A" w:rsidR="00F86A3A" w:rsidRDefault="000E5D18">
          <w:pPr>
            <w:pStyle w:val="INNH2"/>
            <w:rPr>
              <w:rFonts w:asciiTheme="minorHAnsi" w:eastAsiaTheme="minorEastAsia" w:hAnsiTheme="minorHAnsi" w:cstheme="minorBidi"/>
              <w:smallCaps w:val="0"/>
              <w:noProof/>
              <w:sz w:val="22"/>
              <w:szCs w:val="22"/>
              <w:lang w:eastAsia="nb-NO"/>
            </w:rPr>
          </w:pPr>
          <w:hyperlink w:anchor="_Toc112273680" w:history="1">
            <w:r w:rsidR="00F86A3A" w:rsidRPr="00F5295D">
              <w:rPr>
                <w:rStyle w:val="Hyperkobling"/>
                <w:noProof/>
              </w:rPr>
              <w:t>8.1 Prosjektidentifisering</w:t>
            </w:r>
            <w:r w:rsidR="00F86A3A">
              <w:rPr>
                <w:noProof/>
                <w:webHidden/>
              </w:rPr>
              <w:tab/>
            </w:r>
            <w:r w:rsidR="00F86A3A">
              <w:rPr>
                <w:noProof/>
                <w:webHidden/>
              </w:rPr>
              <w:fldChar w:fldCharType="begin"/>
            </w:r>
            <w:r w:rsidR="00F86A3A">
              <w:rPr>
                <w:noProof/>
                <w:webHidden/>
              </w:rPr>
              <w:instrText xml:space="preserve"> PAGEREF _Toc112273680 \h </w:instrText>
            </w:r>
            <w:r w:rsidR="00F86A3A">
              <w:rPr>
                <w:noProof/>
                <w:webHidden/>
              </w:rPr>
            </w:r>
            <w:r w:rsidR="00F86A3A">
              <w:rPr>
                <w:noProof/>
                <w:webHidden/>
              </w:rPr>
              <w:fldChar w:fldCharType="separate"/>
            </w:r>
            <w:r w:rsidR="00F86A3A">
              <w:rPr>
                <w:noProof/>
                <w:webHidden/>
              </w:rPr>
              <w:t>19</w:t>
            </w:r>
            <w:r w:rsidR="00F86A3A">
              <w:rPr>
                <w:noProof/>
                <w:webHidden/>
              </w:rPr>
              <w:fldChar w:fldCharType="end"/>
            </w:r>
          </w:hyperlink>
        </w:p>
        <w:p w14:paraId="4C82622B" w14:textId="2AA4AFA2" w:rsidR="00F86A3A" w:rsidRDefault="000E5D18">
          <w:pPr>
            <w:pStyle w:val="INNH2"/>
            <w:rPr>
              <w:rFonts w:asciiTheme="minorHAnsi" w:eastAsiaTheme="minorEastAsia" w:hAnsiTheme="minorHAnsi" w:cstheme="minorBidi"/>
              <w:smallCaps w:val="0"/>
              <w:noProof/>
              <w:sz w:val="22"/>
              <w:szCs w:val="22"/>
              <w:lang w:eastAsia="nb-NO"/>
            </w:rPr>
          </w:pPr>
          <w:hyperlink w:anchor="_Toc112273681" w:history="1">
            <w:r w:rsidR="00F86A3A" w:rsidRPr="00F5295D">
              <w:rPr>
                <w:rStyle w:val="Hyperkobling"/>
                <w:noProof/>
              </w:rPr>
              <w:t>8.2 Kritiske suksessfaktorer</w:t>
            </w:r>
            <w:r w:rsidR="00F86A3A">
              <w:rPr>
                <w:noProof/>
                <w:webHidden/>
              </w:rPr>
              <w:tab/>
            </w:r>
            <w:r w:rsidR="00F86A3A">
              <w:rPr>
                <w:noProof/>
                <w:webHidden/>
              </w:rPr>
              <w:fldChar w:fldCharType="begin"/>
            </w:r>
            <w:r w:rsidR="00F86A3A">
              <w:rPr>
                <w:noProof/>
                <w:webHidden/>
              </w:rPr>
              <w:instrText xml:space="preserve"> PAGEREF _Toc112273681 \h </w:instrText>
            </w:r>
            <w:r w:rsidR="00F86A3A">
              <w:rPr>
                <w:noProof/>
                <w:webHidden/>
              </w:rPr>
            </w:r>
            <w:r w:rsidR="00F86A3A">
              <w:rPr>
                <w:noProof/>
                <w:webHidden/>
              </w:rPr>
              <w:fldChar w:fldCharType="separate"/>
            </w:r>
            <w:r w:rsidR="00F86A3A">
              <w:rPr>
                <w:noProof/>
                <w:webHidden/>
              </w:rPr>
              <w:t>19</w:t>
            </w:r>
            <w:r w:rsidR="00F86A3A">
              <w:rPr>
                <w:noProof/>
                <w:webHidden/>
              </w:rPr>
              <w:fldChar w:fldCharType="end"/>
            </w:r>
          </w:hyperlink>
        </w:p>
        <w:p w14:paraId="40FCEE60" w14:textId="6DACF369" w:rsidR="00F86A3A" w:rsidRDefault="000E5D18">
          <w:pPr>
            <w:pStyle w:val="INNH2"/>
            <w:rPr>
              <w:rFonts w:asciiTheme="minorHAnsi" w:eastAsiaTheme="minorEastAsia" w:hAnsiTheme="minorHAnsi" w:cstheme="minorBidi"/>
              <w:smallCaps w:val="0"/>
              <w:noProof/>
              <w:sz w:val="22"/>
              <w:szCs w:val="22"/>
              <w:lang w:eastAsia="nb-NO"/>
            </w:rPr>
          </w:pPr>
          <w:hyperlink w:anchor="_Toc112273682" w:history="1">
            <w:r w:rsidR="00F86A3A" w:rsidRPr="00F5295D">
              <w:rPr>
                <w:rStyle w:val="Hyperkobling"/>
                <w:noProof/>
              </w:rPr>
              <w:t>8.3 Ansvarsfordeling og organisering</w:t>
            </w:r>
            <w:r w:rsidR="00F86A3A">
              <w:rPr>
                <w:noProof/>
                <w:webHidden/>
              </w:rPr>
              <w:tab/>
            </w:r>
            <w:r w:rsidR="00F86A3A">
              <w:rPr>
                <w:noProof/>
                <w:webHidden/>
              </w:rPr>
              <w:fldChar w:fldCharType="begin"/>
            </w:r>
            <w:r w:rsidR="00F86A3A">
              <w:rPr>
                <w:noProof/>
                <w:webHidden/>
              </w:rPr>
              <w:instrText xml:space="preserve"> PAGEREF _Toc112273682 \h </w:instrText>
            </w:r>
            <w:r w:rsidR="00F86A3A">
              <w:rPr>
                <w:noProof/>
                <w:webHidden/>
              </w:rPr>
            </w:r>
            <w:r w:rsidR="00F86A3A">
              <w:rPr>
                <w:noProof/>
                <w:webHidden/>
              </w:rPr>
              <w:fldChar w:fldCharType="separate"/>
            </w:r>
            <w:r w:rsidR="00F86A3A">
              <w:rPr>
                <w:noProof/>
                <w:webHidden/>
              </w:rPr>
              <w:t>19</w:t>
            </w:r>
            <w:r w:rsidR="00F86A3A">
              <w:rPr>
                <w:noProof/>
                <w:webHidden/>
              </w:rPr>
              <w:fldChar w:fldCharType="end"/>
            </w:r>
          </w:hyperlink>
        </w:p>
        <w:p w14:paraId="4251C226" w14:textId="3090E842" w:rsidR="00F86A3A" w:rsidRDefault="000E5D18">
          <w:pPr>
            <w:pStyle w:val="INNH3"/>
            <w:rPr>
              <w:rFonts w:asciiTheme="minorHAnsi" w:eastAsiaTheme="minorEastAsia" w:hAnsiTheme="minorHAnsi" w:cstheme="minorBidi"/>
              <w:noProof/>
              <w:sz w:val="22"/>
              <w:szCs w:val="22"/>
              <w:lang w:eastAsia="nb-NO"/>
            </w:rPr>
          </w:pPr>
          <w:hyperlink w:anchor="_Toc112273683" w:history="1">
            <w:r w:rsidR="00F86A3A" w:rsidRPr="00F5295D">
              <w:rPr>
                <w:rStyle w:val="Hyperkobling"/>
                <w:noProof/>
              </w:rPr>
              <w:t>8.3.1 Fremdrift og videre organisering</w:t>
            </w:r>
            <w:r w:rsidR="00F86A3A">
              <w:rPr>
                <w:noProof/>
                <w:webHidden/>
              </w:rPr>
              <w:tab/>
            </w:r>
            <w:r w:rsidR="00F86A3A">
              <w:rPr>
                <w:noProof/>
                <w:webHidden/>
              </w:rPr>
              <w:fldChar w:fldCharType="begin"/>
            </w:r>
            <w:r w:rsidR="00F86A3A">
              <w:rPr>
                <w:noProof/>
                <w:webHidden/>
              </w:rPr>
              <w:instrText xml:space="preserve"> PAGEREF _Toc112273683 \h </w:instrText>
            </w:r>
            <w:r w:rsidR="00F86A3A">
              <w:rPr>
                <w:noProof/>
                <w:webHidden/>
              </w:rPr>
            </w:r>
            <w:r w:rsidR="00F86A3A">
              <w:rPr>
                <w:noProof/>
                <w:webHidden/>
              </w:rPr>
              <w:fldChar w:fldCharType="separate"/>
            </w:r>
            <w:r w:rsidR="00F86A3A">
              <w:rPr>
                <w:noProof/>
                <w:webHidden/>
              </w:rPr>
              <w:t>19</w:t>
            </w:r>
            <w:r w:rsidR="00F86A3A">
              <w:rPr>
                <w:noProof/>
                <w:webHidden/>
              </w:rPr>
              <w:fldChar w:fldCharType="end"/>
            </w:r>
          </w:hyperlink>
        </w:p>
        <w:p w14:paraId="55920D83" w14:textId="4FFA99C0" w:rsidR="00F86A3A" w:rsidRDefault="000E5D18">
          <w:pPr>
            <w:pStyle w:val="INNH3"/>
            <w:rPr>
              <w:rFonts w:asciiTheme="minorHAnsi" w:eastAsiaTheme="minorEastAsia" w:hAnsiTheme="minorHAnsi" w:cstheme="minorBidi"/>
              <w:noProof/>
              <w:sz w:val="22"/>
              <w:szCs w:val="22"/>
              <w:lang w:eastAsia="nb-NO"/>
            </w:rPr>
          </w:pPr>
          <w:hyperlink w:anchor="_Toc112273684" w:history="1">
            <w:r w:rsidR="00F86A3A" w:rsidRPr="00F5295D">
              <w:rPr>
                <w:rStyle w:val="Hyperkobling"/>
                <w:noProof/>
              </w:rPr>
              <w:t>8.3.2 Sammenheng med andre eksisterende og planlagte prosjekter</w:t>
            </w:r>
            <w:r w:rsidR="00F86A3A">
              <w:rPr>
                <w:noProof/>
                <w:webHidden/>
              </w:rPr>
              <w:tab/>
            </w:r>
            <w:r w:rsidR="00F86A3A">
              <w:rPr>
                <w:noProof/>
                <w:webHidden/>
              </w:rPr>
              <w:fldChar w:fldCharType="begin"/>
            </w:r>
            <w:r w:rsidR="00F86A3A">
              <w:rPr>
                <w:noProof/>
                <w:webHidden/>
              </w:rPr>
              <w:instrText xml:space="preserve"> PAGEREF _Toc112273684 \h </w:instrText>
            </w:r>
            <w:r w:rsidR="00F86A3A">
              <w:rPr>
                <w:noProof/>
                <w:webHidden/>
              </w:rPr>
            </w:r>
            <w:r w:rsidR="00F86A3A">
              <w:rPr>
                <w:noProof/>
                <w:webHidden/>
              </w:rPr>
              <w:fldChar w:fldCharType="separate"/>
            </w:r>
            <w:r w:rsidR="00F86A3A">
              <w:rPr>
                <w:noProof/>
                <w:webHidden/>
              </w:rPr>
              <w:t>20</w:t>
            </w:r>
            <w:r w:rsidR="00F86A3A">
              <w:rPr>
                <w:noProof/>
                <w:webHidden/>
              </w:rPr>
              <w:fldChar w:fldCharType="end"/>
            </w:r>
          </w:hyperlink>
        </w:p>
        <w:p w14:paraId="5F1D2F08" w14:textId="79801FA0" w:rsidR="00F86A3A" w:rsidRDefault="000E5D18">
          <w:pPr>
            <w:pStyle w:val="INNH3"/>
            <w:rPr>
              <w:rFonts w:asciiTheme="minorHAnsi" w:eastAsiaTheme="minorEastAsia" w:hAnsiTheme="minorHAnsi" w:cstheme="minorBidi"/>
              <w:noProof/>
              <w:sz w:val="22"/>
              <w:szCs w:val="22"/>
              <w:lang w:eastAsia="nb-NO"/>
            </w:rPr>
          </w:pPr>
          <w:hyperlink w:anchor="_Toc112273685" w:history="1">
            <w:r w:rsidR="00F86A3A" w:rsidRPr="00F5295D">
              <w:rPr>
                <w:rStyle w:val="Hyperkobling"/>
                <w:noProof/>
              </w:rPr>
              <w:t>8.3.3 Overordnet aktivitets- og tidsplaner for prosjektet/-ene</w:t>
            </w:r>
            <w:r w:rsidR="00F86A3A">
              <w:rPr>
                <w:noProof/>
                <w:webHidden/>
              </w:rPr>
              <w:tab/>
            </w:r>
            <w:r w:rsidR="00F86A3A">
              <w:rPr>
                <w:noProof/>
                <w:webHidden/>
              </w:rPr>
              <w:fldChar w:fldCharType="begin"/>
            </w:r>
            <w:r w:rsidR="00F86A3A">
              <w:rPr>
                <w:noProof/>
                <w:webHidden/>
              </w:rPr>
              <w:instrText xml:space="preserve"> PAGEREF _Toc112273685 \h </w:instrText>
            </w:r>
            <w:r w:rsidR="00F86A3A">
              <w:rPr>
                <w:noProof/>
                <w:webHidden/>
              </w:rPr>
            </w:r>
            <w:r w:rsidR="00F86A3A">
              <w:rPr>
                <w:noProof/>
                <w:webHidden/>
              </w:rPr>
              <w:fldChar w:fldCharType="separate"/>
            </w:r>
            <w:r w:rsidR="00F86A3A">
              <w:rPr>
                <w:noProof/>
                <w:webHidden/>
              </w:rPr>
              <w:t>20</w:t>
            </w:r>
            <w:r w:rsidR="00F86A3A">
              <w:rPr>
                <w:noProof/>
                <w:webHidden/>
              </w:rPr>
              <w:fldChar w:fldCharType="end"/>
            </w:r>
          </w:hyperlink>
        </w:p>
        <w:p w14:paraId="7DA23AF1" w14:textId="0B048834" w:rsidR="00F86A3A" w:rsidRDefault="000E5D18">
          <w:pPr>
            <w:pStyle w:val="INNH2"/>
            <w:rPr>
              <w:rFonts w:asciiTheme="minorHAnsi" w:eastAsiaTheme="minorEastAsia" w:hAnsiTheme="minorHAnsi" w:cstheme="minorBidi"/>
              <w:smallCaps w:val="0"/>
              <w:noProof/>
              <w:sz w:val="22"/>
              <w:szCs w:val="22"/>
              <w:lang w:eastAsia="nb-NO"/>
            </w:rPr>
          </w:pPr>
          <w:hyperlink w:anchor="_Toc112273686" w:history="1">
            <w:r w:rsidR="00F86A3A" w:rsidRPr="00F5295D">
              <w:rPr>
                <w:rStyle w:val="Hyperkobling"/>
                <w:noProof/>
              </w:rPr>
              <w:t>8.4 Kontrakts- og fremskaffelsesstrategi</w:t>
            </w:r>
            <w:r w:rsidR="00F86A3A">
              <w:rPr>
                <w:noProof/>
                <w:webHidden/>
              </w:rPr>
              <w:tab/>
            </w:r>
            <w:r w:rsidR="00F86A3A">
              <w:rPr>
                <w:noProof/>
                <w:webHidden/>
              </w:rPr>
              <w:fldChar w:fldCharType="begin"/>
            </w:r>
            <w:r w:rsidR="00F86A3A">
              <w:rPr>
                <w:noProof/>
                <w:webHidden/>
              </w:rPr>
              <w:instrText xml:space="preserve"> PAGEREF _Toc112273686 \h </w:instrText>
            </w:r>
            <w:r w:rsidR="00F86A3A">
              <w:rPr>
                <w:noProof/>
                <w:webHidden/>
              </w:rPr>
            </w:r>
            <w:r w:rsidR="00F86A3A">
              <w:rPr>
                <w:noProof/>
                <w:webHidden/>
              </w:rPr>
              <w:fldChar w:fldCharType="separate"/>
            </w:r>
            <w:r w:rsidR="00F86A3A">
              <w:rPr>
                <w:noProof/>
                <w:webHidden/>
              </w:rPr>
              <w:t>21</w:t>
            </w:r>
            <w:r w:rsidR="00F86A3A">
              <w:rPr>
                <w:noProof/>
                <w:webHidden/>
              </w:rPr>
              <w:fldChar w:fldCharType="end"/>
            </w:r>
          </w:hyperlink>
        </w:p>
        <w:p w14:paraId="53BC251D" w14:textId="3CBC1350" w:rsidR="00F86A3A" w:rsidRDefault="000E5D18">
          <w:pPr>
            <w:pStyle w:val="INNH3"/>
            <w:rPr>
              <w:rFonts w:asciiTheme="minorHAnsi" w:eastAsiaTheme="minorEastAsia" w:hAnsiTheme="minorHAnsi" w:cstheme="minorBidi"/>
              <w:noProof/>
              <w:sz w:val="22"/>
              <w:szCs w:val="22"/>
              <w:lang w:eastAsia="nb-NO"/>
            </w:rPr>
          </w:pPr>
          <w:hyperlink w:anchor="_Toc112273687" w:history="1">
            <w:r w:rsidR="00F86A3A" w:rsidRPr="00F5295D">
              <w:rPr>
                <w:rStyle w:val="Hyperkobling"/>
                <w:noProof/>
              </w:rPr>
              <w:t>8.4.1 Fremskaffelsesstrategi</w:t>
            </w:r>
            <w:r w:rsidR="00F86A3A">
              <w:rPr>
                <w:noProof/>
                <w:webHidden/>
              </w:rPr>
              <w:tab/>
            </w:r>
            <w:r w:rsidR="00F86A3A">
              <w:rPr>
                <w:noProof/>
                <w:webHidden/>
              </w:rPr>
              <w:fldChar w:fldCharType="begin"/>
            </w:r>
            <w:r w:rsidR="00F86A3A">
              <w:rPr>
                <w:noProof/>
                <w:webHidden/>
              </w:rPr>
              <w:instrText xml:space="preserve"> PAGEREF _Toc112273687 \h </w:instrText>
            </w:r>
            <w:r w:rsidR="00F86A3A">
              <w:rPr>
                <w:noProof/>
                <w:webHidden/>
              </w:rPr>
            </w:r>
            <w:r w:rsidR="00F86A3A">
              <w:rPr>
                <w:noProof/>
                <w:webHidden/>
              </w:rPr>
              <w:fldChar w:fldCharType="separate"/>
            </w:r>
            <w:r w:rsidR="00F86A3A">
              <w:rPr>
                <w:noProof/>
                <w:webHidden/>
              </w:rPr>
              <w:t>21</w:t>
            </w:r>
            <w:r w:rsidR="00F86A3A">
              <w:rPr>
                <w:noProof/>
                <w:webHidden/>
              </w:rPr>
              <w:fldChar w:fldCharType="end"/>
            </w:r>
          </w:hyperlink>
        </w:p>
        <w:p w14:paraId="73E8A339" w14:textId="41BA60BB" w:rsidR="00F86A3A" w:rsidRDefault="000E5D18">
          <w:pPr>
            <w:pStyle w:val="INNH3"/>
            <w:rPr>
              <w:rFonts w:asciiTheme="minorHAnsi" w:eastAsiaTheme="minorEastAsia" w:hAnsiTheme="minorHAnsi" w:cstheme="minorBidi"/>
              <w:noProof/>
              <w:sz w:val="22"/>
              <w:szCs w:val="22"/>
              <w:lang w:eastAsia="nb-NO"/>
            </w:rPr>
          </w:pPr>
          <w:hyperlink w:anchor="_Toc112273688" w:history="1">
            <w:r w:rsidR="00F86A3A" w:rsidRPr="00F5295D">
              <w:rPr>
                <w:rStyle w:val="Hyperkobling"/>
                <w:noProof/>
              </w:rPr>
              <w:t>8.4.2 Kontraktstrategi</w:t>
            </w:r>
            <w:r w:rsidR="00F86A3A">
              <w:rPr>
                <w:noProof/>
                <w:webHidden/>
              </w:rPr>
              <w:tab/>
            </w:r>
            <w:r w:rsidR="00F86A3A">
              <w:rPr>
                <w:noProof/>
                <w:webHidden/>
              </w:rPr>
              <w:fldChar w:fldCharType="begin"/>
            </w:r>
            <w:r w:rsidR="00F86A3A">
              <w:rPr>
                <w:noProof/>
                <w:webHidden/>
              </w:rPr>
              <w:instrText xml:space="preserve"> PAGEREF _Toc112273688 \h </w:instrText>
            </w:r>
            <w:r w:rsidR="00F86A3A">
              <w:rPr>
                <w:noProof/>
                <w:webHidden/>
              </w:rPr>
            </w:r>
            <w:r w:rsidR="00F86A3A">
              <w:rPr>
                <w:noProof/>
                <w:webHidden/>
              </w:rPr>
              <w:fldChar w:fldCharType="separate"/>
            </w:r>
            <w:r w:rsidR="00F86A3A">
              <w:rPr>
                <w:noProof/>
                <w:webHidden/>
              </w:rPr>
              <w:t>21</w:t>
            </w:r>
            <w:r w:rsidR="00F86A3A">
              <w:rPr>
                <w:noProof/>
                <w:webHidden/>
              </w:rPr>
              <w:fldChar w:fldCharType="end"/>
            </w:r>
          </w:hyperlink>
        </w:p>
        <w:p w14:paraId="3ECAABCE" w14:textId="1A22845F" w:rsidR="00F86A3A" w:rsidRDefault="000E5D18">
          <w:pPr>
            <w:pStyle w:val="INNH2"/>
            <w:rPr>
              <w:rFonts w:asciiTheme="minorHAnsi" w:eastAsiaTheme="minorEastAsia" w:hAnsiTheme="minorHAnsi" w:cstheme="minorBidi"/>
              <w:smallCaps w:val="0"/>
              <w:noProof/>
              <w:sz w:val="22"/>
              <w:szCs w:val="22"/>
              <w:lang w:eastAsia="nb-NO"/>
            </w:rPr>
          </w:pPr>
          <w:hyperlink w:anchor="_Toc112273689" w:history="1">
            <w:r w:rsidR="00F86A3A" w:rsidRPr="00F5295D">
              <w:rPr>
                <w:rStyle w:val="Hyperkobling"/>
                <w:noProof/>
              </w:rPr>
              <w:t>8.5 Interessenthåndtering</w:t>
            </w:r>
            <w:r w:rsidR="00F86A3A">
              <w:rPr>
                <w:noProof/>
                <w:webHidden/>
              </w:rPr>
              <w:tab/>
            </w:r>
            <w:r w:rsidR="00F86A3A">
              <w:rPr>
                <w:noProof/>
                <w:webHidden/>
              </w:rPr>
              <w:fldChar w:fldCharType="begin"/>
            </w:r>
            <w:r w:rsidR="00F86A3A">
              <w:rPr>
                <w:noProof/>
                <w:webHidden/>
              </w:rPr>
              <w:instrText xml:space="preserve"> PAGEREF _Toc112273689 \h </w:instrText>
            </w:r>
            <w:r w:rsidR="00F86A3A">
              <w:rPr>
                <w:noProof/>
                <w:webHidden/>
              </w:rPr>
            </w:r>
            <w:r w:rsidR="00F86A3A">
              <w:rPr>
                <w:noProof/>
                <w:webHidden/>
              </w:rPr>
              <w:fldChar w:fldCharType="separate"/>
            </w:r>
            <w:r w:rsidR="00F86A3A">
              <w:rPr>
                <w:noProof/>
                <w:webHidden/>
              </w:rPr>
              <w:t>22</w:t>
            </w:r>
            <w:r w:rsidR="00F86A3A">
              <w:rPr>
                <w:noProof/>
                <w:webHidden/>
              </w:rPr>
              <w:fldChar w:fldCharType="end"/>
            </w:r>
          </w:hyperlink>
        </w:p>
        <w:p w14:paraId="002DDF79" w14:textId="797A4D87" w:rsidR="00F86A3A" w:rsidRDefault="000E5D18">
          <w:pPr>
            <w:pStyle w:val="INNH2"/>
            <w:rPr>
              <w:rFonts w:asciiTheme="minorHAnsi" w:eastAsiaTheme="minorEastAsia" w:hAnsiTheme="minorHAnsi" w:cstheme="minorBidi"/>
              <w:smallCaps w:val="0"/>
              <w:noProof/>
              <w:sz w:val="22"/>
              <w:szCs w:val="22"/>
              <w:lang w:eastAsia="nb-NO"/>
            </w:rPr>
          </w:pPr>
          <w:hyperlink w:anchor="_Toc112273690" w:history="1">
            <w:r w:rsidR="00F86A3A" w:rsidRPr="00F5295D">
              <w:rPr>
                <w:rStyle w:val="Hyperkobling"/>
                <w:noProof/>
              </w:rPr>
              <w:t>8.6 Usikkerhet</w:t>
            </w:r>
            <w:r w:rsidR="00F86A3A">
              <w:rPr>
                <w:noProof/>
                <w:webHidden/>
              </w:rPr>
              <w:tab/>
            </w:r>
            <w:r w:rsidR="00F86A3A">
              <w:rPr>
                <w:noProof/>
                <w:webHidden/>
              </w:rPr>
              <w:fldChar w:fldCharType="begin"/>
            </w:r>
            <w:r w:rsidR="00F86A3A">
              <w:rPr>
                <w:noProof/>
                <w:webHidden/>
              </w:rPr>
              <w:instrText xml:space="preserve"> PAGEREF _Toc112273690 \h </w:instrText>
            </w:r>
            <w:r w:rsidR="00F86A3A">
              <w:rPr>
                <w:noProof/>
                <w:webHidden/>
              </w:rPr>
            </w:r>
            <w:r w:rsidR="00F86A3A">
              <w:rPr>
                <w:noProof/>
                <w:webHidden/>
              </w:rPr>
              <w:fldChar w:fldCharType="separate"/>
            </w:r>
            <w:r w:rsidR="00F86A3A">
              <w:rPr>
                <w:noProof/>
                <w:webHidden/>
              </w:rPr>
              <w:t>22</w:t>
            </w:r>
            <w:r w:rsidR="00F86A3A">
              <w:rPr>
                <w:noProof/>
                <w:webHidden/>
              </w:rPr>
              <w:fldChar w:fldCharType="end"/>
            </w:r>
          </w:hyperlink>
        </w:p>
        <w:p w14:paraId="7AE2CC11" w14:textId="036637F7" w:rsidR="00F86A3A" w:rsidRDefault="000E5D18">
          <w:pPr>
            <w:pStyle w:val="INNH2"/>
            <w:rPr>
              <w:rFonts w:asciiTheme="minorHAnsi" w:eastAsiaTheme="minorEastAsia" w:hAnsiTheme="minorHAnsi" w:cstheme="minorBidi"/>
              <w:smallCaps w:val="0"/>
              <w:noProof/>
              <w:sz w:val="22"/>
              <w:szCs w:val="22"/>
              <w:lang w:eastAsia="nb-NO"/>
            </w:rPr>
          </w:pPr>
          <w:hyperlink w:anchor="_Toc112273691" w:history="1">
            <w:r w:rsidR="00F86A3A" w:rsidRPr="00F5295D">
              <w:rPr>
                <w:rStyle w:val="Hyperkobling"/>
                <w:noProof/>
              </w:rPr>
              <w:t>8.7 Prosjekteiers øvrige føringer for forprosjektfasen</w:t>
            </w:r>
            <w:r w:rsidR="00F86A3A">
              <w:rPr>
                <w:noProof/>
                <w:webHidden/>
              </w:rPr>
              <w:tab/>
            </w:r>
            <w:r w:rsidR="00F86A3A">
              <w:rPr>
                <w:noProof/>
                <w:webHidden/>
              </w:rPr>
              <w:fldChar w:fldCharType="begin"/>
            </w:r>
            <w:r w:rsidR="00F86A3A">
              <w:rPr>
                <w:noProof/>
                <w:webHidden/>
              </w:rPr>
              <w:instrText xml:space="preserve"> PAGEREF _Toc112273691 \h </w:instrText>
            </w:r>
            <w:r w:rsidR="00F86A3A">
              <w:rPr>
                <w:noProof/>
                <w:webHidden/>
              </w:rPr>
            </w:r>
            <w:r w:rsidR="00F86A3A">
              <w:rPr>
                <w:noProof/>
                <w:webHidden/>
              </w:rPr>
              <w:fldChar w:fldCharType="separate"/>
            </w:r>
            <w:r w:rsidR="00F86A3A">
              <w:rPr>
                <w:noProof/>
                <w:webHidden/>
              </w:rPr>
              <w:t>23</w:t>
            </w:r>
            <w:r w:rsidR="00F86A3A">
              <w:rPr>
                <w:noProof/>
                <w:webHidden/>
              </w:rPr>
              <w:fldChar w:fldCharType="end"/>
            </w:r>
          </w:hyperlink>
        </w:p>
        <w:p w14:paraId="69BBA156" w14:textId="266F5012" w:rsidR="00F86A3A" w:rsidRDefault="000E5D18">
          <w:pPr>
            <w:pStyle w:val="INNH1"/>
            <w:rPr>
              <w:rFonts w:asciiTheme="minorHAnsi" w:eastAsiaTheme="minorEastAsia" w:hAnsiTheme="minorHAnsi" w:cstheme="minorBidi"/>
              <w:b w:val="0"/>
              <w:noProof/>
              <w:sz w:val="22"/>
              <w:szCs w:val="22"/>
              <w:lang w:eastAsia="nb-NO"/>
            </w:rPr>
          </w:pPr>
          <w:hyperlink w:anchor="_Toc112273692" w:history="1">
            <w:r w:rsidR="00F86A3A" w:rsidRPr="00F5295D">
              <w:rPr>
                <w:rStyle w:val="Hyperkobling"/>
                <w:noProof/>
              </w:rPr>
              <w:t>Referanser</w:t>
            </w:r>
            <w:r w:rsidR="00F86A3A">
              <w:rPr>
                <w:noProof/>
                <w:webHidden/>
              </w:rPr>
              <w:tab/>
            </w:r>
            <w:r w:rsidR="00F86A3A">
              <w:rPr>
                <w:noProof/>
                <w:webHidden/>
              </w:rPr>
              <w:fldChar w:fldCharType="begin"/>
            </w:r>
            <w:r w:rsidR="00F86A3A">
              <w:rPr>
                <w:noProof/>
                <w:webHidden/>
              </w:rPr>
              <w:instrText xml:space="preserve"> PAGEREF _Toc112273692 \h </w:instrText>
            </w:r>
            <w:r w:rsidR="00F86A3A">
              <w:rPr>
                <w:noProof/>
                <w:webHidden/>
              </w:rPr>
            </w:r>
            <w:r w:rsidR="00F86A3A">
              <w:rPr>
                <w:noProof/>
                <w:webHidden/>
              </w:rPr>
              <w:fldChar w:fldCharType="separate"/>
            </w:r>
            <w:r w:rsidR="00F86A3A">
              <w:rPr>
                <w:noProof/>
                <w:webHidden/>
              </w:rPr>
              <w:t>24</w:t>
            </w:r>
            <w:r w:rsidR="00F86A3A">
              <w:rPr>
                <w:noProof/>
                <w:webHidden/>
              </w:rPr>
              <w:fldChar w:fldCharType="end"/>
            </w:r>
          </w:hyperlink>
        </w:p>
        <w:p w14:paraId="5E293D87" w14:textId="51074DEA" w:rsidR="00F86A3A" w:rsidRDefault="000E5D18">
          <w:pPr>
            <w:pStyle w:val="INNH2"/>
            <w:rPr>
              <w:rFonts w:asciiTheme="minorHAnsi" w:eastAsiaTheme="minorEastAsia" w:hAnsiTheme="minorHAnsi" w:cstheme="minorBidi"/>
              <w:smallCaps w:val="0"/>
              <w:noProof/>
              <w:sz w:val="22"/>
              <w:szCs w:val="22"/>
              <w:lang w:eastAsia="nb-NO"/>
            </w:rPr>
          </w:pPr>
          <w:hyperlink w:anchor="_Toc112273693" w:history="1">
            <w:r w:rsidR="00F86A3A" w:rsidRPr="00F5295D">
              <w:rPr>
                <w:rStyle w:val="Hyperkobling"/>
                <w:noProof/>
              </w:rPr>
              <w:t>Styrende dokumenter</w:t>
            </w:r>
            <w:r w:rsidR="00F86A3A">
              <w:rPr>
                <w:noProof/>
                <w:webHidden/>
              </w:rPr>
              <w:tab/>
            </w:r>
            <w:r w:rsidR="00F86A3A">
              <w:rPr>
                <w:noProof/>
                <w:webHidden/>
              </w:rPr>
              <w:fldChar w:fldCharType="begin"/>
            </w:r>
            <w:r w:rsidR="00F86A3A">
              <w:rPr>
                <w:noProof/>
                <w:webHidden/>
              </w:rPr>
              <w:instrText xml:space="preserve"> PAGEREF _Toc112273693 \h </w:instrText>
            </w:r>
            <w:r w:rsidR="00F86A3A">
              <w:rPr>
                <w:noProof/>
                <w:webHidden/>
              </w:rPr>
            </w:r>
            <w:r w:rsidR="00F86A3A">
              <w:rPr>
                <w:noProof/>
                <w:webHidden/>
              </w:rPr>
              <w:fldChar w:fldCharType="separate"/>
            </w:r>
            <w:r w:rsidR="00F86A3A">
              <w:rPr>
                <w:noProof/>
                <w:webHidden/>
              </w:rPr>
              <w:t>24</w:t>
            </w:r>
            <w:r w:rsidR="00F86A3A">
              <w:rPr>
                <w:noProof/>
                <w:webHidden/>
              </w:rPr>
              <w:fldChar w:fldCharType="end"/>
            </w:r>
          </w:hyperlink>
        </w:p>
        <w:p w14:paraId="6F2A4359" w14:textId="05138A2D" w:rsidR="00F86A3A" w:rsidRDefault="000E5D18">
          <w:pPr>
            <w:pStyle w:val="INNH2"/>
            <w:rPr>
              <w:rFonts w:asciiTheme="minorHAnsi" w:eastAsiaTheme="minorEastAsia" w:hAnsiTheme="minorHAnsi" w:cstheme="minorBidi"/>
              <w:smallCaps w:val="0"/>
              <w:noProof/>
              <w:sz w:val="22"/>
              <w:szCs w:val="22"/>
              <w:lang w:eastAsia="nb-NO"/>
            </w:rPr>
          </w:pPr>
          <w:hyperlink w:anchor="_Toc112273694" w:history="1">
            <w:r w:rsidR="00F86A3A" w:rsidRPr="00F5295D">
              <w:rPr>
                <w:rStyle w:val="Hyperkobling"/>
                <w:noProof/>
              </w:rPr>
              <w:t>Referansedokumenter</w:t>
            </w:r>
            <w:r w:rsidR="00F86A3A">
              <w:rPr>
                <w:noProof/>
                <w:webHidden/>
              </w:rPr>
              <w:tab/>
            </w:r>
            <w:r w:rsidR="00F86A3A">
              <w:rPr>
                <w:noProof/>
                <w:webHidden/>
              </w:rPr>
              <w:fldChar w:fldCharType="begin"/>
            </w:r>
            <w:r w:rsidR="00F86A3A">
              <w:rPr>
                <w:noProof/>
                <w:webHidden/>
              </w:rPr>
              <w:instrText xml:space="preserve"> PAGEREF _Toc112273694 \h </w:instrText>
            </w:r>
            <w:r w:rsidR="00F86A3A">
              <w:rPr>
                <w:noProof/>
                <w:webHidden/>
              </w:rPr>
            </w:r>
            <w:r w:rsidR="00F86A3A">
              <w:rPr>
                <w:noProof/>
                <w:webHidden/>
              </w:rPr>
              <w:fldChar w:fldCharType="separate"/>
            </w:r>
            <w:r w:rsidR="00F86A3A">
              <w:rPr>
                <w:noProof/>
                <w:webHidden/>
              </w:rPr>
              <w:t>24</w:t>
            </w:r>
            <w:r w:rsidR="00F86A3A">
              <w:rPr>
                <w:noProof/>
                <w:webHidden/>
              </w:rPr>
              <w:fldChar w:fldCharType="end"/>
            </w:r>
          </w:hyperlink>
        </w:p>
        <w:p w14:paraId="4366AF55" w14:textId="3FECC661" w:rsidR="00F86A3A" w:rsidRDefault="000E5D18">
          <w:pPr>
            <w:pStyle w:val="INNH2"/>
            <w:rPr>
              <w:rFonts w:asciiTheme="minorHAnsi" w:eastAsiaTheme="minorEastAsia" w:hAnsiTheme="minorHAnsi" w:cstheme="minorBidi"/>
              <w:smallCaps w:val="0"/>
              <w:noProof/>
              <w:sz w:val="22"/>
              <w:szCs w:val="22"/>
              <w:lang w:eastAsia="nb-NO"/>
            </w:rPr>
          </w:pPr>
          <w:hyperlink w:anchor="_Toc112273695" w:history="1">
            <w:r w:rsidR="00F86A3A" w:rsidRPr="00F5295D">
              <w:rPr>
                <w:rStyle w:val="Hyperkobling"/>
                <w:noProof/>
              </w:rPr>
              <w:t>Forkortelser</w:t>
            </w:r>
            <w:r w:rsidR="00F86A3A">
              <w:rPr>
                <w:noProof/>
                <w:webHidden/>
              </w:rPr>
              <w:tab/>
            </w:r>
            <w:r w:rsidR="00F86A3A">
              <w:rPr>
                <w:noProof/>
                <w:webHidden/>
              </w:rPr>
              <w:fldChar w:fldCharType="begin"/>
            </w:r>
            <w:r w:rsidR="00F86A3A">
              <w:rPr>
                <w:noProof/>
                <w:webHidden/>
              </w:rPr>
              <w:instrText xml:space="preserve"> PAGEREF _Toc112273695 \h </w:instrText>
            </w:r>
            <w:r w:rsidR="00F86A3A">
              <w:rPr>
                <w:noProof/>
                <w:webHidden/>
              </w:rPr>
            </w:r>
            <w:r w:rsidR="00F86A3A">
              <w:rPr>
                <w:noProof/>
                <w:webHidden/>
              </w:rPr>
              <w:fldChar w:fldCharType="separate"/>
            </w:r>
            <w:r w:rsidR="00F86A3A">
              <w:rPr>
                <w:noProof/>
                <w:webHidden/>
              </w:rPr>
              <w:t>24</w:t>
            </w:r>
            <w:r w:rsidR="00F86A3A">
              <w:rPr>
                <w:noProof/>
                <w:webHidden/>
              </w:rPr>
              <w:fldChar w:fldCharType="end"/>
            </w:r>
          </w:hyperlink>
        </w:p>
        <w:p w14:paraId="56182ED2" w14:textId="55612F69" w:rsidR="00F260C8" w:rsidRDefault="00F260C8">
          <w:r>
            <w:rPr>
              <w:b/>
              <w:bCs/>
            </w:rPr>
            <w:fldChar w:fldCharType="end"/>
          </w:r>
        </w:p>
      </w:sdtContent>
    </w:sdt>
    <w:p w14:paraId="6E3D1513" w14:textId="77777777" w:rsidR="00E245D1" w:rsidRDefault="00E245D1">
      <w:pPr>
        <w:rPr>
          <w:rFonts w:ascii="Arial" w:hAnsi="Arial" w:cs="Arial"/>
          <w:b/>
          <w:sz w:val="22"/>
        </w:rPr>
      </w:pPr>
    </w:p>
    <w:p w14:paraId="78C9014E" w14:textId="7F063868" w:rsidR="0001209B" w:rsidRPr="00412A69" w:rsidRDefault="0001209B">
      <w:pPr>
        <w:rPr>
          <w:rFonts w:ascii="Arial" w:hAnsi="Arial" w:cs="Arial"/>
          <w:b/>
          <w:sz w:val="22"/>
        </w:rPr>
      </w:pPr>
      <w:r w:rsidRPr="00412A69">
        <w:rPr>
          <w:rFonts w:ascii="Arial" w:hAnsi="Arial" w:cs="Arial"/>
          <w:b/>
          <w:sz w:val="22"/>
        </w:rPr>
        <w:t>Vedlegg</w:t>
      </w:r>
    </w:p>
    <w:p w14:paraId="5244176E" w14:textId="77777777" w:rsidR="0001209B" w:rsidRDefault="0001209B" w:rsidP="0001209B">
      <w:pPr>
        <w:ind w:firstLine="708"/>
      </w:pPr>
      <w:r>
        <w:t>Vedlegg A</w:t>
      </w:r>
      <w:r>
        <w:tab/>
        <w:t>Behovsdokument</w:t>
      </w:r>
    </w:p>
    <w:p w14:paraId="538989AA" w14:textId="13B33815" w:rsidR="0001209B" w:rsidRDefault="0001209B" w:rsidP="0001209B">
      <w:pPr>
        <w:ind w:left="708"/>
      </w:pPr>
      <w:r>
        <w:t xml:space="preserve">Vedlegg </w:t>
      </w:r>
      <w:r w:rsidR="008E42B7">
        <w:t>B</w:t>
      </w:r>
      <w:r>
        <w:tab/>
        <w:t>Kravdokument</w:t>
      </w:r>
    </w:p>
    <w:p w14:paraId="7FD13F45" w14:textId="5D7B2CC2" w:rsidR="0001209B" w:rsidRDefault="00764876" w:rsidP="0001209B">
      <w:pPr>
        <w:ind w:left="708"/>
      </w:pPr>
      <w:r>
        <w:t xml:space="preserve">Vedlegg </w:t>
      </w:r>
      <w:r w:rsidR="008E42B7">
        <w:t>C</w:t>
      </w:r>
      <w:r w:rsidR="0001209B">
        <w:tab/>
        <w:t>Mulighetsstudie</w:t>
      </w:r>
    </w:p>
    <w:p w14:paraId="19752CC9" w14:textId="5970F1FB" w:rsidR="0001209B" w:rsidRDefault="00E82CD3" w:rsidP="0001209B">
      <w:pPr>
        <w:ind w:left="708"/>
      </w:pPr>
      <w:r>
        <w:t xml:space="preserve">Vedlegg </w:t>
      </w:r>
      <w:r w:rsidR="008E42B7">
        <w:t>D</w:t>
      </w:r>
      <w:r w:rsidR="00F51D06">
        <w:tab/>
        <w:t>Alternativanalyse</w:t>
      </w:r>
    </w:p>
    <w:p w14:paraId="3F43D218" w14:textId="7B16CAE9" w:rsidR="0001209B" w:rsidRDefault="00E82CD3" w:rsidP="0001209B">
      <w:pPr>
        <w:ind w:left="708"/>
      </w:pPr>
      <w:r>
        <w:t xml:space="preserve">Vedlegg </w:t>
      </w:r>
      <w:r w:rsidR="008E42B7">
        <w:t>E</w:t>
      </w:r>
      <w:r w:rsidR="0001209B">
        <w:tab/>
      </w:r>
      <w:r w:rsidR="00F51D06">
        <w:t>Driftskostnadsanalyse</w:t>
      </w:r>
    </w:p>
    <w:p w14:paraId="347340EF" w14:textId="3798A6F8" w:rsidR="00755288" w:rsidRDefault="00755288" w:rsidP="0001209B">
      <w:pPr>
        <w:ind w:left="708"/>
      </w:pPr>
      <w:r>
        <w:t>Vedlegg F</w:t>
      </w:r>
      <w:r>
        <w:tab/>
        <w:t>Logistikkdokument</w:t>
      </w:r>
    </w:p>
    <w:p w14:paraId="652FD774" w14:textId="7F1DE437" w:rsidR="009D4808" w:rsidRDefault="009D4808" w:rsidP="0001209B">
      <w:pPr>
        <w:ind w:left="708"/>
      </w:pPr>
      <w:r>
        <w:t>(</w:t>
      </w:r>
      <w:r w:rsidR="00B10890">
        <w:t xml:space="preserve">Eventuelt </w:t>
      </w:r>
      <w:r>
        <w:t xml:space="preserve">Vedlegg </w:t>
      </w:r>
      <w:r w:rsidR="00755288">
        <w:t>G</w:t>
      </w:r>
      <w:r>
        <w:tab/>
      </w:r>
      <w:r w:rsidR="00671F66">
        <w:t xml:space="preserve">      Forsvarsindustriell vurdering </w:t>
      </w:r>
      <w:r>
        <w:t>(Ved behov))</w:t>
      </w:r>
    </w:p>
    <w:p w14:paraId="27DFA99A" w14:textId="77777777" w:rsidR="0001209B" w:rsidRDefault="0001209B" w:rsidP="0001209B">
      <w:pPr>
        <w:ind w:left="708"/>
      </w:pPr>
    </w:p>
    <w:p w14:paraId="4A7A4C57" w14:textId="77777777" w:rsidR="0001209B" w:rsidRDefault="0001209B" w:rsidP="0001209B">
      <w:pPr>
        <w:pStyle w:val="Brdtekst"/>
      </w:pPr>
      <w:r>
        <w:rPr>
          <w:noProof/>
          <w:lang w:eastAsia="nb-NO"/>
        </w:rPr>
        <mc:AlternateContent>
          <mc:Choice Requires="wps">
            <w:drawing>
              <wp:inline distT="0" distB="0" distL="0" distR="0" wp14:anchorId="05C17A9F" wp14:editId="6A89CD9F">
                <wp:extent cx="5831457" cy="1403985"/>
                <wp:effectExtent l="0" t="0" r="17145" b="10160"/>
                <wp:docPr id="29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1403985"/>
                        </a:xfrm>
                        <a:prstGeom prst="rect">
                          <a:avLst/>
                        </a:prstGeom>
                        <a:solidFill>
                          <a:schemeClr val="bg1">
                            <a:lumMod val="95000"/>
                          </a:schemeClr>
                        </a:solidFill>
                        <a:ln w="9525">
                          <a:solidFill>
                            <a:srgbClr val="000000"/>
                          </a:solidFill>
                          <a:miter lim="800000"/>
                          <a:headEnd/>
                          <a:tailEnd/>
                        </a:ln>
                      </wps:spPr>
                      <wps:txbx>
                        <w:txbxContent>
                          <w:p w14:paraId="62CF54F3" w14:textId="25B60082" w:rsidR="008B689E" w:rsidRDefault="008B689E" w:rsidP="0001209B">
                            <w:r w:rsidRPr="0001209B">
                              <w:t xml:space="preserve">Dette er de vanligste vedleggene til en </w:t>
                            </w:r>
                            <w:r>
                              <w:t>KVU</w:t>
                            </w:r>
                            <w:r w:rsidRPr="0001209B">
                              <w:t xml:space="preserve">. Antall, omfang og innhold av vedlegg varierer fra prosjekt til prosjekt, og må tilpasses hver enkelt </w:t>
                            </w:r>
                            <w:r>
                              <w:t xml:space="preserve">KVU. Første naturlige anledning til å avklare dette er </w:t>
                            </w:r>
                            <w:r w:rsidRPr="0001209B">
                              <w:t>i forbindelse med oppdragsavklaringsmøtet for prosjektet. Det kan forekomme behov for å lage flere vedlegg enn de som er listet her. Benevnelse og antall vedlegg justeres i forhold til de faktisk utarbeidede vedlegg, og alfa-nummereres i henhold</w:t>
                            </w:r>
                            <w:r>
                              <w:t xml:space="preserve"> til de faktiske vedlegg.</w:t>
                            </w:r>
                          </w:p>
                          <w:p w14:paraId="46FAC7E4" w14:textId="4152C97F" w:rsidR="008B689E" w:rsidRDefault="008B689E" w:rsidP="0001209B">
                            <w:r>
                              <w:t>Generelt kan det vurderes om et vedlegg fysisk skal utarbeides eller ikke. Dersom innholdet i et vedlegg er lite så kan informasjonen tas inn i hoveddokumentet. Det er imidlertid viktig å opprettholde lesbarheten på hoveddokumentet.</w:t>
                            </w:r>
                          </w:p>
                        </w:txbxContent>
                      </wps:txbx>
                      <wps:bodyPr rot="0" vert="horz" wrap="square" lIns="91440" tIns="45720" rIns="91440" bIns="45720" anchor="t" anchorCtr="0">
                        <a:spAutoFit/>
                      </wps:bodyPr>
                    </wps:wsp>
                  </a:graphicData>
                </a:graphic>
              </wp:inline>
            </w:drawing>
          </mc:Choice>
          <mc:Fallback>
            <w:pict>
              <v:shape w14:anchorId="05C17A9F" id="_x0000_s1029" type="#_x0000_t202" style="width:459.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" fillcolor="#f2f2f2 [3052]">
                <v:textbox style="mso-fit-shape-to-text:t">
                  <w:txbxContent>
                    <w:p w14:paraId="62CF54F3" w14:textId="25B60082" w:rsidR="008B689E" w:rsidRDefault="008B689E" w:rsidP="0001209B">
                      <w:r w:rsidRPr="0001209B">
                        <w:t xml:space="preserve">Dette er de vanligste vedleggene til en </w:t>
                      </w:r>
                      <w:r>
                        <w:t>KVU</w:t>
                      </w:r>
                      <w:r w:rsidRPr="0001209B">
                        <w:t xml:space="preserve">. Antall, omfang og innhold av vedlegg varierer fra prosjekt til prosjekt, og må tilpasses hver enkelt </w:t>
                      </w:r>
                      <w:r>
                        <w:t xml:space="preserve">KVU. Første naturlige anledning til å avklare dette er </w:t>
                      </w:r>
                      <w:r w:rsidRPr="0001209B">
                        <w:t>i forbindelse med oppdragsavklaringsmøtet for prosjektet. Det kan forekomme behov for å lage flere vedlegg enn de som er listet her. Benevnelse og antall vedlegg justeres i forhold til de faktisk utarbeidede vedlegg, og alfa-nummereres i henhold</w:t>
                      </w:r>
                      <w:r>
                        <w:t xml:space="preserve"> til de faktiske vedlegg.</w:t>
                      </w:r>
                    </w:p>
                    <w:p w14:paraId="46FAC7E4" w14:textId="4152C97F" w:rsidR="008B689E" w:rsidRDefault="008B689E" w:rsidP="0001209B">
                      <w:r>
                        <w:t>Generelt kan det vurderes om et vedlegg fysisk skal utarbeides eller ikke. Dersom innholdet i et vedlegg er lite så kan informasjonen tas inn i hoveddokumentet. Det er imidlertid viktig å opprettholde lesbarheten på hoveddokumentet.</w:t>
                      </w:r>
                    </w:p>
                  </w:txbxContent>
                </v:textbox>
                <w10:anchorlock/>
              </v:shape>
            </w:pict>
          </mc:Fallback>
        </mc:AlternateContent>
      </w:r>
    </w:p>
    <w:p w14:paraId="50CF85D0" w14:textId="77777777" w:rsidR="0001209B" w:rsidRPr="00851CEF" w:rsidRDefault="0078229B" w:rsidP="0001209B">
      <w:pPr>
        <w:pStyle w:val="Brdtekst"/>
      </w:pPr>
      <w:r>
        <w:br w:type="page"/>
      </w:r>
    </w:p>
    <w:p w14:paraId="13C0F303" w14:textId="77777777" w:rsidR="00AA3027" w:rsidRDefault="000B42E7" w:rsidP="004E1D5D">
      <w:pPr>
        <w:pStyle w:val="Overskrift1"/>
        <w:ind w:left="0"/>
      </w:pPr>
      <w:bookmarkStart w:id="4" w:name="_Toc465681653"/>
      <w:bookmarkStart w:id="5" w:name="_Toc112273645"/>
      <w:r>
        <w:lastRenderedPageBreak/>
        <w:t>Innledning</w:t>
      </w:r>
      <w:bookmarkEnd w:id="4"/>
      <w:bookmarkEnd w:id="5"/>
    </w:p>
    <w:p w14:paraId="6C37765E" w14:textId="06643656" w:rsidR="00E37CD2" w:rsidRPr="00873B01" w:rsidRDefault="00E37CD2" w:rsidP="00AE6262">
      <w:pPr>
        <w:pStyle w:val="Overskrift2"/>
        <w:keepLines/>
        <w:tabs>
          <w:tab w:val="num" w:pos="720"/>
        </w:tabs>
        <w:spacing w:before="360"/>
        <w:ind w:left="851" w:hanging="851"/>
      </w:pPr>
      <w:bookmarkStart w:id="6" w:name="_Toc112273646"/>
      <w:bookmarkStart w:id="7" w:name="_Toc465681659"/>
      <w:bookmarkStart w:id="8" w:name="_Toc465681654"/>
      <w:r w:rsidRPr="00873B01">
        <w:t xml:space="preserve">Prosjektets </w:t>
      </w:r>
      <w:r w:rsidR="00832B59">
        <w:t>formål</w:t>
      </w:r>
      <w:bookmarkEnd w:id="6"/>
    </w:p>
    <w:p w14:paraId="0E77B7FF" w14:textId="1E86069D" w:rsidR="00BE42A5" w:rsidRDefault="00BE42A5" w:rsidP="00BE42A5">
      <w:pPr>
        <w:pStyle w:val="Brdtekst"/>
      </w:pPr>
      <w:r>
        <w:rPr>
          <w:noProof/>
          <w:lang w:eastAsia="nb-NO"/>
        </w:rPr>
        <mc:AlternateContent>
          <mc:Choice Requires="wps">
            <w:drawing>
              <wp:inline distT="0" distB="0" distL="0" distR="0" wp14:anchorId="521DFE70" wp14:editId="63B70260">
                <wp:extent cx="5831457" cy="1403985"/>
                <wp:effectExtent l="0" t="0" r="17145" b="10160"/>
                <wp:docPr id="16" name="Tekstbok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1403985"/>
                        </a:xfrm>
                        <a:prstGeom prst="rect">
                          <a:avLst/>
                        </a:prstGeom>
                        <a:solidFill>
                          <a:schemeClr val="bg1">
                            <a:lumMod val="95000"/>
                          </a:schemeClr>
                        </a:solidFill>
                        <a:ln w="9525">
                          <a:solidFill>
                            <a:srgbClr val="000000"/>
                          </a:solidFill>
                          <a:miter lim="800000"/>
                          <a:headEnd/>
                          <a:tailEnd/>
                        </a:ln>
                      </wps:spPr>
                      <wps:txbx>
                        <w:txbxContent>
                          <w:p w14:paraId="4678DF38" w14:textId="29BE3043" w:rsidR="008B689E" w:rsidRDefault="008B689E" w:rsidP="00006464">
                            <w:r>
                              <w:t>Beskriv formålet med prosjektet og hvilken strategisk verdi prosjektet skal ha for samfunnet (kat 1-prosjekter) og/eller Forsvaret (kat 2-prosjekter).</w:t>
                            </w:r>
                          </w:p>
                          <w:p w14:paraId="321FDAB2" w14:textId="77777777" w:rsidR="008B689E" w:rsidRDefault="008B689E" w:rsidP="000B28F5"/>
                          <w:p w14:paraId="004E43D9" w14:textId="17F3634A" w:rsidR="008B689E" w:rsidRDefault="008B689E" w:rsidP="000B28F5">
                            <w:r w:rsidRPr="000B28F5">
                              <w:t xml:space="preserve">EKSEMPEL: «Dette er en </w:t>
                            </w:r>
                            <w:r>
                              <w:t>konseptvalgutredning</w:t>
                            </w:r>
                            <w:r w:rsidRPr="000B28F5">
                              <w:t xml:space="preserve"> (K</w:t>
                            </w:r>
                            <w:r>
                              <w:t>VU</w:t>
                            </w:r>
                            <w:r w:rsidRPr="000B28F5">
                              <w:t>) for «P6346 UVB-relaterte kapasiteter 2020-2050». Dokumentet er utarbeidet for å skape en tydelig og sporbar sammenheng fra behov</w:t>
                            </w:r>
                            <w:r>
                              <w:t>sbeskrivelse</w:t>
                            </w:r>
                            <w:r w:rsidRPr="000B28F5">
                              <w:t xml:space="preserve"> til anbefaling av konsept, slik at beslutningstaker får et mest mulig objektivt beslutningsgrunnlag. </w:t>
                            </w:r>
                            <w:r w:rsidRPr="006D72BC">
                              <w:t>Hensikten med konsept</w:t>
                            </w:r>
                            <w:r>
                              <w:t xml:space="preserve">fasen av P6346 - </w:t>
                            </w:r>
                            <w:r w:rsidRPr="006D72BC">
                              <w:t>UVB-re</w:t>
                            </w:r>
                            <w:r>
                              <w:t>laterte kapasiteter 2020 - 2050</w:t>
                            </w:r>
                            <w:r w:rsidRPr="006D72BC">
                              <w:t xml:space="preserve"> er å utrede behov for de kapasitetene undervannsbåt i dag ivaretar i tiden etter at dagens UVB-kapasitet utfases, og å finne </w:t>
                            </w:r>
                            <w:r>
                              <w:t xml:space="preserve">det </w:t>
                            </w:r>
                            <w:r w:rsidRPr="006D72BC">
                              <w:t xml:space="preserve">samfunnsøkonomisk </w:t>
                            </w:r>
                            <w:r>
                              <w:t xml:space="preserve">sett </w:t>
                            </w:r>
                            <w:r w:rsidRPr="006D72BC">
                              <w:t>beste alternativ</w:t>
                            </w:r>
                            <w:r>
                              <w:t>et</w:t>
                            </w:r>
                            <w:r w:rsidRPr="006D72BC">
                              <w:t xml:space="preserve"> for å ivareta dette behovet. I </w:t>
                            </w:r>
                            <w:r>
                              <w:t>etterfølgende</w:t>
                            </w:r>
                            <w:r w:rsidRPr="006D72BC">
                              <w:t xml:space="preserve"> faser av prosjektet er hensikten å definere og fremskaffe en løsning innenfor de rammene konseptvalget gir</w:t>
                            </w:r>
                            <w:r>
                              <w:t>,</w:t>
                            </w:r>
                            <w:r w:rsidRPr="006D72BC">
                              <w:t xml:space="preserve"> slik at de på beste måte kan dekke </w:t>
                            </w:r>
                            <w:r>
                              <w:t xml:space="preserve">Norges </w:t>
                            </w:r>
                            <w:r w:rsidRPr="006D72BC">
                              <w:t xml:space="preserve">behov </w:t>
                            </w:r>
                            <w:r>
                              <w:t>for slike kapasiteter.»</w:t>
                            </w:r>
                          </w:p>
                        </w:txbxContent>
                      </wps:txbx>
                      <wps:bodyPr rot="0" vert="horz" wrap="square" lIns="91440" tIns="45720" rIns="91440" bIns="45720" anchor="t" anchorCtr="0">
                        <a:spAutoFit/>
                      </wps:bodyPr>
                    </wps:wsp>
                  </a:graphicData>
                </a:graphic>
              </wp:inline>
            </w:drawing>
          </mc:Choice>
          <mc:Fallback>
            <w:pict>
              <v:shape w14:anchorId="521DFE70" id="Tekstboks 16" o:spid="_x0000_s1030" type="#_x0000_t202" style="width:459.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" fillcolor="#f2f2f2 [3052]">
                <v:textbox style="mso-fit-shape-to-text:t">
                  <w:txbxContent>
                    <w:p w14:paraId="4678DF38" w14:textId="29BE3043" w:rsidR="008B689E" w:rsidRDefault="008B689E" w:rsidP="00006464">
                      <w:r>
                        <w:t>Beskriv formålet med prosjektet og hvilken strategisk verdi prosjektet skal ha for samfunnet (kat 1-prosjekter) og/eller Forsvaret (kat 2-prosjekter).</w:t>
                      </w:r>
                    </w:p>
                    <w:p w14:paraId="321FDAB2" w14:textId="77777777" w:rsidR="008B689E" w:rsidRDefault="008B689E" w:rsidP="000B28F5"/>
                    <w:p w14:paraId="004E43D9" w14:textId="17F3634A" w:rsidR="008B689E" w:rsidRDefault="008B689E" w:rsidP="000B28F5">
                      <w:r w:rsidRPr="000B28F5">
                        <w:t xml:space="preserve">EKSEMPEL: «Dette er en </w:t>
                      </w:r>
                      <w:r>
                        <w:t>konseptvalgutredning</w:t>
                      </w:r>
                      <w:r w:rsidRPr="000B28F5">
                        <w:t xml:space="preserve"> (K</w:t>
                      </w:r>
                      <w:r>
                        <w:t>VU</w:t>
                      </w:r>
                      <w:r w:rsidRPr="000B28F5">
                        <w:t>) for «P6346 UVB-relaterte kapasiteter 2020-2050». Dokumentet er utarbeidet for å skape en tydelig og sporbar sammenheng fra behov</w:t>
                      </w:r>
                      <w:r>
                        <w:t>sbeskrivelse</w:t>
                      </w:r>
                      <w:r w:rsidRPr="000B28F5">
                        <w:t xml:space="preserve"> til anbefaling av konsept, slik at beslutningstaker får et mest mulig objektivt beslutningsgrunnlag. </w:t>
                      </w:r>
                      <w:r w:rsidRPr="006D72BC">
                        <w:t>Hensikten med konsept</w:t>
                      </w:r>
                      <w:r>
                        <w:t xml:space="preserve">fasen av P6346 - </w:t>
                      </w:r>
                      <w:r w:rsidRPr="006D72BC">
                        <w:t>UVB-re</w:t>
                      </w:r>
                      <w:r>
                        <w:t>laterte kapasiteter 2020 - 2050</w:t>
                      </w:r>
                      <w:r w:rsidRPr="006D72BC">
                        <w:t xml:space="preserve"> er å utrede behov for de kapasitetene undervannsbåt i dag ivaretar i tiden etter at dagens UVB-kapasitet utfases, og å finne </w:t>
                      </w:r>
                      <w:r>
                        <w:t xml:space="preserve">det </w:t>
                      </w:r>
                      <w:r w:rsidRPr="006D72BC">
                        <w:t xml:space="preserve">samfunnsøkonomisk </w:t>
                      </w:r>
                      <w:r>
                        <w:t xml:space="preserve">sett </w:t>
                      </w:r>
                      <w:r w:rsidRPr="006D72BC">
                        <w:t>beste alternativ</w:t>
                      </w:r>
                      <w:r>
                        <w:t>et</w:t>
                      </w:r>
                      <w:r w:rsidRPr="006D72BC">
                        <w:t xml:space="preserve"> for å ivareta dette behovet. I </w:t>
                      </w:r>
                      <w:r>
                        <w:t>etterfølgende</w:t>
                      </w:r>
                      <w:r w:rsidRPr="006D72BC">
                        <w:t xml:space="preserve"> faser av prosjektet er hensikten å definere og fremskaffe en løsning innenfor de rammene konseptvalget gir</w:t>
                      </w:r>
                      <w:r>
                        <w:t>,</w:t>
                      </w:r>
                      <w:r w:rsidRPr="006D72BC">
                        <w:t xml:space="preserve"> slik at de på beste måte kan dekke </w:t>
                      </w:r>
                      <w:r>
                        <w:t xml:space="preserve">Norges </w:t>
                      </w:r>
                      <w:r w:rsidRPr="006D72BC">
                        <w:t xml:space="preserve">behov </w:t>
                      </w:r>
                      <w:r>
                        <w:t>for slike kapasiteter.»</w:t>
                      </w:r>
                    </w:p>
                  </w:txbxContent>
                </v:textbox>
                <w10:anchorlock/>
              </v:shape>
            </w:pict>
          </mc:Fallback>
        </mc:AlternateContent>
      </w:r>
    </w:p>
    <w:p w14:paraId="21DA633E" w14:textId="26070540" w:rsidR="00BE42A5" w:rsidRPr="002A219C" w:rsidRDefault="00BE42A5" w:rsidP="00BE42A5">
      <w:pPr>
        <w:pStyle w:val="Brdtekstpflgende"/>
      </w:pPr>
      <w:r>
        <w:t>Tekst …</w:t>
      </w:r>
    </w:p>
    <w:p w14:paraId="1EE6E732" w14:textId="77777777" w:rsidR="00FC16BC" w:rsidRDefault="00FC16BC" w:rsidP="00FC16BC">
      <w:pPr>
        <w:pStyle w:val="Overskrift2"/>
        <w:keepLines/>
        <w:tabs>
          <w:tab w:val="num" w:pos="720"/>
        </w:tabs>
        <w:spacing w:before="360"/>
        <w:ind w:left="851" w:hanging="851"/>
      </w:pPr>
      <w:bookmarkStart w:id="9" w:name="_Toc342041996"/>
      <w:bookmarkStart w:id="10" w:name="_Toc341779265"/>
      <w:bookmarkStart w:id="11" w:name="_Toc342993086"/>
      <w:bookmarkStart w:id="12" w:name="_Toc396476232"/>
      <w:bookmarkStart w:id="13" w:name="_Toc447809521"/>
      <w:bookmarkStart w:id="14" w:name="_Toc112273647"/>
      <w:r w:rsidRPr="003014DC">
        <w:t>Bakgrunn</w:t>
      </w:r>
      <w:bookmarkEnd w:id="9"/>
      <w:bookmarkEnd w:id="10"/>
      <w:bookmarkEnd w:id="11"/>
      <w:bookmarkEnd w:id="12"/>
      <w:bookmarkEnd w:id="13"/>
      <w:bookmarkEnd w:id="14"/>
    </w:p>
    <w:p w14:paraId="1B4027E2" w14:textId="77777777" w:rsidR="00FC16BC" w:rsidRDefault="00FC16BC" w:rsidP="00006464">
      <w:pPr>
        <w:pStyle w:val="Brdtekst"/>
        <w:pBdr>
          <w:top w:val="single" w:sz="4" w:space="1" w:color="auto"/>
          <w:left w:val="single" w:sz="4" w:space="0" w:color="auto"/>
          <w:bottom w:val="single" w:sz="4" w:space="1" w:color="auto"/>
          <w:right w:val="single" w:sz="4" w:space="4" w:color="auto"/>
        </w:pBdr>
        <w:shd w:val="clear" w:color="auto" w:fill="F3F3F3"/>
      </w:pPr>
      <w:r>
        <w:t xml:space="preserve">Dette underkapitlet skal gi leseren en generell innføring i prosjektets opprinnelse. </w:t>
      </w:r>
      <w:r w:rsidRPr="00761F82">
        <w:t>Gi en kort oppsummering av viktige beslutninger som ligger til grunn for utarbeidelsen</w:t>
      </w:r>
      <w:r>
        <w:t>, med en kort gjentagelse av argumentene som lå til grunn for prosjektideen (PI)</w:t>
      </w:r>
      <w:r w:rsidRPr="00761F82">
        <w:t>.</w:t>
      </w:r>
      <w:r>
        <w:t xml:space="preserve"> </w:t>
      </w:r>
    </w:p>
    <w:p w14:paraId="0746BDDB" w14:textId="77777777" w:rsidR="00FC16BC" w:rsidRPr="00AE3805" w:rsidRDefault="00FC16BC" w:rsidP="00FC16BC">
      <w:r>
        <w:t xml:space="preserve">Tekst </w:t>
      </w:r>
      <w:r w:rsidRPr="00AE3805">
        <w:t>…</w:t>
      </w:r>
    </w:p>
    <w:p w14:paraId="3FEE293D" w14:textId="4826D18B" w:rsidR="00E37CD2" w:rsidRPr="00873B01" w:rsidRDefault="00FC16BC" w:rsidP="00AE6262">
      <w:pPr>
        <w:pStyle w:val="Overskrift2"/>
        <w:keepLines/>
        <w:tabs>
          <w:tab w:val="num" w:pos="720"/>
        </w:tabs>
        <w:spacing w:before="360"/>
        <w:ind w:left="851" w:hanging="851"/>
      </w:pPr>
      <w:bookmarkStart w:id="15" w:name="_Toc112273648"/>
      <w:r>
        <w:t>O</w:t>
      </w:r>
      <w:r w:rsidR="00E37CD2" w:rsidRPr="00873B01">
        <w:t>ppdrag</w:t>
      </w:r>
      <w:bookmarkEnd w:id="7"/>
      <w:r w:rsidR="00367114">
        <w:t xml:space="preserve"> og sentrale føringer</w:t>
      </w:r>
      <w:bookmarkEnd w:id="15"/>
    </w:p>
    <w:p w14:paraId="2EB0E938" w14:textId="77777777" w:rsidR="00D45C3B" w:rsidRDefault="00D45C3B" w:rsidP="00D45C3B">
      <w:pPr>
        <w:pStyle w:val="Brdtekst"/>
      </w:pPr>
      <w:r>
        <w:rPr>
          <w:noProof/>
          <w:lang w:eastAsia="nb-NO"/>
        </w:rPr>
        <mc:AlternateContent>
          <mc:Choice Requires="wps">
            <w:drawing>
              <wp:inline distT="0" distB="0" distL="0" distR="0" wp14:anchorId="06A8925E" wp14:editId="0C03CE4F">
                <wp:extent cx="5831457" cy="1403985"/>
                <wp:effectExtent l="0" t="0" r="17145" b="1016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1403985"/>
                        </a:xfrm>
                        <a:prstGeom prst="rect">
                          <a:avLst/>
                        </a:prstGeom>
                        <a:solidFill>
                          <a:schemeClr val="bg1">
                            <a:lumMod val="95000"/>
                          </a:schemeClr>
                        </a:solidFill>
                        <a:ln w="9525">
                          <a:solidFill>
                            <a:srgbClr val="000000"/>
                          </a:solidFill>
                          <a:miter lim="800000"/>
                          <a:headEnd/>
                          <a:tailEnd/>
                        </a:ln>
                      </wps:spPr>
                      <wps:txbx>
                        <w:txbxContent>
                          <w:p w14:paraId="138CA678" w14:textId="2A7E9826" w:rsidR="008B689E" w:rsidRDefault="008B689E" w:rsidP="00006464">
                            <w:pPr>
                              <w:pStyle w:val="Brdtekst"/>
                            </w:pPr>
                            <w:r>
                              <w:t xml:space="preserve">Gjengi oppdragsgivers oppdrag og prosjekteiers utfyllende oppdrag.  </w:t>
                            </w:r>
                          </w:p>
                          <w:p w14:paraId="4B40B2B6" w14:textId="70C5EF88" w:rsidR="008B689E" w:rsidRDefault="008B689E" w:rsidP="00006464">
                            <w:pPr>
                              <w:pStyle w:val="Brdtekst"/>
                            </w:pPr>
                            <w:r>
                              <w:t xml:space="preserve">Gjengi også </w:t>
                            </w:r>
                            <w:r w:rsidRPr="00367114">
                              <w:t>sentrale føringer på politisk eller strategisk nivå</w:t>
                            </w:r>
                            <w:r>
                              <w:t xml:space="preserve"> for prosjektet, og eventuelle generelle føringer som setter rammer for prosjektet, eksempelvis fra</w:t>
                            </w:r>
                            <w:r w:rsidRPr="00367114">
                              <w:t xml:space="preserve"> konkrete, vedtatte styringsdokumenter, som det årlige iverksettingsbrevet (IVB) og IVB til langtidsplaner (IVB LTP).</w:t>
                            </w:r>
                          </w:p>
                        </w:txbxContent>
                      </wps:txbx>
                      <wps:bodyPr rot="0" vert="horz" wrap="square" lIns="91440" tIns="45720" rIns="91440" bIns="45720" anchor="t" anchorCtr="0">
                        <a:spAutoFit/>
                      </wps:bodyPr>
                    </wps:wsp>
                  </a:graphicData>
                </a:graphic>
              </wp:inline>
            </w:drawing>
          </mc:Choice>
          <mc:Fallback>
            <w:pict>
              <v:shape w14:anchorId="06A8925E" id="_x0000_s1031" type="#_x0000_t202" style="width:459.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" fillcolor="#f2f2f2 [3052]">
                <v:textbox style="mso-fit-shape-to-text:t">
                  <w:txbxContent>
                    <w:p w14:paraId="138CA678" w14:textId="2A7E9826" w:rsidR="008B689E" w:rsidRDefault="008B689E" w:rsidP="00006464">
                      <w:pPr>
                        <w:pStyle w:val="Brdtekst"/>
                      </w:pPr>
                      <w:r>
                        <w:t xml:space="preserve">Gjengi oppdragsgivers oppdrag og prosjekteiers utfyllende oppdrag.  </w:t>
                      </w:r>
                    </w:p>
                    <w:p w14:paraId="4B40B2B6" w14:textId="70C5EF88" w:rsidR="008B689E" w:rsidRDefault="008B689E" w:rsidP="00006464">
                      <w:pPr>
                        <w:pStyle w:val="Brdtekst"/>
                      </w:pPr>
                      <w:r>
                        <w:t xml:space="preserve">Gjengi også </w:t>
                      </w:r>
                      <w:r w:rsidRPr="00367114">
                        <w:t>sentrale føringer på politisk eller strategisk nivå</w:t>
                      </w:r>
                      <w:r>
                        <w:t xml:space="preserve"> for prosjektet, og eventuelle generelle føringer som setter rammer for prosjektet, eksempelvis fra</w:t>
                      </w:r>
                      <w:r w:rsidRPr="00367114">
                        <w:t xml:space="preserve"> konkrete, vedtatte styringsdokumenter, som det årlige iverksettingsbrevet (IVB) og IVB til langtidsplaner (IVB LTP).</w:t>
                      </w:r>
                    </w:p>
                  </w:txbxContent>
                </v:textbox>
                <w10:anchorlock/>
              </v:shape>
            </w:pict>
          </mc:Fallback>
        </mc:AlternateContent>
      </w:r>
    </w:p>
    <w:p w14:paraId="53EFDDF0" w14:textId="77777777" w:rsidR="00D45C3B" w:rsidRPr="002A219C" w:rsidRDefault="00D45C3B" w:rsidP="00D45C3B">
      <w:pPr>
        <w:pStyle w:val="Brdtekstpflgende"/>
      </w:pPr>
      <w:proofErr w:type="gramStart"/>
      <w:r>
        <w:t>Tekst…</w:t>
      </w:r>
      <w:proofErr w:type="gramEnd"/>
    </w:p>
    <w:p w14:paraId="40F9CD3D" w14:textId="77777777" w:rsidR="00E37CD2" w:rsidRPr="00873B01" w:rsidRDefault="00E37CD2" w:rsidP="00F77312">
      <w:pPr>
        <w:pStyle w:val="Overskrift2"/>
        <w:keepLines/>
        <w:tabs>
          <w:tab w:val="num" w:pos="720"/>
        </w:tabs>
        <w:spacing w:before="360"/>
        <w:ind w:left="851" w:hanging="851"/>
      </w:pPr>
      <w:bookmarkStart w:id="16" w:name="_Toc465681663"/>
      <w:bookmarkStart w:id="17" w:name="_Toc112273649"/>
      <w:r w:rsidRPr="00873B01">
        <w:t>Rammebetingelser</w:t>
      </w:r>
      <w:bookmarkEnd w:id="16"/>
      <w:bookmarkEnd w:id="17"/>
    </w:p>
    <w:p w14:paraId="13392EE7" w14:textId="48BA50F3" w:rsidR="00F25BFB" w:rsidRPr="008721E4" w:rsidRDefault="00F25BFB" w:rsidP="002E08BF">
      <w:pPr>
        <w:pStyle w:val="Brdtekst"/>
        <w:pBdr>
          <w:top w:val="single" w:sz="4" w:space="1" w:color="auto"/>
          <w:left w:val="single" w:sz="4" w:space="4" w:color="auto"/>
          <w:bottom w:val="single" w:sz="4" w:space="1" w:color="auto"/>
          <w:right w:val="single" w:sz="4" w:space="4" w:color="auto"/>
        </w:pBdr>
        <w:shd w:val="clear" w:color="auto" w:fill="F3F3F3"/>
      </w:pPr>
      <w:r>
        <w:t xml:space="preserve">Rammebetingelser er prosjekteksterne betingelser og begrensinger som er gitt av andre enn prosjekteier, og som prosjektet må forholde seg til. Dette kan være lover, forskrifter, standarder, sentrale føringer osv. Prosjektet vil i mange tilfeller kunne hente sentrale føringer fra etablerte behovs- og utviklingsplaner, langtidsdokumenter </w:t>
      </w:r>
      <w:r w:rsidR="00F86E2F">
        <w:t>osv</w:t>
      </w:r>
      <w:r>
        <w:t xml:space="preserve">. Det skal utarbeides en oversikt over alle rammebetingelser som har, eller vil kunne få, </w:t>
      </w:r>
      <w:r w:rsidR="00F86E2F">
        <w:t>innvirkning</w:t>
      </w:r>
      <w:r>
        <w:t xml:space="preserve"> på prosjektets gjennomføring. Oppstillingen skal </w:t>
      </w:r>
      <w:proofErr w:type="spellStart"/>
      <w:r>
        <w:t>punkt</w:t>
      </w:r>
      <w:r w:rsidR="00BA5C5A">
        <w:t>nummereres</w:t>
      </w:r>
      <w:proofErr w:type="spellEnd"/>
      <w:r>
        <w:t>.</w:t>
      </w:r>
      <w:r w:rsidRPr="008721E4">
        <w:t xml:space="preserve"> </w:t>
      </w:r>
    </w:p>
    <w:p w14:paraId="13C90333" w14:textId="77777777" w:rsidR="00F25BFB" w:rsidRDefault="00F25BFB" w:rsidP="00F25BFB">
      <w:r w:rsidRPr="00A77E9A">
        <w:t>Tekst</w:t>
      </w:r>
      <w:r>
        <w:t xml:space="preserve"> </w:t>
      </w:r>
      <w:r w:rsidRPr="00A77E9A">
        <w:t>…</w:t>
      </w:r>
    </w:p>
    <w:p w14:paraId="25D4C757" w14:textId="77777777" w:rsidR="000F6D29" w:rsidRDefault="00E34AB5" w:rsidP="00F77312">
      <w:pPr>
        <w:pStyle w:val="Overskrift2"/>
        <w:keepLines/>
        <w:tabs>
          <w:tab w:val="num" w:pos="720"/>
        </w:tabs>
        <w:spacing w:before="360"/>
        <w:ind w:left="851" w:hanging="851"/>
      </w:pPr>
      <w:bookmarkStart w:id="18" w:name="_Toc465681664"/>
      <w:bookmarkStart w:id="19" w:name="_Toc112273650"/>
      <w:bookmarkStart w:id="20" w:name="_Toc465681660"/>
      <w:r>
        <w:lastRenderedPageBreak/>
        <w:t>F</w:t>
      </w:r>
      <w:r w:rsidR="000F6D29">
        <w:t>orutsetninger</w:t>
      </w:r>
      <w:bookmarkEnd w:id="18"/>
      <w:bookmarkEnd w:id="19"/>
    </w:p>
    <w:p w14:paraId="6EF018B6" w14:textId="77777777" w:rsidR="000F6D29" w:rsidRDefault="00D45C3B" w:rsidP="000F6D29">
      <w:pPr>
        <w:pStyle w:val="Brdtekst"/>
      </w:pPr>
      <w:r>
        <w:rPr>
          <w:noProof/>
          <w:lang w:eastAsia="nb-NO"/>
        </w:rPr>
        <mc:AlternateContent>
          <mc:Choice Requires="wps">
            <w:drawing>
              <wp:inline distT="0" distB="0" distL="0" distR="0" wp14:anchorId="1C0717FA" wp14:editId="572FA2D1">
                <wp:extent cx="5831457" cy="1403985"/>
                <wp:effectExtent l="0" t="0" r="17145" b="10160"/>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1403985"/>
                        </a:xfrm>
                        <a:prstGeom prst="rect">
                          <a:avLst/>
                        </a:prstGeom>
                        <a:solidFill>
                          <a:schemeClr val="bg1">
                            <a:lumMod val="95000"/>
                          </a:schemeClr>
                        </a:solidFill>
                        <a:ln w="9525">
                          <a:solidFill>
                            <a:srgbClr val="000000"/>
                          </a:solidFill>
                          <a:miter lim="800000"/>
                          <a:headEnd/>
                          <a:tailEnd/>
                        </a:ln>
                      </wps:spPr>
                      <wps:txbx>
                        <w:txbxContent>
                          <w:p w14:paraId="6F620FDD" w14:textId="1344275E" w:rsidR="008B689E" w:rsidRPr="00D45C3B" w:rsidRDefault="008B689E" w:rsidP="00D45C3B">
                            <w:r>
                              <w:t>F</w:t>
                            </w:r>
                            <w:r w:rsidRPr="00D45C3B">
                              <w:t xml:space="preserve">orutsetningene </w:t>
                            </w:r>
                            <w:r>
                              <w:t>for gjennomføring av prosjektet må beskrives</w:t>
                            </w:r>
                            <w:r w:rsidRPr="00D45C3B">
                              <w:t>. Sjekk at forutsetningene er hjemlet i oppdraget, og at det for nye forutsetninger finnes annen dokumentasjon som underbygger forutsetningene.</w:t>
                            </w:r>
                          </w:p>
                          <w:p w14:paraId="564172F6" w14:textId="77777777" w:rsidR="008B689E" w:rsidRDefault="008B689E" w:rsidP="00D45C3B"/>
                          <w:p w14:paraId="2007728B" w14:textId="57B22338" w:rsidR="008B689E" w:rsidRPr="00D45C3B" w:rsidRDefault="008B689E" w:rsidP="00D45C3B">
                            <w:r>
                              <w:t>List opp f</w:t>
                            </w:r>
                            <w:r w:rsidRPr="00D45C3B">
                              <w:t>orutsetninger for omfanget av prosjektet/løsningen som ikke er rammebetingelser.</w:t>
                            </w:r>
                            <w:r>
                              <w:t xml:space="preserve"> Videre må f</w:t>
                            </w:r>
                            <w:r w:rsidRPr="00D45C3B">
                              <w:t>orutsetning for alternativene</w:t>
                            </w:r>
                            <w:r>
                              <w:t xml:space="preserve"> beskrives</w:t>
                            </w:r>
                            <w:r w:rsidRPr="00D45C3B">
                              <w:t>. For eksempel leveranser fra andre prosjekter.</w:t>
                            </w:r>
                          </w:p>
                          <w:p w14:paraId="761EB849" w14:textId="77777777" w:rsidR="008B689E" w:rsidRDefault="008B689E" w:rsidP="00D45C3B"/>
                          <w:p w14:paraId="58C20FA4" w14:textId="2A9D7859" w:rsidR="008B689E" w:rsidRPr="00D45C3B" w:rsidRDefault="008B689E" w:rsidP="00D45C3B">
                            <w:r w:rsidRPr="00D45C3B">
                              <w:t>Etabler en punktnummerert liste over de forutsetninger som legges til grunn for prosjektet.</w:t>
                            </w:r>
                          </w:p>
                          <w:p w14:paraId="5546ECF5" w14:textId="77777777" w:rsidR="008B689E" w:rsidRDefault="008B689E" w:rsidP="00D45C3B">
                            <w:pPr>
                              <w:pStyle w:val="Brdtekstpflgende"/>
                            </w:pPr>
                          </w:p>
                          <w:p w14:paraId="27DEFBEB" w14:textId="01E8A678" w:rsidR="008B689E" w:rsidRPr="00D45C3B" w:rsidRDefault="008B689E" w:rsidP="00D45C3B">
                            <w:pPr>
                              <w:pStyle w:val="Brdtekstpflgende"/>
                            </w:pPr>
                            <w:r>
                              <w:t>Eksempler på forutsetninger:</w:t>
                            </w:r>
                          </w:p>
                          <w:p w14:paraId="4D488DC2" w14:textId="63EE3CEC" w:rsidR="008B689E" w:rsidRDefault="008B689E" w:rsidP="00B75553">
                            <w:pPr>
                              <w:pStyle w:val="Listeavsnitt"/>
                              <w:numPr>
                                <w:ilvl w:val="0"/>
                                <w:numId w:val="3"/>
                              </w:numPr>
                            </w:pPr>
                            <w:r w:rsidRPr="00D45C3B">
                              <w:t xml:space="preserve">Det forutsettes at </w:t>
                            </w:r>
                            <w:r>
                              <w:t>prosjekt XXXX realiseres iht. plan.</w:t>
                            </w:r>
                          </w:p>
                          <w:p w14:paraId="7373301A" w14:textId="4C36FF9A" w:rsidR="008B689E" w:rsidRDefault="008B689E" w:rsidP="00B75553">
                            <w:pPr>
                              <w:pStyle w:val="Listeavsnitt"/>
                              <w:numPr>
                                <w:ilvl w:val="0"/>
                                <w:numId w:val="3"/>
                              </w:numPr>
                            </w:pPr>
                            <w:r>
                              <w:t>Det forutsettes at fremtidig styrkestruktur som beskrevet i LTP (ref.) legges til grunn</w:t>
                            </w:r>
                          </w:p>
                          <w:p w14:paraId="74F882C5" w14:textId="4E8C0DB0" w:rsidR="008B689E" w:rsidRDefault="008B689E" w:rsidP="00B75553">
                            <w:pPr>
                              <w:pStyle w:val="Listeavsnitt"/>
                              <w:numPr>
                                <w:ilvl w:val="0"/>
                                <w:numId w:val="3"/>
                              </w:numPr>
                            </w:pPr>
                            <w:r>
                              <w:t>Spesielle føringer for gjennomføringen</w:t>
                            </w:r>
                          </w:p>
                          <w:p w14:paraId="71D436E0" w14:textId="7C090203" w:rsidR="008B689E" w:rsidRPr="00D45C3B" w:rsidRDefault="008B689E" w:rsidP="00006464"/>
                        </w:txbxContent>
                      </wps:txbx>
                      <wps:bodyPr rot="0" vert="horz" wrap="square" lIns="91440" tIns="45720" rIns="91440" bIns="45720" anchor="t" anchorCtr="0">
                        <a:spAutoFit/>
                      </wps:bodyPr>
                    </wps:wsp>
                  </a:graphicData>
                </a:graphic>
              </wp:inline>
            </w:drawing>
          </mc:Choice>
          <mc:Fallback>
            <w:pict>
              <v:shape w14:anchorId="1C0717FA" id="_x0000_s1032" type="#_x0000_t202" style="width:459.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" fillcolor="#f2f2f2 [3052]">
                <v:textbox style="mso-fit-shape-to-text:t">
                  <w:txbxContent>
                    <w:p w14:paraId="6F620FDD" w14:textId="1344275E" w:rsidR="008B689E" w:rsidRPr="00D45C3B" w:rsidRDefault="008B689E" w:rsidP="00D45C3B">
                      <w:r>
                        <w:t>F</w:t>
                      </w:r>
                      <w:r w:rsidRPr="00D45C3B">
                        <w:t xml:space="preserve">orutsetningene </w:t>
                      </w:r>
                      <w:r>
                        <w:t>for gjennomføring av prosjektet må beskrives</w:t>
                      </w:r>
                      <w:r w:rsidRPr="00D45C3B">
                        <w:t>. Sjekk at forutsetningene er hjemlet i oppdraget, og at det for nye forutsetninger finnes annen dokumentasjon som underbygger forutsetningene.</w:t>
                      </w:r>
                    </w:p>
                    <w:p w14:paraId="564172F6" w14:textId="77777777" w:rsidR="008B689E" w:rsidRDefault="008B689E" w:rsidP="00D45C3B"/>
                    <w:p w14:paraId="2007728B" w14:textId="57B22338" w:rsidR="008B689E" w:rsidRPr="00D45C3B" w:rsidRDefault="008B689E" w:rsidP="00D45C3B">
                      <w:r>
                        <w:t>List opp f</w:t>
                      </w:r>
                      <w:r w:rsidRPr="00D45C3B">
                        <w:t>orutsetninger for omfanget av prosjektet/løsningen som ikke er rammebetingelser.</w:t>
                      </w:r>
                      <w:r>
                        <w:t xml:space="preserve"> Videre må f</w:t>
                      </w:r>
                      <w:r w:rsidRPr="00D45C3B">
                        <w:t>orutsetning for alternativene</w:t>
                      </w:r>
                      <w:r>
                        <w:t xml:space="preserve"> beskrives</w:t>
                      </w:r>
                      <w:r w:rsidRPr="00D45C3B">
                        <w:t>. For eksempel leveranser fra andre prosjekter.</w:t>
                      </w:r>
                    </w:p>
                    <w:p w14:paraId="761EB849" w14:textId="77777777" w:rsidR="008B689E" w:rsidRDefault="008B689E" w:rsidP="00D45C3B"/>
                    <w:p w14:paraId="58C20FA4" w14:textId="2A9D7859" w:rsidR="008B689E" w:rsidRPr="00D45C3B" w:rsidRDefault="008B689E" w:rsidP="00D45C3B">
                      <w:r w:rsidRPr="00D45C3B">
                        <w:t>Etabler en punktnummerert liste over de forutsetninger som legges til grunn for prosjektet.</w:t>
                      </w:r>
                    </w:p>
                    <w:p w14:paraId="5546ECF5" w14:textId="77777777" w:rsidR="008B689E" w:rsidRDefault="008B689E" w:rsidP="00D45C3B">
                      <w:pPr>
                        <w:pStyle w:val="Brdtekstpflgende"/>
                      </w:pPr>
                    </w:p>
                    <w:p w14:paraId="27DEFBEB" w14:textId="01E8A678" w:rsidR="008B689E" w:rsidRPr="00D45C3B" w:rsidRDefault="008B689E" w:rsidP="00D45C3B">
                      <w:pPr>
                        <w:pStyle w:val="Brdtekstpflgende"/>
                      </w:pPr>
                      <w:r>
                        <w:t>Eksempler på forutsetninger:</w:t>
                      </w:r>
                    </w:p>
                    <w:p w14:paraId="4D488DC2" w14:textId="63EE3CEC" w:rsidR="008B689E" w:rsidRDefault="008B689E" w:rsidP="00B75553">
                      <w:pPr>
                        <w:pStyle w:val="Listeavsnitt"/>
                        <w:numPr>
                          <w:ilvl w:val="0"/>
                          <w:numId w:val="3"/>
                        </w:numPr>
                      </w:pPr>
                      <w:r w:rsidRPr="00D45C3B">
                        <w:t xml:space="preserve">Det forutsettes at </w:t>
                      </w:r>
                      <w:r>
                        <w:t>prosjekt XXXX realiseres iht. plan.</w:t>
                      </w:r>
                    </w:p>
                    <w:p w14:paraId="7373301A" w14:textId="4C36FF9A" w:rsidR="008B689E" w:rsidRDefault="008B689E" w:rsidP="00B75553">
                      <w:pPr>
                        <w:pStyle w:val="Listeavsnitt"/>
                        <w:numPr>
                          <w:ilvl w:val="0"/>
                          <w:numId w:val="3"/>
                        </w:numPr>
                      </w:pPr>
                      <w:r>
                        <w:t>Det forutsettes at fremtidig styrkestruktur som beskrevet i LTP (ref.) legges til grunn</w:t>
                      </w:r>
                    </w:p>
                    <w:p w14:paraId="74F882C5" w14:textId="4E8C0DB0" w:rsidR="008B689E" w:rsidRDefault="008B689E" w:rsidP="00B75553">
                      <w:pPr>
                        <w:pStyle w:val="Listeavsnitt"/>
                        <w:numPr>
                          <w:ilvl w:val="0"/>
                          <w:numId w:val="3"/>
                        </w:numPr>
                      </w:pPr>
                      <w:r>
                        <w:t>Spesielle føringer for gjennomføringen</w:t>
                      </w:r>
                    </w:p>
                    <w:p w14:paraId="71D436E0" w14:textId="7C090203" w:rsidR="008B689E" w:rsidRPr="00D45C3B" w:rsidRDefault="008B689E" w:rsidP="00006464"/>
                  </w:txbxContent>
                </v:textbox>
                <w10:anchorlock/>
              </v:shape>
            </w:pict>
          </mc:Fallback>
        </mc:AlternateContent>
      </w:r>
    </w:p>
    <w:p w14:paraId="0BF10298" w14:textId="3D5920EF" w:rsidR="00D45C3B" w:rsidRPr="002A219C" w:rsidRDefault="00D45C3B" w:rsidP="00D45C3B">
      <w:pPr>
        <w:pStyle w:val="Brdtekstpflgende"/>
      </w:pPr>
      <w:r>
        <w:t>Tekst</w:t>
      </w:r>
      <w:r w:rsidR="002C4BE3">
        <w:t xml:space="preserve"> </w:t>
      </w:r>
      <w:r>
        <w:t>…</w:t>
      </w:r>
      <w:r w:rsidR="002C4BE3">
        <w:t xml:space="preserve"> </w:t>
      </w:r>
    </w:p>
    <w:p w14:paraId="37FD3A17" w14:textId="77777777" w:rsidR="00144390" w:rsidRPr="00144390" w:rsidRDefault="00144390" w:rsidP="00144390">
      <w:pPr>
        <w:pStyle w:val="Brdtekstpflgende"/>
        <w:rPr>
          <w:color w:val="00B050"/>
        </w:rPr>
      </w:pPr>
    </w:p>
    <w:p w14:paraId="08AA5907" w14:textId="77777777" w:rsidR="000F6D29" w:rsidRDefault="00E34AB5" w:rsidP="00F77312">
      <w:pPr>
        <w:pStyle w:val="Overskrift2"/>
        <w:keepLines/>
        <w:tabs>
          <w:tab w:val="num" w:pos="720"/>
        </w:tabs>
        <w:spacing w:before="360"/>
        <w:ind w:left="851" w:hanging="851"/>
      </w:pPr>
      <w:bookmarkStart w:id="21" w:name="_Toc465681665"/>
      <w:bookmarkStart w:id="22" w:name="_Toc112273651"/>
      <w:r>
        <w:t>A</w:t>
      </w:r>
      <w:r w:rsidR="000F6D29">
        <w:t>vgrensninger</w:t>
      </w:r>
      <w:bookmarkEnd w:id="21"/>
      <w:bookmarkEnd w:id="22"/>
    </w:p>
    <w:p w14:paraId="0A261EC3" w14:textId="77777777" w:rsidR="00631562" w:rsidRPr="00144390" w:rsidRDefault="00DF345B" w:rsidP="00631562">
      <w:pPr>
        <w:pStyle w:val="Brdtekstpflgende"/>
        <w:rPr>
          <w:color w:val="00B050"/>
        </w:rPr>
      </w:pPr>
      <w:r>
        <w:rPr>
          <w:noProof/>
          <w:lang w:eastAsia="nb-NO"/>
        </w:rPr>
        <mc:AlternateContent>
          <mc:Choice Requires="wps">
            <w:drawing>
              <wp:inline distT="0" distB="0" distL="0" distR="0" wp14:anchorId="59861353" wp14:editId="07A04A79">
                <wp:extent cx="5831457" cy="1403985"/>
                <wp:effectExtent l="0" t="0" r="17145" b="10160"/>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1403985"/>
                        </a:xfrm>
                        <a:prstGeom prst="rect">
                          <a:avLst/>
                        </a:prstGeom>
                        <a:solidFill>
                          <a:schemeClr val="bg1">
                            <a:lumMod val="95000"/>
                          </a:schemeClr>
                        </a:solidFill>
                        <a:ln w="9525">
                          <a:solidFill>
                            <a:srgbClr val="000000"/>
                          </a:solidFill>
                          <a:miter lim="800000"/>
                          <a:headEnd/>
                          <a:tailEnd/>
                        </a:ln>
                      </wps:spPr>
                      <wps:txbx>
                        <w:txbxContent>
                          <w:p w14:paraId="36FF55E5" w14:textId="3A79322F" w:rsidR="008B689E" w:rsidRPr="00631562" w:rsidRDefault="008B689E" w:rsidP="00631562">
                            <w:pPr>
                              <w:pStyle w:val="Brdtekstpflgende"/>
                            </w:pPr>
                            <w:r w:rsidRPr="00631562">
                              <w:t>Beskriv hvilke avgrensninger som</w:t>
                            </w:r>
                            <w:r>
                              <w:t xml:space="preserve"> eventuelt</w:t>
                            </w:r>
                            <w:r w:rsidRPr="00631562">
                              <w:t xml:space="preserve"> ligger til grunn for løsningen</w:t>
                            </w:r>
                            <w:r>
                              <w:t xml:space="preserve"> og som er gitt i oppdragsdokumentet</w:t>
                            </w:r>
                            <w:r w:rsidRPr="00631562">
                              <w:t>.</w:t>
                            </w:r>
                          </w:p>
                          <w:p w14:paraId="7C8EFFBD" w14:textId="257D2B25" w:rsidR="008B689E" w:rsidRDefault="008B689E" w:rsidP="00631562">
                            <w:r w:rsidRPr="00631562">
                              <w:t xml:space="preserve">Eksempelvis kan avgrensningene angi hvilke forhold som skal vurderes og hvilke forhold som ligger utenfor problemløsningen. Avgrensning av omfang og detaljeringsgrad har ofte sammenheng med bakgrunnen for og hensikten med arbeidet, samt de ressurser som er tilgjengelige (f.eks. tid til rådighet). Avgrensning av problemstillingen kan være nødvendig for å unngå å vurdere tilgrensende forhold som man ikke finner nødvendig eller ønskelig å trekke inn i studien. </w:t>
                            </w:r>
                            <w:r>
                              <w:t>Samtidig må m</w:t>
                            </w:r>
                            <w:r w:rsidRPr="00631562">
                              <w:t>an være på vakt mot å avgrense seg bort fra det essensielle i problemstillingen. Avgrensninger bør godkjennes av oppdragsgiver for å sikre at hensikten med arbeidet ivaretas.</w:t>
                            </w:r>
                          </w:p>
                          <w:p w14:paraId="14F5F5CA" w14:textId="2165C5E4" w:rsidR="008B689E" w:rsidRDefault="008B689E" w:rsidP="00631562">
                            <w:pPr>
                              <w:pStyle w:val="Brdtekstpflgende"/>
                            </w:pPr>
                            <w:r w:rsidRPr="00631562">
                              <w:t>Eksemp</w:t>
                            </w:r>
                            <w:r>
                              <w:t>e</w:t>
                            </w:r>
                            <w:r w:rsidRPr="00631562">
                              <w:t xml:space="preserve">l på avgrensninger: </w:t>
                            </w:r>
                          </w:p>
                          <w:p w14:paraId="3AE3113D" w14:textId="7B733E26" w:rsidR="008B689E" w:rsidRDefault="008B689E" w:rsidP="00B75553">
                            <w:pPr>
                              <w:pStyle w:val="Brdtekstpflgende"/>
                              <w:numPr>
                                <w:ilvl w:val="0"/>
                                <w:numId w:val="4"/>
                              </w:numPr>
                            </w:pPr>
                            <w:r w:rsidRPr="00631562">
                              <w:t xml:space="preserve">Denne </w:t>
                            </w:r>
                            <w:r>
                              <w:t>KVU</w:t>
                            </w:r>
                            <w:r w:rsidRPr="00631562">
                              <w:t xml:space="preserve"> omhandler kun behovet til Hæren. </w:t>
                            </w:r>
                            <w:r>
                              <w:t>B</w:t>
                            </w:r>
                            <w:r w:rsidRPr="00631562">
                              <w:t>ehovet for øvrige forsvarsgrener dekkes av andre prosjekter.</w:t>
                            </w:r>
                          </w:p>
                        </w:txbxContent>
                      </wps:txbx>
                      <wps:bodyPr rot="0" vert="horz" wrap="square" lIns="91440" tIns="45720" rIns="91440" bIns="45720" anchor="t" anchorCtr="0">
                        <a:spAutoFit/>
                      </wps:bodyPr>
                    </wps:wsp>
                  </a:graphicData>
                </a:graphic>
              </wp:inline>
            </w:drawing>
          </mc:Choice>
          <mc:Fallback>
            <w:pict>
              <v:shape w14:anchorId="59861353" id="_x0000_s1033" type="#_x0000_t202" style="width:459.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" fillcolor="#f2f2f2 [3052]">
                <v:textbox style="mso-fit-shape-to-text:t">
                  <w:txbxContent>
                    <w:p w14:paraId="36FF55E5" w14:textId="3A79322F" w:rsidR="008B689E" w:rsidRPr="00631562" w:rsidRDefault="008B689E" w:rsidP="00631562">
                      <w:pPr>
                        <w:pStyle w:val="Brdtekstpflgende"/>
                      </w:pPr>
                      <w:r w:rsidRPr="00631562">
                        <w:t>Beskriv hvilke avgrensninger som</w:t>
                      </w:r>
                      <w:r>
                        <w:t xml:space="preserve"> eventuelt</w:t>
                      </w:r>
                      <w:r w:rsidRPr="00631562">
                        <w:t xml:space="preserve"> ligger til grunn for løsningen</w:t>
                      </w:r>
                      <w:r>
                        <w:t xml:space="preserve"> og som er gitt i oppdragsdokumentet</w:t>
                      </w:r>
                      <w:r w:rsidRPr="00631562">
                        <w:t>.</w:t>
                      </w:r>
                    </w:p>
                    <w:p w14:paraId="7C8EFFBD" w14:textId="257D2B25" w:rsidR="008B689E" w:rsidRDefault="008B689E" w:rsidP="00631562">
                      <w:r w:rsidRPr="00631562">
                        <w:t xml:space="preserve">Eksempelvis kan avgrensningene angi hvilke forhold som skal vurderes og hvilke forhold som ligger utenfor problemløsningen. Avgrensning av omfang og detaljeringsgrad har ofte sammenheng med bakgrunnen for og hensikten med arbeidet, samt de ressurser som er tilgjengelige (f.eks. tid til rådighet). Avgrensning av problemstillingen kan være nødvendig for å unngå å vurdere tilgrensende forhold som man ikke finner nødvendig eller ønskelig å trekke inn i studien. </w:t>
                      </w:r>
                      <w:r>
                        <w:t>Samtidig må m</w:t>
                      </w:r>
                      <w:r w:rsidRPr="00631562">
                        <w:t>an være på vakt mot å avgrense seg bort fra det essensielle i problemstillingen. Avgrensninger bør godkjennes av oppdragsgiver for å sikre at hensikten med arbeidet ivaretas.</w:t>
                      </w:r>
                    </w:p>
                    <w:p w14:paraId="14F5F5CA" w14:textId="2165C5E4" w:rsidR="008B689E" w:rsidRDefault="008B689E" w:rsidP="00631562">
                      <w:pPr>
                        <w:pStyle w:val="Brdtekstpflgende"/>
                      </w:pPr>
                      <w:r w:rsidRPr="00631562">
                        <w:t>Eksemp</w:t>
                      </w:r>
                      <w:r>
                        <w:t>e</w:t>
                      </w:r>
                      <w:r w:rsidRPr="00631562">
                        <w:t xml:space="preserve">l på avgrensninger: </w:t>
                      </w:r>
                    </w:p>
                    <w:p w14:paraId="3AE3113D" w14:textId="7B733E26" w:rsidR="008B689E" w:rsidRDefault="008B689E" w:rsidP="00B75553">
                      <w:pPr>
                        <w:pStyle w:val="Brdtekstpflgende"/>
                        <w:numPr>
                          <w:ilvl w:val="0"/>
                          <w:numId w:val="4"/>
                        </w:numPr>
                      </w:pPr>
                      <w:r w:rsidRPr="00631562">
                        <w:t xml:space="preserve">Denne </w:t>
                      </w:r>
                      <w:r>
                        <w:t>KVU</w:t>
                      </w:r>
                      <w:r w:rsidRPr="00631562">
                        <w:t xml:space="preserve"> omhandler kun behovet til Hæren. </w:t>
                      </w:r>
                      <w:r>
                        <w:t>B</w:t>
                      </w:r>
                      <w:r w:rsidRPr="00631562">
                        <w:t>ehovet for øvrige forsvarsgrener dekkes av andre prosjekter.</w:t>
                      </w:r>
                    </w:p>
                  </w:txbxContent>
                </v:textbox>
                <w10:anchorlock/>
              </v:shape>
            </w:pict>
          </mc:Fallback>
        </mc:AlternateContent>
      </w:r>
    </w:p>
    <w:p w14:paraId="7376E1AC" w14:textId="3C7D4486" w:rsidR="00D45C3B" w:rsidRDefault="00D45C3B" w:rsidP="00D45C3B">
      <w:pPr>
        <w:pStyle w:val="Brdtekstpflgende"/>
      </w:pPr>
      <w:r>
        <w:t>Tekst</w:t>
      </w:r>
      <w:r w:rsidR="002C4BE3">
        <w:t xml:space="preserve"> </w:t>
      </w:r>
      <w:r>
        <w:t>…</w:t>
      </w:r>
    </w:p>
    <w:p w14:paraId="7E9701B0" w14:textId="3E1294EA" w:rsidR="00C617F6" w:rsidRDefault="00C617F6" w:rsidP="00D45C3B">
      <w:pPr>
        <w:pStyle w:val="Brdtekstpflgende"/>
      </w:pPr>
    </w:p>
    <w:p w14:paraId="32BC8496" w14:textId="77777777" w:rsidR="00FC16BC" w:rsidRPr="00F77312" w:rsidRDefault="00FC16BC" w:rsidP="00F77312">
      <w:pPr>
        <w:pStyle w:val="Overskrift2"/>
        <w:keepLines/>
        <w:tabs>
          <w:tab w:val="num" w:pos="720"/>
        </w:tabs>
        <w:spacing w:before="360"/>
        <w:ind w:left="851" w:hanging="851"/>
      </w:pPr>
      <w:bookmarkStart w:id="23" w:name="_Toc318160192"/>
      <w:bookmarkStart w:id="24" w:name="_Toc100369421"/>
      <w:bookmarkStart w:id="25" w:name="_Toc213826514"/>
      <w:bookmarkStart w:id="26" w:name="_Toc213828419"/>
      <w:bookmarkStart w:id="27" w:name="_Toc342042001"/>
      <w:bookmarkStart w:id="28" w:name="_Toc341779270"/>
      <w:bookmarkStart w:id="29" w:name="_Toc342993091"/>
      <w:bookmarkStart w:id="30" w:name="_Toc396476237"/>
      <w:bookmarkStart w:id="31" w:name="_Toc447809526"/>
      <w:bookmarkStart w:id="32" w:name="_Toc112273652"/>
      <w:bookmarkStart w:id="33" w:name="Forskning"/>
      <w:r w:rsidRPr="00006464">
        <w:t>Forskning og utvikling</w:t>
      </w:r>
      <w:bookmarkEnd w:id="23"/>
      <w:bookmarkEnd w:id="24"/>
      <w:bookmarkEnd w:id="25"/>
      <w:bookmarkEnd w:id="26"/>
      <w:bookmarkEnd w:id="27"/>
      <w:bookmarkEnd w:id="28"/>
      <w:bookmarkEnd w:id="29"/>
      <w:bookmarkEnd w:id="30"/>
      <w:bookmarkEnd w:id="31"/>
      <w:bookmarkEnd w:id="32"/>
    </w:p>
    <w:bookmarkEnd w:id="33"/>
    <w:p w14:paraId="05374723" w14:textId="04BF4DAB" w:rsidR="00FC16BC" w:rsidRPr="00FC16BC" w:rsidRDefault="00FC16BC" w:rsidP="00FC16BC">
      <w:pPr>
        <w:pBdr>
          <w:top w:val="single" w:sz="4" w:space="1" w:color="auto"/>
          <w:left w:val="single" w:sz="4" w:space="4" w:color="auto"/>
          <w:bottom w:val="single" w:sz="4" w:space="1" w:color="auto"/>
          <w:right w:val="single" w:sz="4" w:space="4" w:color="auto"/>
        </w:pBdr>
        <w:shd w:val="clear" w:color="auto" w:fill="F3F3F3"/>
        <w:spacing w:before="120"/>
        <w:rPr>
          <w:iCs/>
          <w:lang w:eastAsia="nb-NO"/>
        </w:rPr>
      </w:pPr>
      <w:r w:rsidRPr="00FC16BC">
        <w:rPr>
          <w:iCs/>
          <w:lang w:eastAsia="nb-NO"/>
        </w:rPr>
        <w:t xml:space="preserve">Underkapitlet skal redegjøre for studier og pågående forskning og utvikling som kan være av betydning for prosjektet. Nødvendig forskning og utvikling for fremskaffelse av en anbefalt løsning </w:t>
      </w:r>
      <w:r w:rsidR="0024404B">
        <w:rPr>
          <w:iCs/>
          <w:lang w:eastAsia="nb-NO"/>
        </w:rPr>
        <w:t>skal beskrives</w:t>
      </w:r>
      <w:r w:rsidRPr="00FC16BC">
        <w:rPr>
          <w:iCs/>
          <w:lang w:eastAsia="nb-NO"/>
        </w:rPr>
        <w:t xml:space="preserve"> som en prosjektaktivitet som må gjennomføres, enten av FFI eller industrien. </w:t>
      </w:r>
    </w:p>
    <w:p w14:paraId="34B0B89F" w14:textId="77777777" w:rsidR="00FC16BC" w:rsidRPr="00FC16BC" w:rsidRDefault="00FC16BC" w:rsidP="00FC16BC">
      <w:pPr>
        <w:spacing w:before="120"/>
      </w:pPr>
      <w:r w:rsidRPr="00FC16BC">
        <w:t>FFI-prosjekt …</w:t>
      </w:r>
    </w:p>
    <w:p w14:paraId="12A33398" w14:textId="77777777" w:rsidR="00FC16BC" w:rsidRPr="002A219C" w:rsidRDefault="00FC16BC" w:rsidP="00D45C3B">
      <w:pPr>
        <w:pStyle w:val="Brdtekstpflgende"/>
      </w:pPr>
    </w:p>
    <w:p w14:paraId="19FF04D8" w14:textId="77777777" w:rsidR="00E37CD2" w:rsidRDefault="00E37CD2" w:rsidP="00E37CD2">
      <w:pPr>
        <w:pStyle w:val="Overskrift1"/>
        <w:ind w:left="0"/>
      </w:pPr>
      <w:bookmarkStart w:id="34" w:name="_Toc112273653"/>
      <w:bookmarkEnd w:id="20"/>
      <w:r>
        <w:lastRenderedPageBreak/>
        <w:t>Behov</w:t>
      </w:r>
      <w:bookmarkEnd w:id="34"/>
    </w:p>
    <w:p w14:paraId="264F57D1" w14:textId="77777777" w:rsidR="000B28F5" w:rsidRDefault="000B28F5" w:rsidP="000B28F5"/>
    <w:p w14:paraId="4CE8C32B" w14:textId="77777777" w:rsidR="000B28F5" w:rsidRDefault="000B28F5" w:rsidP="000B28F5">
      <w:pPr>
        <w:pStyle w:val="Brdtekst"/>
        <w:pBdr>
          <w:top w:val="single" w:sz="4" w:space="1" w:color="auto"/>
          <w:left w:val="single" w:sz="4" w:space="4" w:color="auto"/>
          <w:bottom w:val="single" w:sz="4" w:space="1" w:color="auto"/>
          <w:right w:val="single" w:sz="4" w:space="4" w:color="auto"/>
        </w:pBdr>
        <w:shd w:val="clear" w:color="auto" w:fill="F3F3F3"/>
      </w:pPr>
      <w:r w:rsidRPr="009631D2">
        <w:t>Dette kapitlet beskriver b</w:t>
      </w:r>
      <w:r>
        <w:t>ehovet investeringen skal dekke. Behovet</w:t>
      </w:r>
      <w:r w:rsidRPr="009631D2">
        <w:t xml:space="preserve"> skal gjenspeile samfunnets og Forsvarets virkelige behov, og konsekvenser ved ikke å gjennomføre investeringen. Det er her viktig å referere til overordnede styringsdokumenter.  </w:t>
      </w:r>
    </w:p>
    <w:p w14:paraId="18942516" w14:textId="51E711FD" w:rsidR="000B28F5" w:rsidRPr="00013C0A" w:rsidRDefault="000B28F5" w:rsidP="000B28F5">
      <w:pPr>
        <w:pStyle w:val="Brdtekst"/>
        <w:pBdr>
          <w:top w:val="single" w:sz="4" w:space="1" w:color="auto"/>
          <w:left w:val="single" w:sz="4" w:space="4" w:color="auto"/>
          <w:bottom w:val="single" w:sz="4" w:space="1" w:color="auto"/>
          <w:right w:val="single" w:sz="4" w:space="4" w:color="auto"/>
        </w:pBdr>
        <w:shd w:val="clear" w:color="auto" w:fill="F3F3F3"/>
      </w:pPr>
      <w:r>
        <w:t>Dette kapitlet er en oppsummering av «Vedlegg A Behovsdokument».</w:t>
      </w:r>
      <w:r w:rsidR="00BA5C5A">
        <w:t xml:space="preserve"> For små, enkle prosjekter kan behov beskrives kortfattet direkte i dette dokumentet.</w:t>
      </w:r>
    </w:p>
    <w:p w14:paraId="065F7604" w14:textId="77777777" w:rsidR="000B28F5" w:rsidRDefault="000B28F5" w:rsidP="000B28F5">
      <w:r>
        <w:t>Tekst …</w:t>
      </w:r>
    </w:p>
    <w:p w14:paraId="173F33B3" w14:textId="46138588" w:rsidR="000B28F5" w:rsidRDefault="000B28F5" w:rsidP="00F77312">
      <w:pPr>
        <w:pStyle w:val="Overskrift2"/>
        <w:keepLines/>
        <w:tabs>
          <w:tab w:val="num" w:pos="720"/>
        </w:tabs>
        <w:spacing w:before="360"/>
        <w:ind w:left="851" w:hanging="851"/>
      </w:pPr>
      <w:bookmarkStart w:id="35" w:name="_Toc449012304"/>
      <w:bookmarkStart w:id="36" w:name="_Toc112273654"/>
      <w:r>
        <w:t>Problem</w:t>
      </w:r>
      <w:r w:rsidR="000D067C">
        <w:t>beskrivelse</w:t>
      </w:r>
      <w:bookmarkEnd w:id="35"/>
      <w:bookmarkEnd w:id="36"/>
      <w:r>
        <w:t xml:space="preserve"> </w:t>
      </w:r>
    </w:p>
    <w:p w14:paraId="356FF637" w14:textId="77777777" w:rsidR="007B51C7" w:rsidRDefault="000B28F5" w:rsidP="007B51C7">
      <w:pPr>
        <w:pStyle w:val="Brdtekst"/>
        <w:pBdr>
          <w:top w:val="single" w:sz="4" w:space="1" w:color="auto"/>
          <w:left w:val="single" w:sz="4" w:space="4" w:color="auto"/>
          <w:bottom w:val="single" w:sz="4" w:space="1" w:color="auto"/>
          <w:right w:val="single" w:sz="4" w:space="4" w:color="auto"/>
        </w:pBdr>
        <w:shd w:val="clear" w:color="auto" w:fill="F3F3F3"/>
      </w:pPr>
      <w:r>
        <w:t>D</w:t>
      </w:r>
      <w:r w:rsidRPr="008721E4">
        <w:t xml:space="preserve">ette </w:t>
      </w:r>
      <w:r>
        <w:t>underkapitlet skal inneholde et sammendrag av problem</w:t>
      </w:r>
      <w:r w:rsidR="000D067C">
        <w:t>beskrivelsen</w:t>
      </w:r>
      <w:r>
        <w:t xml:space="preserve"> </w:t>
      </w:r>
      <w:r w:rsidR="00C9301C">
        <w:t>som ble utført i behovsanalysen (vedlegg)</w:t>
      </w:r>
      <w:r w:rsidR="00C15440">
        <w:t>.</w:t>
      </w:r>
      <w:r w:rsidRPr="008721E4">
        <w:t xml:space="preserve">  </w:t>
      </w:r>
    </w:p>
    <w:p w14:paraId="6EAF0F00" w14:textId="009439A5" w:rsidR="000B28F5" w:rsidRPr="008721E4" w:rsidRDefault="007B51C7" w:rsidP="000B28F5">
      <w:pPr>
        <w:pStyle w:val="Brdtekst"/>
        <w:pBdr>
          <w:top w:val="single" w:sz="4" w:space="1" w:color="auto"/>
          <w:left w:val="single" w:sz="4" w:space="4" w:color="auto"/>
          <w:bottom w:val="single" w:sz="4" w:space="1" w:color="auto"/>
          <w:right w:val="single" w:sz="4" w:space="4" w:color="auto"/>
        </w:pBdr>
        <w:shd w:val="clear" w:color="auto" w:fill="F3F3F3"/>
      </w:pPr>
      <w:r w:rsidRPr="00EF44E4">
        <w:t xml:space="preserve">For </w:t>
      </w:r>
      <w:r>
        <w:t>å utnytte synergier fra</w:t>
      </w:r>
      <w:r w:rsidRPr="00EF44E4">
        <w:t xml:space="preserve"> ressurser og redusere tiden bør </w:t>
      </w:r>
      <w:r>
        <w:t xml:space="preserve">utarbeidelsen av problembeskrivelsen gjennomføres </w:t>
      </w:r>
      <w:r w:rsidRPr="00EF44E4">
        <w:t xml:space="preserve">parallelt med </w:t>
      </w:r>
      <w:r>
        <w:t>at virksomheten (BA) gjennomfører</w:t>
      </w:r>
      <w:r w:rsidRPr="00EF44E4">
        <w:t xml:space="preserve"> </w:t>
      </w:r>
      <w:r>
        <w:t>r</w:t>
      </w:r>
      <w:r w:rsidRPr="00EF44E4">
        <w:t>isikoanalyse forebyggende sikkerhet i konseptfasen</w:t>
      </w:r>
      <w:r>
        <w:t>, ref. kapittel 2.3.</w:t>
      </w:r>
    </w:p>
    <w:p w14:paraId="4CDF5CF3" w14:textId="77777777" w:rsidR="000B28F5" w:rsidRDefault="000B28F5" w:rsidP="000B28F5">
      <w:r w:rsidRPr="00A77E9A">
        <w:t>Tekst</w:t>
      </w:r>
      <w:r>
        <w:t xml:space="preserve"> </w:t>
      </w:r>
      <w:r w:rsidRPr="00A77E9A">
        <w:t>…</w:t>
      </w:r>
    </w:p>
    <w:p w14:paraId="2FFDAA20" w14:textId="77777777" w:rsidR="000B28F5" w:rsidRPr="006F0BBF" w:rsidRDefault="000B28F5" w:rsidP="000B28F5">
      <w:pPr>
        <w:pStyle w:val="Brdtekst"/>
      </w:pPr>
    </w:p>
    <w:p w14:paraId="2CA193E1" w14:textId="30271FD1" w:rsidR="009E6435" w:rsidRDefault="009E6435" w:rsidP="009E6435">
      <w:pPr>
        <w:pStyle w:val="Overskrift2"/>
        <w:keepLines/>
        <w:tabs>
          <w:tab w:val="num" w:pos="720"/>
        </w:tabs>
        <w:spacing w:before="360"/>
        <w:ind w:left="851" w:hanging="851"/>
      </w:pPr>
      <w:bookmarkStart w:id="37" w:name="_Toc112273655"/>
      <w:bookmarkEnd w:id="8"/>
      <w:r>
        <w:t>Behovsanalysen</w:t>
      </w:r>
      <w:bookmarkEnd w:id="37"/>
    </w:p>
    <w:p w14:paraId="44F4A5C1" w14:textId="0BD89FD0" w:rsidR="002F5923" w:rsidRDefault="00C15440" w:rsidP="009E6435">
      <w:pPr>
        <w:pStyle w:val="Brdtekst"/>
        <w:pBdr>
          <w:top w:val="single" w:sz="4" w:space="1" w:color="auto"/>
          <w:left w:val="single" w:sz="4" w:space="4" w:color="auto"/>
          <w:bottom w:val="single" w:sz="4" w:space="1" w:color="auto"/>
          <w:right w:val="single" w:sz="4" w:space="4" w:color="auto"/>
        </w:pBdr>
        <w:shd w:val="clear" w:color="auto" w:fill="F3F3F3"/>
      </w:pPr>
      <w:r>
        <w:t>Underkapitlet skal o</w:t>
      </w:r>
      <w:r w:rsidR="009E6435">
        <w:t>ppsummere behovsanalysen ved å liste de behov som prosjektet har utledet å være grunnlag for prosjektet. Det prosjektutløsende behov skal også omtales</w:t>
      </w:r>
      <w:r w:rsidR="00C617F6">
        <w:t>, se vedlegg A - Behovsdokument</w:t>
      </w:r>
      <w:r w:rsidR="009E6435">
        <w:t>.</w:t>
      </w:r>
      <w:r w:rsidR="009E6435" w:rsidRPr="008721E4">
        <w:t xml:space="preserve"> </w:t>
      </w:r>
    </w:p>
    <w:p w14:paraId="79A96D7F" w14:textId="422F7103" w:rsidR="009E6435" w:rsidRPr="008721E4" w:rsidRDefault="00C15440" w:rsidP="009E6435">
      <w:pPr>
        <w:pStyle w:val="Brdtekst"/>
        <w:pBdr>
          <w:top w:val="single" w:sz="4" w:space="1" w:color="auto"/>
          <w:left w:val="single" w:sz="4" w:space="4" w:color="auto"/>
          <w:bottom w:val="single" w:sz="4" w:space="1" w:color="auto"/>
          <w:right w:val="single" w:sz="4" w:space="4" w:color="auto"/>
        </w:pBdr>
        <w:shd w:val="clear" w:color="auto" w:fill="F3F3F3"/>
      </w:pPr>
      <w:r>
        <w:t>Det skal videre orienteres</w:t>
      </w:r>
      <w:r w:rsidR="002F5923">
        <w:t xml:space="preserve"> om identifiserte og involverte interessenter og aktører.</w:t>
      </w:r>
      <w:r w:rsidR="009E6435" w:rsidRPr="008721E4">
        <w:t xml:space="preserve"> </w:t>
      </w:r>
    </w:p>
    <w:p w14:paraId="73DAA289" w14:textId="77777777" w:rsidR="009E6435" w:rsidRDefault="009E6435" w:rsidP="009E6435">
      <w:pPr>
        <w:pStyle w:val="Brdtekst"/>
      </w:pPr>
      <w:r>
        <w:t>Tekst …</w:t>
      </w:r>
    </w:p>
    <w:p w14:paraId="1DB3ADE2" w14:textId="77777777" w:rsidR="00260F4A" w:rsidRPr="00227E6D" w:rsidRDefault="00260F4A" w:rsidP="00260F4A">
      <w:pPr>
        <w:pStyle w:val="Overskrift2"/>
        <w:ind w:hanging="709"/>
      </w:pPr>
      <w:bookmarkStart w:id="38" w:name="_Toc111554461"/>
      <w:bookmarkStart w:id="39" w:name="_Toc112273656"/>
      <w:r w:rsidRPr="00BA406E">
        <w:t>Forebyggende sikkerhet (Security)</w:t>
      </w:r>
      <w:bookmarkEnd w:id="38"/>
      <w:bookmarkEnd w:id="39"/>
    </w:p>
    <w:p w14:paraId="11227093" w14:textId="77777777" w:rsidR="00260F4A" w:rsidRDefault="00260F4A" w:rsidP="00260F4A">
      <w:pPr>
        <w:pStyle w:val="Brdtekst"/>
        <w:pBdr>
          <w:top w:val="single" w:sz="4" w:space="1" w:color="auto"/>
          <w:left w:val="single" w:sz="4" w:space="4" w:color="auto"/>
          <w:bottom w:val="single" w:sz="4" w:space="1" w:color="auto"/>
          <w:right w:val="single" w:sz="4" w:space="4" w:color="auto"/>
        </w:pBdr>
        <w:shd w:val="clear" w:color="auto" w:fill="F3F3F3"/>
      </w:pPr>
      <w:r w:rsidRPr="003D69FE">
        <w:t xml:space="preserve">Hensikten med kapitlet er å oppsummere hvilke forebyggende sikkerhetstiltak som </w:t>
      </w:r>
      <w:r>
        <w:t>virksomheten her</w:t>
      </w:r>
      <w:r w:rsidRPr="003D69FE">
        <w:t xml:space="preserve"> iverksatt </w:t>
      </w:r>
      <w:r>
        <w:t xml:space="preserve">og som er </w:t>
      </w:r>
      <w:r w:rsidRPr="003D69FE">
        <w:t xml:space="preserve">planlagt, samt gi er arkivreferanse til gjennomførte/oppdaterte risikovurdering(-er) innen forebyggende sikkerhet og dokumentere angivelse av skjermingsnivå.  </w:t>
      </w:r>
    </w:p>
    <w:p w14:paraId="71457717" w14:textId="77777777" w:rsidR="00260F4A" w:rsidRPr="00644135" w:rsidRDefault="00260F4A" w:rsidP="00260F4A">
      <w:pPr>
        <w:pStyle w:val="Brdtekst"/>
        <w:pBdr>
          <w:top w:val="single" w:sz="4" w:space="1" w:color="auto"/>
          <w:left w:val="single" w:sz="4" w:space="4" w:color="auto"/>
          <w:bottom w:val="single" w:sz="4" w:space="1" w:color="auto"/>
          <w:right w:val="single" w:sz="4" w:space="4" w:color="auto"/>
        </w:pBdr>
        <w:shd w:val="clear" w:color="auto" w:fill="F3F3F3"/>
      </w:pPr>
      <w:r w:rsidRPr="00644135">
        <w:t>For mer informasjon om forebyggende sikkerhet se kunnskapsområde sikkerhetsledelse på PRINSIX.no</w:t>
      </w:r>
      <w:r>
        <w:t xml:space="preserve">: </w:t>
      </w:r>
    </w:p>
    <w:p w14:paraId="10F69655" w14:textId="77777777" w:rsidR="00260F4A" w:rsidRPr="00644135" w:rsidRDefault="00260F4A" w:rsidP="00260F4A">
      <w:pPr>
        <w:pStyle w:val="Brdtekst"/>
        <w:pBdr>
          <w:top w:val="single" w:sz="4" w:space="1" w:color="auto"/>
          <w:left w:val="single" w:sz="4" w:space="4" w:color="auto"/>
          <w:bottom w:val="single" w:sz="4" w:space="1" w:color="auto"/>
          <w:right w:val="single" w:sz="4" w:space="4" w:color="auto"/>
        </w:pBdr>
        <w:shd w:val="clear" w:color="auto" w:fill="F3F3F3"/>
      </w:pPr>
      <w:r w:rsidRPr="00644135">
        <w:t>Den operative forebyggende sikkerhet skal</w:t>
      </w:r>
      <w:r>
        <w:t xml:space="preserve"> være</w:t>
      </w:r>
      <w:r w:rsidRPr="00644135">
        <w:t xml:space="preserve"> beskreve</w:t>
      </w:r>
      <w:r>
        <w:t>t</w:t>
      </w:r>
      <w:r w:rsidRPr="00644135">
        <w:t xml:space="preserve"> som del av problembeskrivelsen og behovet i vedlegg A.  Virksomheten som er bruker av løsningen</w:t>
      </w:r>
      <w:r>
        <w:t xml:space="preserve"> (brukeransvarlig)</w:t>
      </w:r>
      <w:r w:rsidRPr="00644135">
        <w:t xml:space="preserve"> skal gjennomføre en risikovurdering som omfatter; </w:t>
      </w:r>
      <w:r w:rsidRPr="3E4CC318">
        <w:rPr>
          <w:rFonts w:asciiTheme="majorHAnsi" w:hAnsiTheme="majorHAnsi" w:cstheme="majorBidi"/>
          <w:color w:val="333333"/>
          <w:szCs w:val="24"/>
          <w:lang w:eastAsia="nb-NO"/>
        </w:rPr>
        <w:t>verdi-, trussel- og sårbarhetsvurdering</w:t>
      </w:r>
      <w:r w:rsidRPr="00644135">
        <w:t xml:space="preserve">. Dette vil danne grunnlag for identifisering av mulige forebyggende sikkerhetstiltak samt å avklare om prosjektdokumentene skal graderes/skjermes. I tillegg </w:t>
      </w:r>
      <w:r>
        <w:t>vil</w:t>
      </w:r>
      <w:r w:rsidRPr="00644135">
        <w:t xml:space="preserve"> virksomhetens risikovurdering innen forebyggende sikkerhet føringer for hvordan å håndtere informasjon til interessentene slik som i forbindelse med markedsundersøkelse/RFI, at dokumenter som skal til ekstern kvalitetssikring (EKS) og samarbeid med andre myndigheter i Konseptfasen. Ved utsendelse av en markedsundersøkelse (RFI) eller at dokumenter skal til ekstern kvalitetssikring (EKS) skal skjemaet «Angivelse av skjermingsnivå» fylles ut med utgangspunkt i gjennomført risikovurdering, og skjemaet skal sendes PA ved Industrisikkerhetskontor</w:t>
      </w:r>
      <w:r>
        <w:t xml:space="preserve"> </w:t>
      </w:r>
      <w:proofErr w:type="spellStart"/>
      <w:r>
        <w:t>evt</w:t>
      </w:r>
      <w:proofErr w:type="spellEnd"/>
      <w:r>
        <w:t xml:space="preserve"> til S-kontoret i FD.</w:t>
      </w:r>
    </w:p>
    <w:p w14:paraId="5EF200C9" w14:textId="77777777" w:rsidR="00260F4A" w:rsidRPr="00644135" w:rsidRDefault="00260F4A" w:rsidP="00260F4A">
      <w:pPr>
        <w:pStyle w:val="Brdtekst"/>
        <w:pBdr>
          <w:top w:val="single" w:sz="4" w:space="1" w:color="auto"/>
          <w:left w:val="single" w:sz="4" w:space="4" w:color="auto"/>
          <w:bottom w:val="single" w:sz="4" w:space="1" w:color="auto"/>
          <w:right w:val="single" w:sz="4" w:space="4" w:color="auto"/>
        </w:pBdr>
        <w:shd w:val="clear" w:color="auto" w:fill="F3F3F3"/>
      </w:pPr>
      <w:r w:rsidRPr="00644135">
        <w:t>Underkapitellene nedenfor gir en oppsummering av virksomhetens risikovurdering innen materiell og EBA.</w:t>
      </w:r>
    </w:p>
    <w:p w14:paraId="05150AEC" w14:textId="77777777" w:rsidR="00260F4A" w:rsidRDefault="00260F4A" w:rsidP="00260F4A">
      <w:pPr>
        <w:pStyle w:val="Overskrift3"/>
      </w:pPr>
      <w:bookmarkStart w:id="40" w:name="_Toc111554462"/>
      <w:bookmarkStart w:id="41" w:name="_Toc112273657"/>
      <w:r>
        <w:lastRenderedPageBreak/>
        <w:t>Risikovurdering materiell (verdi-, trussel- og sårbarhetsvurdering)</w:t>
      </w:r>
      <w:bookmarkEnd w:id="40"/>
      <w:bookmarkEnd w:id="41"/>
    </w:p>
    <w:p w14:paraId="1350A26E" w14:textId="77777777" w:rsidR="00260F4A" w:rsidRDefault="00260F4A" w:rsidP="00260F4A">
      <w:pPr>
        <w:pStyle w:val="Brdtekst"/>
        <w:pBdr>
          <w:top w:val="single" w:sz="4" w:space="1" w:color="auto"/>
          <w:left w:val="single" w:sz="4" w:space="4" w:color="auto"/>
          <w:bottom w:val="single" w:sz="4" w:space="1" w:color="auto"/>
          <w:right w:val="single" w:sz="4" w:space="4" w:color="auto"/>
        </w:pBdr>
        <w:shd w:val="clear" w:color="auto" w:fill="F3F3F3"/>
      </w:pPr>
      <w:r>
        <w:t xml:space="preserve">Arkivreferanse til gjennomført risikovurderingen foretatt av bruker eller systemeiersystemeier (operativ forebyggende sikkerhet), samt oppsummering med angivelse av skjermingsnivå og konklusjon. </w:t>
      </w:r>
    </w:p>
    <w:p w14:paraId="17740D43" w14:textId="3A3EDCD0" w:rsidR="00260F4A" w:rsidRDefault="00260F4A" w:rsidP="00260F4A">
      <w:r>
        <w:t>Tekst …</w:t>
      </w:r>
    </w:p>
    <w:p w14:paraId="5A2D78C3" w14:textId="77777777" w:rsidR="00260F4A" w:rsidRDefault="00260F4A" w:rsidP="00260F4A"/>
    <w:p w14:paraId="1D7EBE3D" w14:textId="77777777" w:rsidR="00260F4A" w:rsidRDefault="00260F4A" w:rsidP="00260F4A">
      <w:pPr>
        <w:pStyle w:val="Overskrift3"/>
      </w:pPr>
      <w:bookmarkStart w:id="42" w:name="_Toc111554463"/>
      <w:bookmarkStart w:id="43" w:name="_Toc112273658"/>
      <w:r>
        <w:t>Risikovurdering EBA (verdi-, trussel- og sårbarhetsvurdering)</w:t>
      </w:r>
      <w:bookmarkEnd w:id="42"/>
      <w:bookmarkEnd w:id="43"/>
    </w:p>
    <w:p w14:paraId="2254E522" w14:textId="77777777" w:rsidR="00260F4A" w:rsidRDefault="00260F4A" w:rsidP="00260F4A">
      <w:pPr>
        <w:pStyle w:val="Brdtekst"/>
        <w:pBdr>
          <w:top w:val="single" w:sz="4" w:space="1" w:color="auto"/>
          <w:left w:val="single" w:sz="4" w:space="4" w:color="auto"/>
          <w:bottom w:val="single" w:sz="4" w:space="1" w:color="auto"/>
          <w:right w:val="single" w:sz="4" w:space="4" w:color="auto"/>
        </w:pBdr>
        <w:shd w:val="clear" w:color="auto" w:fill="F3F3F3"/>
      </w:pPr>
      <w:r>
        <w:t xml:space="preserve">Arkivreferanse til gjennomført risikovurderingen foretatt av Forsvarsbygg (FB), samt oppsummering med angivelse av skjermingsnivå og konklusjon. </w:t>
      </w:r>
    </w:p>
    <w:p w14:paraId="3D8A8E21" w14:textId="3F9E1789" w:rsidR="009E6435" w:rsidRPr="009E6435" w:rsidRDefault="00260F4A" w:rsidP="00260F4A">
      <w:r>
        <w:t>Tekst …</w:t>
      </w:r>
      <w:r w:rsidR="00236602">
        <w:br w:type="page"/>
      </w:r>
    </w:p>
    <w:p w14:paraId="4639ABA8" w14:textId="0875DCBA" w:rsidR="00401DD5" w:rsidRDefault="00E37CD2" w:rsidP="004E1D5D">
      <w:pPr>
        <w:pStyle w:val="Overskrift1"/>
        <w:ind w:left="0"/>
      </w:pPr>
      <w:bookmarkStart w:id="44" w:name="_Toc112273659"/>
      <w:r>
        <w:lastRenderedPageBreak/>
        <w:t>Mål</w:t>
      </w:r>
      <w:bookmarkEnd w:id="44"/>
      <w:r w:rsidR="008A326D">
        <w:t xml:space="preserve"> </w:t>
      </w:r>
    </w:p>
    <w:p w14:paraId="57F00485" w14:textId="131E63D1" w:rsidR="004C5AAD" w:rsidRDefault="00F56305" w:rsidP="009465A1">
      <w:pPr>
        <w:pStyle w:val="Brdtekst"/>
        <w:pBdr>
          <w:top w:val="single" w:sz="4" w:space="1" w:color="auto"/>
          <w:left w:val="single" w:sz="4" w:space="4" w:color="auto"/>
          <w:bottom w:val="single" w:sz="4" w:space="1" w:color="auto"/>
          <w:right w:val="single" w:sz="4" w:space="4" w:color="auto"/>
        </w:pBdr>
        <w:shd w:val="clear" w:color="auto" w:fill="F3F3F3"/>
      </w:pPr>
      <w:bookmarkStart w:id="45" w:name="_Toc465681655"/>
      <w:bookmarkStart w:id="46" w:name="_Toc481496594"/>
      <w:r>
        <w:rPr>
          <w:szCs w:val="24"/>
        </w:rPr>
        <w:t>M</w:t>
      </w:r>
      <w:r w:rsidR="004C5AAD" w:rsidRPr="00483462">
        <w:rPr>
          <w:szCs w:val="24"/>
        </w:rPr>
        <w:t>ed grunnlag i behovsanalysen</w:t>
      </w:r>
      <w:r>
        <w:rPr>
          <w:szCs w:val="24"/>
        </w:rPr>
        <w:t xml:space="preserve"> skal det</w:t>
      </w:r>
      <w:r w:rsidR="004C5AAD" w:rsidRPr="00483462">
        <w:rPr>
          <w:szCs w:val="24"/>
        </w:rPr>
        <w:t xml:space="preserve"> definere</w:t>
      </w:r>
      <w:r>
        <w:rPr>
          <w:szCs w:val="24"/>
        </w:rPr>
        <w:t>s</w:t>
      </w:r>
      <w:r w:rsidR="004C5AAD" w:rsidRPr="00483462">
        <w:rPr>
          <w:szCs w:val="24"/>
        </w:rPr>
        <w:t xml:space="preserve"> </w:t>
      </w:r>
      <w:r w:rsidR="004C5AAD">
        <w:rPr>
          <w:szCs w:val="24"/>
        </w:rPr>
        <w:t xml:space="preserve">mål for </w:t>
      </w:r>
      <w:r w:rsidR="00C15440">
        <w:rPr>
          <w:szCs w:val="24"/>
        </w:rPr>
        <w:t>prosjektet</w:t>
      </w:r>
      <w:r w:rsidR="004C5AAD">
        <w:rPr>
          <w:szCs w:val="24"/>
        </w:rPr>
        <w:t>.</w:t>
      </w:r>
      <w:r w:rsidR="004C5AAD">
        <w:t xml:space="preserve"> </w:t>
      </w:r>
      <w:bookmarkStart w:id="47" w:name="_Toc449012310"/>
      <w:bookmarkEnd w:id="47"/>
      <w:r w:rsidR="00C15440">
        <w:t>Ettersom det ikke er et eget vedlegg som beskriver mål, skal utledningen og beskrivelsen av mål omtales i hoveddokumentet.</w:t>
      </w:r>
    </w:p>
    <w:p w14:paraId="45D219E1" w14:textId="23752A6A" w:rsidR="008E42B7" w:rsidRPr="00EC6BFF" w:rsidRDefault="008E42B7" w:rsidP="008E42B7">
      <w:pPr>
        <w:keepNext/>
        <w:pBdr>
          <w:top w:val="single" w:sz="4" w:space="1" w:color="auto"/>
          <w:left w:val="single" w:sz="4" w:space="4" w:color="auto"/>
          <w:bottom w:val="single" w:sz="4" w:space="1" w:color="auto"/>
          <w:right w:val="single" w:sz="4" w:space="4" w:color="auto"/>
        </w:pBdr>
        <w:shd w:val="pct5" w:color="auto" w:fill="auto"/>
        <w:spacing w:before="60" w:after="60"/>
      </w:pPr>
      <w:r w:rsidRPr="004E1395">
        <w:rPr>
          <w:szCs w:val="22"/>
        </w:rPr>
        <w:t>Målhierarkiet for prosjektet består av samfunnsmål, effektmål</w:t>
      </w:r>
      <w:r w:rsidR="000D067C">
        <w:rPr>
          <w:szCs w:val="22"/>
        </w:rPr>
        <w:t xml:space="preserve"> og</w:t>
      </w:r>
      <w:r w:rsidRPr="004E1395">
        <w:rPr>
          <w:szCs w:val="22"/>
        </w:rPr>
        <w:t xml:space="preserve"> resultatmål. De enkelte begrepene blir definert under hvert underpunkt.</w:t>
      </w:r>
      <w:r>
        <w:rPr>
          <w:szCs w:val="22"/>
        </w:rPr>
        <w:br/>
      </w:r>
      <w:r>
        <w:rPr>
          <w:szCs w:val="22"/>
        </w:rPr>
        <w:br/>
      </w:r>
      <w:r w:rsidRPr="004E1395">
        <w:rPr>
          <w:szCs w:val="22"/>
        </w:rPr>
        <w:t xml:space="preserve">Det er viktig å utarbeide </w:t>
      </w:r>
      <w:proofErr w:type="spellStart"/>
      <w:r w:rsidRPr="004E1395">
        <w:rPr>
          <w:szCs w:val="22"/>
        </w:rPr>
        <w:t>SMARTe</w:t>
      </w:r>
      <w:proofErr w:type="spellEnd"/>
      <w:r w:rsidRPr="004E1395">
        <w:rPr>
          <w:szCs w:val="22"/>
        </w:rPr>
        <w:t xml:space="preserve"> mål; Spesifikke, Målbare, Akseptable, Realistiske og Tidsavgrensede</w:t>
      </w:r>
      <w:r>
        <w:rPr>
          <w:szCs w:val="22"/>
        </w:rPr>
        <w:t xml:space="preserve">. </w:t>
      </w:r>
      <w:r>
        <w:t xml:space="preserve">Det er et krav at helheten av mål skal være realistisk oppnåelig og at graden av måloppnåelse i ettertid kan verifiseres. </w:t>
      </w:r>
      <w:r w:rsidRPr="00EC6BFF">
        <w:t>I praksis innebærer dette at antallet mål må begrenses sterkt.</w:t>
      </w:r>
    </w:p>
    <w:p w14:paraId="2837A994" w14:textId="1BEB3F9C" w:rsidR="008E42B7" w:rsidRDefault="008E42B7" w:rsidP="008E42B7">
      <w:pPr>
        <w:keepNext/>
        <w:pBdr>
          <w:top w:val="single" w:sz="4" w:space="1" w:color="auto"/>
          <w:left w:val="single" w:sz="4" w:space="4" w:color="auto"/>
          <w:bottom w:val="single" w:sz="4" w:space="1" w:color="auto"/>
          <w:right w:val="single" w:sz="4" w:space="4" w:color="auto"/>
        </w:pBdr>
        <w:shd w:val="pct5" w:color="auto" w:fill="auto"/>
        <w:spacing w:before="60" w:after="60"/>
        <w:rPr>
          <w:szCs w:val="22"/>
        </w:rPr>
      </w:pPr>
      <w:r w:rsidRPr="004E1395">
        <w:rPr>
          <w:szCs w:val="22"/>
        </w:rPr>
        <w:t xml:space="preserve">Samfunnsmålet er ikke direkte målbart, men understøttes av de mer målbare effektmålene. </w:t>
      </w:r>
      <w:proofErr w:type="gramStart"/>
      <w:r w:rsidRPr="004E1395">
        <w:rPr>
          <w:szCs w:val="22"/>
        </w:rPr>
        <w:t>Således</w:t>
      </w:r>
      <w:proofErr w:type="gramEnd"/>
      <w:r w:rsidRPr="004E1395">
        <w:rPr>
          <w:szCs w:val="22"/>
        </w:rPr>
        <w:t xml:space="preserve"> er samfunnsmålet indirekte målbart. Resultatmålene er mål prosjektorganisasjonen skal styre mot og innfri </w:t>
      </w:r>
      <w:r>
        <w:rPr>
          <w:szCs w:val="22"/>
        </w:rPr>
        <w:t xml:space="preserve">i fremskaffelsesfasen og </w:t>
      </w:r>
      <w:r w:rsidRPr="004E1395">
        <w:rPr>
          <w:szCs w:val="22"/>
        </w:rPr>
        <w:t>når fremskaffelsesfasen er avsluttet og driftsfasen begynner. Resultatmålene inneholder</w:t>
      </w:r>
      <w:r w:rsidR="00E24FCA">
        <w:rPr>
          <w:szCs w:val="22"/>
        </w:rPr>
        <w:t xml:space="preserve"> minimum</w:t>
      </w:r>
      <w:r w:rsidRPr="004E1395">
        <w:rPr>
          <w:szCs w:val="22"/>
        </w:rPr>
        <w:t xml:space="preserve"> styringsmål for </w:t>
      </w:r>
      <w:r>
        <w:rPr>
          <w:szCs w:val="22"/>
        </w:rPr>
        <w:t>tid, kvalitet/ytelse og kostnad</w:t>
      </w:r>
      <w:r w:rsidRPr="004E1395">
        <w:rPr>
          <w:szCs w:val="22"/>
        </w:rPr>
        <w:t>.</w:t>
      </w:r>
      <w:r>
        <w:rPr>
          <w:szCs w:val="22"/>
        </w:rPr>
        <w:br/>
      </w:r>
      <w:r>
        <w:rPr>
          <w:szCs w:val="22"/>
        </w:rPr>
        <w:br/>
      </w:r>
      <w:r w:rsidRPr="004E1395">
        <w:rPr>
          <w:szCs w:val="22"/>
        </w:rPr>
        <w:t>Rent skjematisk kan målhierarkiet fremstilles slik:</w:t>
      </w:r>
      <w:r>
        <w:rPr>
          <w:noProof/>
          <w:szCs w:val="22"/>
          <w:lang w:eastAsia="nb-NO"/>
        </w:rPr>
        <w:drawing>
          <wp:inline distT="0" distB="0" distL="0" distR="0" wp14:anchorId="020EBA2C" wp14:editId="318D4332">
            <wp:extent cx="3329940" cy="1823356"/>
            <wp:effectExtent l="0" t="0" r="3810"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971" cy="1831039"/>
                    </a:xfrm>
                    <a:prstGeom prst="rect">
                      <a:avLst/>
                    </a:prstGeom>
                    <a:noFill/>
                  </pic:spPr>
                </pic:pic>
              </a:graphicData>
            </a:graphic>
          </wp:inline>
        </w:drawing>
      </w:r>
    </w:p>
    <w:p w14:paraId="7A714843" w14:textId="77777777" w:rsidR="008E42B7" w:rsidRDefault="008E42B7" w:rsidP="008E42B7">
      <w:pPr>
        <w:keepNext/>
        <w:pBdr>
          <w:top w:val="single" w:sz="4" w:space="1" w:color="auto"/>
          <w:left w:val="single" w:sz="4" w:space="4" w:color="auto"/>
          <w:bottom w:val="single" w:sz="4" w:space="1" w:color="auto"/>
          <w:right w:val="single" w:sz="4" w:space="4" w:color="auto"/>
        </w:pBdr>
        <w:shd w:val="pct5" w:color="auto" w:fill="auto"/>
        <w:spacing w:before="60" w:after="60"/>
        <w:rPr>
          <w:szCs w:val="22"/>
        </w:rPr>
      </w:pPr>
      <w:r w:rsidRPr="006944DE">
        <w:rPr>
          <w:b/>
          <w:szCs w:val="22"/>
        </w:rPr>
        <w:t>Figur 3-1</w:t>
      </w:r>
      <w:r>
        <w:rPr>
          <w:szCs w:val="22"/>
        </w:rPr>
        <w:t xml:space="preserve"> Målhierarkiet</w:t>
      </w:r>
    </w:p>
    <w:p w14:paraId="66EE26B4" w14:textId="77777777" w:rsidR="008E42B7" w:rsidRDefault="008E42B7" w:rsidP="008E42B7">
      <w:pPr>
        <w:keepNext/>
        <w:pBdr>
          <w:top w:val="single" w:sz="4" w:space="1" w:color="auto"/>
          <w:left w:val="single" w:sz="4" w:space="4" w:color="auto"/>
          <w:bottom w:val="single" w:sz="4" w:space="1" w:color="auto"/>
          <w:right w:val="single" w:sz="4" w:space="4" w:color="auto"/>
        </w:pBdr>
        <w:shd w:val="pct5" w:color="auto" w:fill="auto"/>
        <w:spacing w:before="60" w:after="60"/>
        <w:rPr>
          <w:szCs w:val="22"/>
        </w:rPr>
      </w:pPr>
    </w:p>
    <w:p w14:paraId="594FA4AD" w14:textId="77777777" w:rsidR="008E42B7" w:rsidRDefault="008E42B7" w:rsidP="008E42B7">
      <w:pPr>
        <w:keepNext/>
        <w:pBdr>
          <w:top w:val="single" w:sz="4" w:space="1" w:color="auto"/>
          <w:left w:val="single" w:sz="4" w:space="4" w:color="auto"/>
          <w:bottom w:val="single" w:sz="4" w:space="1" w:color="auto"/>
          <w:right w:val="single" w:sz="4" w:space="4" w:color="auto"/>
        </w:pBdr>
        <w:shd w:val="pct5" w:color="auto" w:fill="auto"/>
        <w:spacing w:before="60" w:after="60"/>
      </w:pPr>
      <w:r w:rsidRPr="006944DE">
        <w:rPr>
          <w:szCs w:val="22"/>
        </w:rPr>
        <w:t>Se</w:t>
      </w:r>
      <w:r>
        <w:rPr>
          <w:szCs w:val="22"/>
        </w:rPr>
        <w:t xml:space="preserve"> </w:t>
      </w:r>
      <w:proofErr w:type="gramStart"/>
      <w:r>
        <w:rPr>
          <w:szCs w:val="22"/>
        </w:rPr>
        <w:t>for øvrig</w:t>
      </w:r>
      <w:proofErr w:type="gramEnd"/>
      <w:r w:rsidRPr="004E1395">
        <w:rPr>
          <w:i/>
          <w:szCs w:val="22"/>
        </w:rPr>
        <w:t xml:space="preserve"> </w:t>
      </w:r>
      <w:r>
        <w:rPr>
          <w:szCs w:val="22"/>
        </w:rPr>
        <w:t>«</w:t>
      </w:r>
      <w:r w:rsidRPr="006944DE">
        <w:rPr>
          <w:szCs w:val="22"/>
        </w:rPr>
        <w:t>Veileder til konseptfasen – Samfunnsøkonomisk analyse for investeringsprosjekter i forsvarssektoren</w:t>
      </w:r>
      <w:r>
        <w:rPr>
          <w:szCs w:val="22"/>
        </w:rPr>
        <w:t>»</w:t>
      </w:r>
      <w:r>
        <w:rPr>
          <w:i/>
          <w:szCs w:val="22"/>
        </w:rPr>
        <w:t xml:space="preserve"> </w:t>
      </w:r>
      <w:r>
        <w:rPr>
          <w:szCs w:val="22"/>
        </w:rPr>
        <w:t>kapittel 3.</w:t>
      </w:r>
    </w:p>
    <w:p w14:paraId="5F6D6028" w14:textId="77777777" w:rsidR="008E42B7" w:rsidRDefault="008E42B7" w:rsidP="008E42B7">
      <w:r>
        <w:t>Tekst …</w:t>
      </w:r>
    </w:p>
    <w:p w14:paraId="21D33912" w14:textId="28AF9399" w:rsidR="008E42B7" w:rsidRDefault="008E42B7" w:rsidP="008E42B7">
      <w:pPr>
        <w:pStyle w:val="Overskrift2"/>
        <w:numPr>
          <w:ilvl w:val="1"/>
          <w:numId w:val="10"/>
        </w:numPr>
        <w:tabs>
          <w:tab w:val="num" w:pos="718"/>
        </w:tabs>
        <w:spacing w:before="360" w:after="360" w:line="290" w:lineRule="atLeast"/>
      </w:pPr>
      <w:bookmarkStart w:id="48" w:name="_Toc503510034"/>
      <w:bookmarkStart w:id="49" w:name="_Toc112273660"/>
      <w:r w:rsidRPr="00E22913">
        <w:t>Samfunnsmål</w:t>
      </w:r>
      <w:bookmarkEnd w:id="48"/>
      <w:bookmarkEnd w:id="49"/>
    </w:p>
    <w:p w14:paraId="2818C3D9" w14:textId="5E00E045" w:rsidR="00F01C0D" w:rsidRDefault="008E42B7" w:rsidP="008E42B7">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 w:val="left" w:pos="9072"/>
        </w:tabs>
        <w:rPr>
          <w:szCs w:val="22"/>
        </w:rPr>
      </w:pPr>
      <w:r w:rsidRPr="004E1395">
        <w:rPr>
          <w:szCs w:val="22"/>
        </w:rPr>
        <w:t>Samfunnsmål uttrykker en ønsket fremtidig tilstand for samfunnet som helhet</w:t>
      </w:r>
      <w:r>
        <w:rPr>
          <w:szCs w:val="22"/>
        </w:rPr>
        <w:t xml:space="preserve">. Samtidig er det viktig at samfunnsmålet ikke er så vidt at det ikke er relevant </w:t>
      </w:r>
      <w:r w:rsidR="00000C69">
        <w:rPr>
          <w:szCs w:val="22"/>
        </w:rPr>
        <w:t>for</w:t>
      </w:r>
      <w:r>
        <w:rPr>
          <w:szCs w:val="22"/>
        </w:rPr>
        <w:t xml:space="preserve"> løsning av prosjektets grunnleggende behov og det prosjektutløsende behov</w:t>
      </w:r>
      <w:r w:rsidRPr="004E1395">
        <w:rPr>
          <w:szCs w:val="22"/>
        </w:rPr>
        <w:t xml:space="preserve">. </w:t>
      </w:r>
      <w:r>
        <w:rPr>
          <w:szCs w:val="22"/>
        </w:rPr>
        <w:t xml:space="preserve">Samfunnsmålet formuleres </w:t>
      </w:r>
      <w:r w:rsidRPr="004E1395">
        <w:rPr>
          <w:szCs w:val="22"/>
        </w:rPr>
        <w:t>gjerne</w:t>
      </w:r>
      <w:r>
        <w:rPr>
          <w:szCs w:val="22"/>
        </w:rPr>
        <w:t xml:space="preserve"> med utgangspunkt i </w:t>
      </w:r>
      <w:r w:rsidRPr="004E1395">
        <w:rPr>
          <w:szCs w:val="22"/>
        </w:rPr>
        <w:t>politisk fastsatt</w:t>
      </w:r>
      <w:r w:rsidR="00000C69">
        <w:rPr>
          <w:szCs w:val="22"/>
        </w:rPr>
        <w:t>e mål og ambisjoner,</w:t>
      </w:r>
      <w:r w:rsidRPr="004E1395">
        <w:rPr>
          <w:szCs w:val="22"/>
        </w:rPr>
        <w:t xml:space="preserve"> og </w:t>
      </w:r>
      <w:r w:rsidR="00000C69">
        <w:rPr>
          <w:szCs w:val="22"/>
        </w:rPr>
        <w:t xml:space="preserve">er </w:t>
      </w:r>
      <w:r w:rsidRPr="004E1395">
        <w:rPr>
          <w:szCs w:val="22"/>
        </w:rPr>
        <w:t xml:space="preserve">ofte formulert på et overordnet nivå. </w:t>
      </w:r>
      <w:r>
        <w:rPr>
          <w:szCs w:val="22"/>
        </w:rPr>
        <w:t xml:space="preserve">Samfunnsmålet skal formuleres ut </w:t>
      </w:r>
      <w:proofErr w:type="gramStart"/>
      <w:r>
        <w:rPr>
          <w:szCs w:val="22"/>
        </w:rPr>
        <w:t>i fra</w:t>
      </w:r>
      <w:proofErr w:type="gramEnd"/>
      <w:r>
        <w:rPr>
          <w:szCs w:val="22"/>
        </w:rPr>
        <w:t xml:space="preserve"> eiers perspektiv og tydeliggjøre hvilken verdi tiltaket vil ha for samfunnet. </w:t>
      </w:r>
    </w:p>
    <w:p w14:paraId="4339F1A5" w14:textId="582EA2BF" w:rsidR="008E42B7" w:rsidRPr="00260F4A" w:rsidRDefault="008E42B7" w:rsidP="008E42B7">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 w:val="left" w:pos="9072"/>
        </w:tabs>
        <w:rPr>
          <w:szCs w:val="22"/>
        </w:rPr>
      </w:pPr>
      <w:r w:rsidRPr="00DE2CF2">
        <w:rPr>
          <w:szCs w:val="22"/>
        </w:rPr>
        <w:t>Samfunnsmålet fasts</w:t>
      </w:r>
      <w:r w:rsidR="00611C21">
        <w:rPr>
          <w:szCs w:val="22"/>
        </w:rPr>
        <w:t>ettes</w:t>
      </w:r>
      <w:r w:rsidRPr="00DE2CF2">
        <w:rPr>
          <w:szCs w:val="22"/>
        </w:rPr>
        <w:t xml:space="preserve"> av FD.  </w:t>
      </w:r>
      <w:r>
        <w:rPr>
          <w:szCs w:val="22"/>
        </w:rPr>
        <w:br/>
      </w:r>
      <w:r w:rsidR="00260F4A">
        <w:rPr>
          <w:szCs w:val="22"/>
        </w:rPr>
        <w:br/>
      </w:r>
      <w:r w:rsidR="00605C00">
        <w:rPr>
          <w:szCs w:val="22"/>
        </w:rPr>
        <w:t xml:space="preserve">Etabler </w:t>
      </w:r>
      <w:r w:rsidRPr="004E1395">
        <w:rPr>
          <w:szCs w:val="22"/>
        </w:rPr>
        <w:t>samfunnsmål</w:t>
      </w:r>
      <w:r>
        <w:rPr>
          <w:szCs w:val="22"/>
        </w:rPr>
        <w:t>et</w:t>
      </w:r>
      <w:r w:rsidRPr="004E1395">
        <w:rPr>
          <w:szCs w:val="22"/>
        </w:rPr>
        <w:t>, og utarbeid deretter en kort beskrivelse av</w:t>
      </w:r>
      <w:r>
        <w:rPr>
          <w:szCs w:val="22"/>
        </w:rPr>
        <w:t xml:space="preserve"> det.</w:t>
      </w:r>
      <w:r w:rsidRPr="004E1395">
        <w:rPr>
          <w:szCs w:val="22"/>
        </w:rPr>
        <w:t xml:space="preserve"> </w:t>
      </w:r>
      <w:r>
        <w:rPr>
          <w:szCs w:val="22"/>
        </w:rPr>
        <w:br/>
      </w:r>
      <w:r>
        <w:rPr>
          <w:szCs w:val="22"/>
        </w:rPr>
        <w:br/>
      </w:r>
      <w:r w:rsidRPr="004E1395">
        <w:rPr>
          <w:szCs w:val="22"/>
        </w:rPr>
        <w:t xml:space="preserve">Det er viktig at samfunnsmålet knyttes opp mot </w:t>
      </w:r>
      <w:r w:rsidRPr="00F01C0D">
        <w:rPr>
          <w:szCs w:val="22"/>
          <w:u w:val="single"/>
        </w:rPr>
        <w:t>de identifiserte grunnleggende behovene og eve</w:t>
      </w:r>
      <w:r w:rsidR="00C617F6" w:rsidRPr="00F01C0D">
        <w:rPr>
          <w:szCs w:val="22"/>
          <w:u w:val="single"/>
        </w:rPr>
        <w:t>ntuelle grunnleggende samfunnsbehov</w:t>
      </w:r>
      <w:r w:rsidRPr="00F01C0D">
        <w:rPr>
          <w:szCs w:val="22"/>
          <w:u w:val="single"/>
        </w:rPr>
        <w:t xml:space="preserve"> </w:t>
      </w:r>
      <w:r w:rsidR="00C617F6" w:rsidRPr="00F01C0D">
        <w:rPr>
          <w:szCs w:val="22"/>
          <w:u w:val="single"/>
        </w:rPr>
        <w:t xml:space="preserve">fra </w:t>
      </w:r>
      <w:r w:rsidRPr="00F01C0D">
        <w:rPr>
          <w:szCs w:val="22"/>
          <w:u w:val="single"/>
        </w:rPr>
        <w:t>behovsanalysen</w:t>
      </w:r>
      <w:r w:rsidRPr="004E1395">
        <w:rPr>
          <w:szCs w:val="22"/>
        </w:rPr>
        <w:t xml:space="preserve">. </w:t>
      </w:r>
      <w:r w:rsidR="000D067C">
        <w:rPr>
          <w:szCs w:val="22"/>
        </w:rPr>
        <w:t xml:space="preserve">(Hvorfor trenger samfunnet denne investeringen, med sporbarhet til overordnet politisk dokumentasjon?) </w:t>
      </w:r>
      <w:r w:rsidRPr="004E1395">
        <w:rPr>
          <w:szCs w:val="22"/>
        </w:rPr>
        <w:t xml:space="preserve">Samfunnsmål skal ikke være mer generelle enn at realiseringen til en viss grad kan tilbakeføres til prosjektet. Samtidig skal det være tilstrekkelig overordnet til at det gir en god begrunnelse for tiltaket og rom for </w:t>
      </w:r>
      <w:r w:rsidRPr="004E1395">
        <w:rPr>
          <w:szCs w:val="22"/>
        </w:rPr>
        <w:lastRenderedPageBreak/>
        <w:t xml:space="preserve">vurdering av alternative konsepter. </w:t>
      </w:r>
      <w:r>
        <w:rPr>
          <w:szCs w:val="22"/>
        </w:rPr>
        <w:br/>
      </w:r>
      <w:r>
        <w:rPr>
          <w:szCs w:val="22"/>
        </w:rPr>
        <w:br/>
      </w:r>
      <w:r w:rsidRPr="004E1395">
        <w:rPr>
          <w:szCs w:val="22"/>
        </w:rPr>
        <w:t>Ved behov kan samfunnsmålet suppleres med utfyllende kommentarer og eksempler for å sikre god forståelse.</w:t>
      </w:r>
    </w:p>
    <w:p w14:paraId="20F82ECB" w14:textId="77777777" w:rsidR="008E42B7" w:rsidRPr="002266C7" w:rsidRDefault="008E42B7" w:rsidP="008E42B7">
      <w:r>
        <w:t>Samfunnsmålet for prosjektet er …</w:t>
      </w:r>
    </w:p>
    <w:p w14:paraId="6C27F224" w14:textId="77777777" w:rsidR="008E42B7" w:rsidRDefault="008E42B7" w:rsidP="008E42B7">
      <w:pPr>
        <w:pStyle w:val="Overskrift2"/>
        <w:tabs>
          <w:tab w:val="num" w:pos="718"/>
        </w:tabs>
        <w:spacing w:before="360" w:after="360" w:line="290" w:lineRule="atLeast"/>
        <w:ind w:left="718" w:hanging="576"/>
      </w:pPr>
      <w:bookmarkStart w:id="50" w:name="_Toc503510035"/>
      <w:bookmarkStart w:id="51" w:name="_Toc112273661"/>
      <w:r>
        <w:t>Effektmål</w:t>
      </w:r>
      <w:bookmarkEnd w:id="50"/>
      <w:bookmarkEnd w:id="51"/>
    </w:p>
    <w:p w14:paraId="53814B75" w14:textId="2AE104A1" w:rsidR="008E42B7" w:rsidRPr="009A0343" w:rsidRDefault="00F01C0D" w:rsidP="008E42B7">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Pr>
          <w:szCs w:val="22"/>
        </w:rPr>
        <w:t>Prosjektets e</w:t>
      </w:r>
      <w:r w:rsidR="008E42B7" w:rsidRPr="009A0343">
        <w:rPr>
          <w:szCs w:val="22"/>
        </w:rPr>
        <w:t xml:space="preserve">ffektmål </w:t>
      </w:r>
      <w:r>
        <w:rPr>
          <w:szCs w:val="22"/>
        </w:rPr>
        <w:t xml:space="preserve">angis av oppdragsgiver (ODG) i oppdraget til </w:t>
      </w:r>
      <w:r w:rsidR="000574F5">
        <w:rPr>
          <w:szCs w:val="22"/>
        </w:rPr>
        <w:t>prosjekteier</w:t>
      </w:r>
      <w:r>
        <w:rPr>
          <w:szCs w:val="22"/>
        </w:rPr>
        <w:t xml:space="preserve"> (PE)</w:t>
      </w:r>
      <w:r w:rsidR="008E42B7" w:rsidRPr="009A0343">
        <w:rPr>
          <w:szCs w:val="22"/>
        </w:rPr>
        <w:t>.</w:t>
      </w:r>
    </w:p>
    <w:p w14:paraId="7494DBFA" w14:textId="1DFA39B0" w:rsidR="008E42B7" w:rsidRDefault="008E42B7" w:rsidP="008E42B7">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sidRPr="004E1395">
        <w:rPr>
          <w:szCs w:val="22"/>
        </w:rPr>
        <w:t>Effektmål angir den effekt prosjektet vil ha for brukerne</w:t>
      </w:r>
      <w:r>
        <w:rPr>
          <w:szCs w:val="22"/>
        </w:rPr>
        <w:t xml:space="preserve"> (i denne sammenheng bør brukerne forstås som Forsvaret og ikke avdelingen som skal anvende løsningen)</w:t>
      </w:r>
      <w:r w:rsidRPr="004E1395">
        <w:rPr>
          <w:szCs w:val="22"/>
        </w:rPr>
        <w:t xml:space="preserve"> av kapasiteten når den er på plass, og er ofte uttrykt i form av kapasitet, regularitet, tidsbesparelse osv. Eksempel på et effektmål kan være «</w:t>
      </w:r>
      <w:r>
        <w:rPr>
          <w:szCs w:val="22"/>
        </w:rPr>
        <w:t xml:space="preserve">spesifikk </w:t>
      </w:r>
      <w:r w:rsidRPr="004E1395">
        <w:rPr>
          <w:szCs w:val="22"/>
        </w:rPr>
        <w:t>evne til å beskytte seg mot fiendtlig ild fra våpen …»</w:t>
      </w:r>
      <w:r w:rsidR="00F01C0D">
        <w:rPr>
          <w:szCs w:val="22"/>
        </w:rPr>
        <w:t xml:space="preserve"> eller «oppnå</w:t>
      </w:r>
      <w:r w:rsidR="003608EB">
        <w:rPr>
          <w:szCs w:val="22"/>
        </w:rPr>
        <w:t xml:space="preserve"> </w:t>
      </w:r>
      <w:proofErr w:type="spellStart"/>
      <w:r w:rsidR="00F01C0D">
        <w:rPr>
          <w:szCs w:val="22"/>
        </w:rPr>
        <w:t>vedlikehold</w:t>
      </w:r>
      <w:r w:rsidR="00F53927">
        <w:rPr>
          <w:szCs w:val="22"/>
        </w:rPr>
        <w:t>slokalitet</w:t>
      </w:r>
      <w:proofErr w:type="spellEnd"/>
      <w:r w:rsidR="00F53927">
        <w:rPr>
          <w:szCs w:val="22"/>
        </w:rPr>
        <w:t xml:space="preserve"> og -kapasitet</w:t>
      </w:r>
      <w:r w:rsidR="00F01C0D">
        <w:rPr>
          <w:szCs w:val="22"/>
        </w:rPr>
        <w:t xml:space="preserve"> til </w:t>
      </w:r>
      <w:r w:rsidR="00F53927">
        <w:rPr>
          <w:szCs w:val="22"/>
        </w:rPr>
        <w:t>10</w:t>
      </w:r>
      <w:r w:rsidR="00F01C0D">
        <w:rPr>
          <w:szCs w:val="22"/>
        </w:rPr>
        <w:t xml:space="preserve"> overvåkningsfly</w:t>
      </w:r>
      <w:r w:rsidR="00F53927">
        <w:rPr>
          <w:szCs w:val="22"/>
        </w:rPr>
        <w:t xml:space="preserve"> i full operativ virksomhet</w:t>
      </w:r>
      <w:r w:rsidR="003608EB">
        <w:rPr>
          <w:szCs w:val="22"/>
        </w:rPr>
        <w:t>»</w:t>
      </w:r>
      <w:r w:rsidRPr="004E1395">
        <w:rPr>
          <w:szCs w:val="22"/>
        </w:rPr>
        <w:t>.</w:t>
      </w:r>
      <w:r>
        <w:rPr>
          <w:szCs w:val="22"/>
        </w:rPr>
        <w:t xml:space="preserve"> </w:t>
      </w:r>
    </w:p>
    <w:p w14:paraId="4665792A" w14:textId="77777777" w:rsidR="00F53927" w:rsidRDefault="00F53927" w:rsidP="008E42B7">
      <w:pPr>
        <w:pBdr>
          <w:top w:val="single" w:sz="4" w:space="1" w:color="auto"/>
          <w:left w:val="single" w:sz="4" w:space="4" w:color="auto"/>
          <w:bottom w:val="single" w:sz="4" w:space="1" w:color="auto"/>
          <w:right w:val="single" w:sz="4" w:space="4" w:color="auto"/>
        </w:pBdr>
        <w:shd w:val="pct5" w:color="auto" w:fill="auto"/>
        <w:spacing w:before="60" w:after="60"/>
        <w:rPr>
          <w:szCs w:val="22"/>
        </w:rPr>
      </w:pPr>
    </w:p>
    <w:p w14:paraId="0DC80DAB" w14:textId="2B797247" w:rsidR="008E42B7" w:rsidRDefault="008E42B7" w:rsidP="008E42B7">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Pr>
          <w:szCs w:val="22"/>
        </w:rPr>
        <w:t xml:space="preserve">Effektmålene avledes av samfunnsmålet og besvarer hvilken virkning tiltaket vil ha. </w:t>
      </w:r>
      <w:r w:rsidRPr="00293CDD">
        <w:rPr>
          <w:szCs w:val="22"/>
        </w:rPr>
        <w:t xml:space="preserve">Det er viktig at effektmålene </w:t>
      </w:r>
      <w:r w:rsidR="00F53927">
        <w:rPr>
          <w:szCs w:val="22"/>
        </w:rPr>
        <w:t>er</w:t>
      </w:r>
      <w:r w:rsidR="00000C69">
        <w:rPr>
          <w:szCs w:val="22"/>
        </w:rPr>
        <w:t xml:space="preserve"> spisse</w:t>
      </w:r>
      <w:r w:rsidR="00F53927">
        <w:rPr>
          <w:szCs w:val="22"/>
        </w:rPr>
        <w:t>t</w:t>
      </w:r>
      <w:r w:rsidR="00000C69">
        <w:rPr>
          <w:szCs w:val="22"/>
        </w:rPr>
        <w:t xml:space="preserve"> inn mot </w:t>
      </w:r>
      <w:r w:rsidRPr="00293CDD">
        <w:rPr>
          <w:szCs w:val="22"/>
        </w:rPr>
        <w:t>hvert enkelt investeringsprosjekt.</w:t>
      </w:r>
      <w:r>
        <w:rPr>
          <w:szCs w:val="22"/>
        </w:rPr>
        <w:br/>
      </w:r>
    </w:p>
    <w:p w14:paraId="4EC118BC" w14:textId="77777777" w:rsidR="008E42B7" w:rsidRDefault="008E42B7" w:rsidP="008E42B7">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sidRPr="004E1395">
        <w:rPr>
          <w:szCs w:val="22"/>
        </w:rPr>
        <w:t>Effektmål må kunne knyttes direkte opp mot samfunnsbehovene og det definerte samfunnsmålet</w:t>
      </w:r>
      <w:r>
        <w:rPr>
          <w:szCs w:val="22"/>
        </w:rPr>
        <w:t>, samt gjenspeile det prosjektutløsende behovet</w:t>
      </w:r>
      <w:r w:rsidRPr="004E1395">
        <w:rPr>
          <w:szCs w:val="22"/>
        </w:rPr>
        <w:t xml:space="preserve">. Ved behov kan effektmålene suppleres med utfyllende kommentarer og eksempler for å sikre god forståelse. </w:t>
      </w:r>
    </w:p>
    <w:p w14:paraId="60DEC64D" w14:textId="77777777" w:rsidR="008E42B7" w:rsidRDefault="008E42B7" w:rsidP="008E42B7">
      <w:pPr>
        <w:pBdr>
          <w:top w:val="single" w:sz="4" w:space="1" w:color="auto"/>
          <w:left w:val="single" w:sz="4" w:space="4" w:color="auto"/>
          <w:bottom w:val="single" w:sz="4" w:space="1" w:color="auto"/>
          <w:right w:val="single" w:sz="4" w:space="4" w:color="auto"/>
        </w:pBdr>
        <w:shd w:val="pct5" w:color="auto" w:fill="auto"/>
        <w:spacing w:before="60" w:after="60"/>
        <w:rPr>
          <w:szCs w:val="22"/>
        </w:rPr>
      </w:pPr>
    </w:p>
    <w:p w14:paraId="562FC370" w14:textId="6556AF86" w:rsidR="008E42B7" w:rsidRPr="004E1395" w:rsidRDefault="008E42B7" w:rsidP="008E42B7">
      <w:pPr>
        <w:pBdr>
          <w:top w:val="single" w:sz="4" w:space="1" w:color="auto"/>
          <w:left w:val="single" w:sz="4" w:space="4" w:color="auto"/>
          <w:bottom w:val="single" w:sz="4" w:space="1" w:color="auto"/>
          <w:right w:val="single" w:sz="4" w:space="4" w:color="auto"/>
        </w:pBdr>
        <w:shd w:val="pct5" w:color="auto" w:fill="auto"/>
        <w:spacing w:before="60" w:after="60"/>
        <w:rPr>
          <w:i/>
          <w:szCs w:val="22"/>
        </w:rPr>
      </w:pPr>
      <w:r>
        <w:rPr>
          <w:szCs w:val="22"/>
        </w:rPr>
        <w:t>Effektmålene skal formuleres slik at de er kvalitativt og kvantitativt målbare.</w:t>
      </w:r>
      <w:r w:rsidR="000574F5">
        <w:rPr>
          <w:szCs w:val="22"/>
        </w:rPr>
        <w:t xml:space="preserve"> </w:t>
      </w:r>
      <w:r>
        <w:rPr>
          <w:szCs w:val="22"/>
        </w:rPr>
        <w:t xml:space="preserve">Effektmålene skal danne en rød tråd til kravene, også de krav som skal bidra til å redusere negative virkninger av tiltaket. Mål og krav må derfor utvikles i en </w:t>
      </w:r>
      <w:proofErr w:type="spellStart"/>
      <w:r>
        <w:rPr>
          <w:szCs w:val="22"/>
        </w:rPr>
        <w:t>iterativ</w:t>
      </w:r>
      <w:proofErr w:type="spellEnd"/>
      <w:r>
        <w:rPr>
          <w:szCs w:val="22"/>
        </w:rPr>
        <w:t xml:space="preserve"> prosess</w:t>
      </w:r>
      <w:r w:rsidR="00C617F6">
        <w:rPr>
          <w:szCs w:val="22"/>
        </w:rPr>
        <w:t xml:space="preserve"> (etter hvert som man jobber med behov, mål og krav skapes en bedre forståelse av hva som er gode mål)</w:t>
      </w:r>
      <w:r>
        <w:rPr>
          <w:szCs w:val="22"/>
        </w:rPr>
        <w:t>.</w:t>
      </w:r>
      <w:r w:rsidR="00F53927">
        <w:rPr>
          <w:szCs w:val="22"/>
        </w:rPr>
        <w:t xml:space="preserve"> Justering av effektmål avklares med ODG.</w:t>
      </w:r>
    </w:p>
    <w:p w14:paraId="01697064" w14:textId="77777777" w:rsidR="008E42B7" w:rsidRPr="00E16204" w:rsidRDefault="008E42B7" w:rsidP="008E42B7">
      <w:r>
        <w:t>Effektmål for dette prosjektet er …</w:t>
      </w:r>
    </w:p>
    <w:p w14:paraId="4509517E" w14:textId="77777777" w:rsidR="008E42B7" w:rsidRDefault="008E42B7" w:rsidP="008E42B7">
      <w:pPr>
        <w:pStyle w:val="Overskrift2"/>
        <w:tabs>
          <w:tab w:val="num" w:pos="718"/>
        </w:tabs>
        <w:spacing w:before="360" w:after="360" w:line="290" w:lineRule="atLeast"/>
        <w:ind w:left="718" w:hanging="576"/>
      </w:pPr>
      <w:bookmarkStart w:id="52" w:name="_Toc503510036"/>
      <w:bookmarkStart w:id="53" w:name="_Toc112273662"/>
      <w:r w:rsidRPr="005019FE">
        <w:t>Resultatmål</w:t>
      </w:r>
      <w:bookmarkEnd w:id="52"/>
      <w:bookmarkEnd w:id="53"/>
    </w:p>
    <w:p w14:paraId="11882C37" w14:textId="02CFEDBE" w:rsidR="008E42B7" w:rsidRPr="009A0343" w:rsidRDefault="00611C21" w:rsidP="008E42B7">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Pr>
          <w:szCs w:val="22"/>
        </w:rPr>
        <w:t xml:space="preserve">Det skal </w:t>
      </w:r>
      <w:r w:rsidR="008E42B7" w:rsidRPr="009A0343">
        <w:rPr>
          <w:szCs w:val="22"/>
        </w:rPr>
        <w:t>fremkomme hva som er prosjektets prioriteringer av resultatmålene</w:t>
      </w:r>
      <w:r w:rsidR="008E42B7" w:rsidRPr="008D5727">
        <w:rPr>
          <w:szCs w:val="22"/>
        </w:rPr>
        <w:t xml:space="preserve"> </w:t>
      </w:r>
      <w:r w:rsidR="008E42B7" w:rsidRPr="004E1395">
        <w:rPr>
          <w:szCs w:val="22"/>
        </w:rPr>
        <w:t xml:space="preserve">tid, kostnad og </w:t>
      </w:r>
      <w:r w:rsidR="008E42B7">
        <w:rPr>
          <w:szCs w:val="22"/>
        </w:rPr>
        <w:t>kvalitet/ytelse</w:t>
      </w:r>
      <w:r w:rsidR="008E42B7" w:rsidRPr="009A0343">
        <w:rPr>
          <w:szCs w:val="22"/>
        </w:rPr>
        <w:t xml:space="preserve">. </w:t>
      </w:r>
      <w:r w:rsidR="008E42B7">
        <w:rPr>
          <w:szCs w:val="22"/>
        </w:rPr>
        <w:t xml:space="preserve">Hvis resultatmålene ikke påvirker alternativt konsept, bør resultatmålene og deres prioritet først utarbeides i </w:t>
      </w:r>
      <w:r w:rsidR="000D067C">
        <w:rPr>
          <w:szCs w:val="22"/>
        </w:rPr>
        <w:t>forprosjekt</w:t>
      </w:r>
      <w:r w:rsidR="008E42B7">
        <w:rPr>
          <w:szCs w:val="22"/>
        </w:rPr>
        <w:t xml:space="preserve">fasen. </w:t>
      </w:r>
      <w:r w:rsidR="00E245D1">
        <w:rPr>
          <w:szCs w:val="22"/>
        </w:rPr>
        <w:t>(Eksempelvis at prosjekteier har satt en absolutt tidsfrist på investeringen, så vil tid ha prioritet 1</w:t>
      </w:r>
      <w:r w:rsidR="000574F5">
        <w:rPr>
          <w:szCs w:val="22"/>
        </w:rPr>
        <w:t xml:space="preserve"> og påvirke valg av alternativ)</w:t>
      </w:r>
      <w:r w:rsidR="00E245D1">
        <w:rPr>
          <w:szCs w:val="22"/>
        </w:rPr>
        <w:t>.</w:t>
      </w:r>
    </w:p>
    <w:p w14:paraId="72C68954" w14:textId="77777777" w:rsidR="000574F5" w:rsidRDefault="008E42B7" w:rsidP="008E42B7">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sidRPr="004E1395">
        <w:rPr>
          <w:szCs w:val="22"/>
        </w:rPr>
        <w:t xml:space="preserve">Resultatmål er definert som styringsmål og angir de konkrete måltall og egenskaper som skal være oppnådd ved realiseringen av prosjektet. Resultatmål er alltid knyttet til </w:t>
      </w:r>
      <w:r>
        <w:rPr>
          <w:szCs w:val="22"/>
        </w:rPr>
        <w:t>kvalitet/ytelse</w:t>
      </w:r>
      <w:r w:rsidRPr="004E1395">
        <w:rPr>
          <w:szCs w:val="22"/>
        </w:rPr>
        <w:t>, kostnad og tid, eventuelt supplert med andre relevante parametere, eksempelvis omdømme og helse/miljø/sikkerhet.</w:t>
      </w:r>
    </w:p>
    <w:p w14:paraId="3014E5F7" w14:textId="04B36F6E" w:rsidR="008E42B7" w:rsidRPr="004E1395" w:rsidRDefault="008E42B7" w:rsidP="008E42B7">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sidRPr="004E1395">
        <w:rPr>
          <w:szCs w:val="22"/>
        </w:rPr>
        <w:t xml:space="preserve">Særlig om tidsambisjonen: </w:t>
      </w:r>
    </w:p>
    <w:p w14:paraId="2CC7001C" w14:textId="7CB092C0" w:rsidR="008E42B7" w:rsidRDefault="008E42B7" w:rsidP="008E42B7">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sidRPr="004E1395">
        <w:rPr>
          <w:szCs w:val="22"/>
        </w:rPr>
        <w:t>For noen prosjekter kan det være hensiktsmessig å drøfte tidsambisjoner for ferdigstillelse av investeringen. Formålet med dette er å analysere de positive effektene av å utsette eller fremskynde en investering. Dette gjelder særlig prosjekter der en utsettelse i tid vil kunne gi store økonomiske besparelser eller muliggjøre et alternativt bedre konsept (</w:t>
      </w:r>
      <w:r>
        <w:rPr>
          <w:szCs w:val="22"/>
        </w:rPr>
        <w:t xml:space="preserve">for </w:t>
      </w:r>
      <w:r w:rsidRPr="004E1395">
        <w:rPr>
          <w:szCs w:val="22"/>
        </w:rPr>
        <w:t xml:space="preserve">eksempel </w:t>
      </w:r>
      <w:r>
        <w:rPr>
          <w:szCs w:val="22"/>
        </w:rPr>
        <w:t xml:space="preserve">på grunn av </w:t>
      </w:r>
      <w:r w:rsidRPr="004E1395">
        <w:rPr>
          <w:szCs w:val="22"/>
        </w:rPr>
        <w:t>teknologi</w:t>
      </w:r>
      <w:r>
        <w:rPr>
          <w:szCs w:val="22"/>
        </w:rPr>
        <w:t>sk utvikling</w:t>
      </w:r>
      <w:r w:rsidRPr="004E1395">
        <w:rPr>
          <w:szCs w:val="22"/>
        </w:rPr>
        <w:t>).</w:t>
      </w:r>
      <w:r w:rsidR="005A76CA">
        <w:rPr>
          <w:szCs w:val="22"/>
        </w:rPr>
        <w:t xml:space="preserve"> </w:t>
      </w:r>
    </w:p>
    <w:p w14:paraId="1CFAD5E9" w14:textId="17347859" w:rsidR="005A76CA" w:rsidRPr="004E1395" w:rsidRDefault="005A76CA" w:rsidP="008E42B7">
      <w:pPr>
        <w:pBdr>
          <w:top w:val="single" w:sz="4" w:space="1" w:color="auto"/>
          <w:left w:val="single" w:sz="4" w:space="4" w:color="auto"/>
          <w:bottom w:val="single" w:sz="4" w:space="1" w:color="auto"/>
          <w:right w:val="single" w:sz="4" w:space="4" w:color="auto"/>
        </w:pBdr>
        <w:shd w:val="pct5" w:color="auto" w:fill="auto"/>
        <w:spacing w:before="60" w:after="60"/>
        <w:rPr>
          <w:sz w:val="28"/>
        </w:rPr>
      </w:pPr>
      <w:r>
        <w:rPr>
          <w:szCs w:val="22"/>
        </w:rPr>
        <w:t xml:space="preserve">Prosjektet skal ha sterkt </w:t>
      </w:r>
      <w:proofErr w:type="gramStart"/>
      <w:r>
        <w:rPr>
          <w:szCs w:val="22"/>
        </w:rPr>
        <w:t>fokus</w:t>
      </w:r>
      <w:proofErr w:type="gramEnd"/>
      <w:r>
        <w:rPr>
          <w:szCs w:val="22"/>
        </w:rPr>
        <w:t xml:space="preserve"> på at resultatmålene skal nås, i prioritets rekkefølge, og derfor er det viktig at de er målbare. </w:t>
      </w:r>
    </w:p>
    <w:p w14:paraId="695C01AB" w14:textId="77777777" w:rsidR="008E42B7" w:rsidRDefault="008E42B7" w:rsidP="008E42B7">
      <w:r>
        <w:lastRenderedPageBreak/>
        <w:t>Resultatmål for prosjektet er …</w:t>
      </w:r>
    </w:p>
    <w:p w14:paraId="09B8F29D" w14:textId="77777777" w:rsidR="008E42B7" w:rsidRDefault="008E42B7" w:rsidP="008E42B7"/>
    <w:p w14:paraId="2201C2C7" w14:textId="77777777" w:rsidR="00E245D1" w:rsidRPr="00E245D1" w:rsidRDefault="00E245D1" w:rsidP="00E245D1"/>
    <w:p w14:paraId="11B193AE" w14:textId="54A54635" w:rsidR="008E42B7" w:rsidRPr="00D34BBF" w:rsidRDefault="008E42B7" w:rsidP="008E42B7">
      <w:pPr>
        <w:pStyle w:val="Bildetekst"/>
        <w:keepNext/>
      </w:pPr>
      <w:r w:rsidRPr="00D34BBF">
        <w:t xml:space="preserve">Tabell </w:t>
      </w:r>
      <w:fldSimple w:instr=" STYLEREF 1 \s ">
        <w:r w:rsidR="00A628AE">
          <w:rPr>
            <w:noProof/>
          </w:rPr>
          <w:t>3</w:t>
        </w:r>
      </w:fldSimple>
      <w:r w:rsidR="00A628AE">
        <w:noBreakHyphen/>
      </w:r>
      <w:fldSimple w:instr=" SEQ Tabell \* ARABIC \s 1 ">
        <w:r w:rsidR="00A628AE">
          <w:rPr>
            <w:noProof/>
          </w:rPr>
          <w:t>1</w:t>
        </w:r>
      </w:fldSimple>
      <w:r w:rsidRPr="00D34BBF">
        <w:t xml:space="preserve"> Eksempel på prioritering av resultatmål (forenklet)</w:t>
      </w:r>
    </w:p>
    <w:tbl>
      <w:tblPr>
        <w:tblW w:w="3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4"/>
        <w:gridCol w:w="4932"/>
      </w:tblGrid>
      <w:tr w:rsidR="008E42B7" w:rsidRPr="001C0693" w14:paraId="07F20F3A" w14:textId="77777777" w:rsidTr="008E42B7">
        <w:trPr>
          <w:trHeight w:val="230"/>
        </w:trPr>
        <w:tc>
          <w:tcPr>
            <w:tcW w:w="1052" w:type="pct"/>
            <w:vMerge w:val="restart"/>
            <w:shd w:val="clear" w:color="auto" w:fill="F2F2F2"/>
            <w:vAlign w:val="center"/>
          </w:tcPr>
          <w:p w14:paraId="647B3939" w14:textId="77777777" w:rsidR="008E42B7" w:rsidRPr="00DE7DDF" w:rsidRDefault="008E42B7" w:rsidP="008E42B7">
            <w:pPr>
              <w:jc w:val="center"/>
              <w:rPr>
                <w:b/>
                <w:sz w:val="20"/>
                <w:szCs w:val="16"/>
              </w:rPr>
            </w:pPr>
            <w:r>
              <w:rPr>
                <w:b/>
                <w:sz w:val="20"/>
                <w:szCs w:val="16"/>
              </w:rPr>
              <w:t>Prioritet</w:t>
            </w:r>
          </w:p>
        </w:tc>
        <w:tc>
          <w:tcPr>
            <w:tcW w:w="3948" w:type="pct"/>
            <w:vMerge w:val="restart"/>
            <w:shd w:val="clear" w:color="auto" w:fill="F2F2F2"/>
            <w:vAlign w:val="center"/>
          </w:tcPr>
          <w:p w14:paraId="664F36B1" w14:textId="77777777" w:rsidR="008E42B7" w:rsidRPr="00DE7DDF" w:rsidRDefault="008E42B7" w:rsidP="008E42B7">
            <w:pPr>
              <w:jc w:val="center"/>
              <w:rPr>
                <w:b/>
                <w:sz w:val="20"/>
                <w:szCs w:val="16"/>
              </w:rPr>
            </w:pPr>
            <w:r>
              <w:rPr>
                <w:b/>
                <w:sz w:val="20"/>
                <w:szCs w:val="16"/>
              </w:rPr>
              <w:t>Resultatmål</w:t>
            </w:r>
          </w:p>
        </w:tc>
      </w:tr>
      <w:tr w:rsidR="008E42B7" w:rsidRPr="00A6046D" w14:paraId="2416C09C" w14:textId="77777777" w:rsidTr="008E42B7">
        <w:trPr>
          <w:trHeight w:val="290"/>
        </w:trPr>
        <w:tc>
          <w:tcPr>
            <w:tcW w:w="1052" w:type="pct"/>
            <w:vMerge/>
            <w:shd w:val="clear" w:color="auto" w:fill="F2F2F2"/>
          </w:tcPr>
          <w:p w14:paraId="6C3EDF43" w14:textId="77777777" w:rsidR="008E42B7" w:rsidRPr="001C0693" w:rsidRDefault="008E42B7" w:rsidP="008E42B7">
            <w:pPr>
              <w:spacing w:line="290" w:lineRule="atLeast"/>
              <w:rPr>
                <w:sz w:val="16"/>
                <w:szCs w:val="16"/>
              </w:rPr>
            </w:pPr>
          </w:p>
        </w:tc>
        <w:tc>
          <w:tcPr>
            <w:tcW w:w="3948" w:type="pct"/>
            <w:vMerge/>
            <w:shd w:val="clear" w:color="auto" w:fill="FFFFFF"/>
          </w:tcPr>
          <w:p w14:paraId="4307FA36" w14:textId="77777777" w:rsidR="008E42B7" w:rsidRPr="001C0693" w:rsidRDefault="008E42B7" w:rsidP="008E42B7">
            <w:pPr>
              <w:spacing w:line="290" w:lineRule="atLeast"/>
              <w:rPr>
                <w:sz w:val="16"/>
                <w:szCs w:val="16"/>
              </w:rPr>
            </w:pPr>
          </w:p>
        </w:tc>
      </w:tr>
      <w:tr w:rsidR="008E42B7" w:rsidRPr="00A6046D" w14:paraId="6B6D8D2E" w14:textId="77777777" w:rsidTr="008E42B7">
        <w:trPr>
          <w:trHeight w:val="262"/>
        </w:trPr>
        <w:tc>
          <w:tcPr>
            <w:tcW w:w="1052" w:type="pct"/>
            <w:shd w:val="clear" w:color="auto" w:fill="FFFFFF"/>
            <w:vAlign w:val="center"/>
          </w:tcPr>
          <w:p w14:paraId="17E7F618" w14:textId="77777777" w:rsidR="008E42B7" w:rsidRPr="00DE7DDF" w:rsidRDefault="008E42B7" w:rsidP="008E42B7">
            <w:pPr>
              <w:jc w:val="center"/>
              <w:rPr>
                <w:sz w:val="20"/>
                <w:szCs w:val="16"/>
              </w:rPr>
            </w:pPr>
            <w:r>
              <w:rPr>
                <w:sz w:val="20"/>
                <w:szCs w:val="16"/>
              </w:rPr>
              <w:t>1</w:t>
            </w:r>
          </w:p>
        </w:tc>
        <w:tc>
          <w:tcPr>
            <w:tcW w:w="3948" w:type="pct"/>
            <w:shd w:val="clear" w:color="auto" w:fill="FFFFFF"/>
            <w:vAlign w:val="center"/>
          </w:tcPr>
          <w:p w14:paraId="38D8ACE5" w14:textId="77777777" w:rsidR="008E42B7" w:rsidRPr="00DE7DDF" w:rsidRDefault="008E42B7" w:rsidP="008E42B7">
            <w:pPr>
              <w:jc w:val="center"/>
              <w:rPr>
                <w:sz w:val="20"/>
                <w:szCs w:val="16"/>
              </w:rPr>
            </w:pPr>
            <w:r>
              <w:rPr>
                <w:sz w:val="20"/>
                <w:szCs w:val="16"/>
              </w:rPr>
              <w:t>Tid</w:t>
            </w:r>
          </w:p>
        </w:tc>
      </w:tr>
      <w:tr w:rsidR="008E42B7" w:rsidRPr="00A6046D" w14:paraId="339288AC" w14:textId="77777777" w:rsidTr="008E42B7">
        <w:trPr>
          <w:trHeight w:val="207"/>
        </w:trPr>
        <w:tc>
          <w:tcPr>
            <w:tcW w:w="1052" w:type="pct"/>
            <w:shd w:val="clear" w:color="auto" w:fill="FFFFFF"/>
            <w:vAlign w:val="center"/>
          </w:tcPr>
          <w:p w14:paraId="64CDFC32" w14:textId="77777777" w:rsidR="008E42B7" w:rsidRPr="00DE7DDF" w:rsidRDefault="008E42B7" w:rsidP="008E42B7">
            <w:pPr>
              <w:jc w:val="center"/>
              <w:rPr>
                <w:sz w:val="20"/>
                <w:szCs w:val="16"/>
              </w:rPr>
            </w:pPr>
            <w:r>
              <w:rPr>
                <w:sz w:val="20"/>
                <w:szCs w:val="16"/>
              </w:rPr>
              <w:t>2</w:t>
            </w:r>
          </w:p>
        </w:tc>
        <w:tc>
          <w:tcPr>
            <w:tcW w:w="3948" w:type="pct"/>
            <w:shd w:val="clear" w:color="auto" w:fill="FFFFFF"/>
            <w:vAlign w:val="center"/>
          </w:tcPr>
          <w:p w14:paraId="4D50E5F3" w14:textId="77777777" w:rsidR="008E42B7" w:rsidRPr="00DE7DDF" w:rsidRDefault="008E42B7" w:rsidP="008E42B7">
            <w:pPr>
              <w:jc w:val="center"/>
              <w:rPr>
                <w:sz w:val="20"/>
                <w:szCs w:val="16"/>
              </w:rPr>
            </w:pPr>
            <w:r>
              <w:rPr>
                <w:sz w:val="20"/>
                <w:szCs w:val="16"/>
              </w:rPr>
              <w:t>Kostnad</w:t>
            </w:r>
          </w:p>
        </w:tc>
      </w:tr>
      <w:tr w:rsidR="008E42B7" w:rsidRPr="00A6046D" w14:paraId="1010BA1D" w14:textId="77777777" w:rsidTr="008E42B7">
        <w:trPr>
          <w:trHeight w:val="207"/>
        </w:trPr>
        <w:tc>
          <w:tcPr>
            <w:tcW w:w="1052" w:type="pct"/>
            <w:shd w:val="clear" w:color="auto" w:fill="FFFFFF"/>
            <w:vAlign w:val="center"/>
          </w:tcPr>
          <w:p w14:paraId="17920FD2" w14:textId="77777777" w:rsidR="008E42B7" w:rsidRDefault="008E42B7" w:rsidP="008E42B7">
            <w:pPr>
              <w:jc w:val="center"/>
              <w:rPr>
                <w:sz w:val="20"/>
                <w:szCs w:val="16"/>
              </w:rPr>
            </w:pPr>
            <w:r>
              <w:rPr>
                <w:sz w:val="20"/>
                <w:szCs w:val="16"/>
              </w:rPr>
              <w:t>3</w:t>
            </w:r>
          </w:p>
        </w:tc>
        <w:tc>
          <w:tcPr>
            <w:tcW w:w="3948" w:type="pct"/>
            <w:shd w:val="clear" w:color="auto" w:fill="FFFFFF"/>
            <w:vAlign w:val="center"/>
          </w:tcPr>
          <w:p w14:paraId="59759CE4" w14:textId="77777777" w:rsidR="008E42B7" w:rsidRPr="00DE7DDF" w:rsidRDefault="008E42B7" w:rsidP="008E42B7">
            <w:pPr>
              <w:jc w:val="center"/>
              <w:rPr>
                <w:sz w:val="20"/>
                <w:szCs w:val="16"/>
              </w:rPr>
            </w:pPr>
            <w:r>
              <w:rPr>
                <w:sz w:val="20"/>
                <w:szCs w:val="16"/>
              </w:rPr>
              <w:t>Kvalitet/Ytelse</w:t>
            </w:r>
          </w:p>
        </w:tc>
      </w:tr>
    </w:tbl>
    <w:p w14:paraId="339C836B" w14:textId="77777777" w:rsidR="004C5AAD" w:rsidRDefault="004C5AAD" w:rsidP="004C5AAD">
      <w:pPr>
        <w:pStyle w:val="Brdtekst"/>
      </w:pPr>
    </w:p>
    <w:bookmarkEnd w:id="45"/>
    <w:bookmarkEnd w:id="46"/>
    <w:p w14:paraId="366F65B9" w14:textId="35B257D8" w:rsidR="00236602" w:rsidRDefault="00236602">
      <w:r>
        <w:br w:type="page"/>
      </w:r>
    </w:p>
    <w:p w14:paraId="15E0D496" w14:textId="77777777" w:rsidR="00F03752" w:rsidRPr="00753A19" w:rsidRDefault="00F03752" w:rsidP="00753A19">
      <w:pPr>
        <w:pStyle w:val="Brdtekstpflgende"/>
      </w:pPr>
    </w:p>
    <w:p w14:paraId="6A9E392E" w14:textId="77777777" w:rsidR="00E37CD2" w:rsidRDefault="00E37CD2" w:rsidP="00E37CD2">
      <w:pPr>
        <w:pStyle w:val="Overskrift1"/>
        <w:ind w:left="0"/>
      </w:pPr>
      <w:bookmarkStart w:id="54" w:name="_Toc112273663"/>
      <w:r>
        <w:t>Krav</w:t>
      </w:r>
      <w:bookmarkEnd w:id="54"/>
    </w:p>
    <w:p w14:paraId="45C8E216" w14:textId="5C5C0546" w:rsidR="004C5AAD" w:rsidRDefault="004C5AAD" w:rsidP="004C5AAD">
      <w:pPr>
        <w:pStyle w:val="Brdtekst"/>
        <w:pBdr>
          <w:top w:val="single" w:sz="4" w:space="1" w:color="auto"/>
          <w:left w:val="single" w:sz="4" w:space="4" w:color="auto"/>
          <w:bottom w:val="single" w:sz="4" w:space="1" w:color="auto"/>
          <w:right w:val="single" w:sz="4" w:space="4" w:color="auto"/>
        </w:pBdr>
        <w:shd w:val="clear" w:color="auto" w:fill="F3F3F3"/>
      </w:pPr>
      <w:bookmarkStart w:id="55" w:name="_Toc495576474"/>
      <w:bookmarkStart w:id="56" w:name="_Toc495576475"/>
      <w:bookmarkStart w:id="57" w:name="_Toc495576476"/>
      <w:bookmarkStart w:id="58" w:name="_Toc495576477"/>
      <w:bookmarkStart w:id="59" w:name="_Toc495576478"/>
      <w:bookmarkStart w:id="60" w:name="_Toc495576479"/>
      <w:bookmarkStart w:id="61" w:name="_Toc495576480"/>
      <w:bookmarkStart w:id="62" w:name="_Toc465681672"/>
      <w:bookmarkEnd w:id="55"/>
      <w:bookmarkEnd w:id="56"/>
      <w:bookmarkEnd w:id="57"/>
      <w:bookmarkEnd w:id="58"/>
      <w:bookmarkEnd w:id="59"/>
      <w:bookmarkEnd w:id="60"/>
      <w:bookmarkEnd w:id="61"/>
      <w:r>
        <w:t>Det o</w:t>
      </w:r>
      <w:r w:rsidRPr="00460D91">
        <w:t>verordne</w:t>
      </w:r>
      <w:r>
        <w:t>de</w:t>
      </w:r>
      <w:r w:rsidRPr="00460D91">
        <w:t xml:space="preserve"> kravdokument</w:t>
      </w:r>
      <w:r>
        <w:t>et</w:t>
      </w:r>
      <w:r w:rsidR="00094A9F">
        <w:t>, eget vedlegg</w:t>
      </w:r>
      <w:r w:rsidR="00322E2B">
        <w:t>,</w:t>
      </w:r>
      <w:r w:rsidRPr="00460D91">
        <w:t xml:space="preserve"> beskriver de kravene som skal legges til grunn ved valg av konsept. Dokumentet bygger på </w:t>
      </w:r>
      <w:r w:rsidR="00094A9F">
        <w:t xml:space="preserve">de </w:t>
      </w:r>
      <w:r w:rsidRPr="00460D91">
        <w:t xml:space="preserve">behov som er </w:t>
      </w:r>
      <w:r w:rsidR="00094A9F">
        <w:t xml:space="preserve">beskrevet </w:t>
      </w:r>
      <w:r w:rsidR="00F3126F">
        <w:t>i behovsanalysen og måls</w:t>
      </w:r>
      <w:r w:rsidRPr="00460D91">
        <w:t xml:space="preserve">etninger </w:t>
      </w:r>
      <w:r>
        <w:t xml:space="preserve">som </w:t>
      </w:r>
      <w:r w:rsidRPr="00460D91">
        <w:t xml:space="preserve">er utarbeidet i </w:t>
      </w:r>
      <w:r w:rsidR="002F623A">
        <w:t>målkapitlet</w:t>
      </w:r>
      <w:r w:rsidRPr="00460D91">
        <w:t xml:space="preserve">. Referanser til relevante overordnede styringsdokumenter som kan være drivende for kravutviklingen skal inkluderes. Kravene </w:t>
      </w:r>
      <w:r>
        <w:t>skal</w:t>
      </w:r>
      <w:r w:rsidRPr="00460D91">
        <w:t xml:space="preserve"> </w:t>
      </w:r>
      <w:r>
        <w:t>klassifiseres som enten</w:t>
      </w:r>
      <w:r w:rsidRPr="00460D91">
        <w:t xml:space="preserve"> skal</w:t>
      </w:r>
      <w:r>
        <w:t xml:space="preserve">-krav eller </w:t>
      </w:r>
      <w:r w:rsidRPr="00460D91">
        <w:t xml:space="preserve">bør-krav, hvor skal-krav må være oppfylt for at et alternativ skal være relevant. Antall skal-krav bør være få i antall, og de skal være svært godt begrunnet. </w:t>
      </w:r>
    </w:p>
    <w:p w14:paraId="46962F92" w14:textId="330A2C0B" w:rsidR="004C5AAD" w:rsidRPr="00D16202" w:rsidRDefault="004C5AAD" w:rsidP="004C5AAD">
      <w:pPr>
        <w:pStyle w:val="Brdtekst"/>
        <w:pBdr>
          <w:top w:val="single" w:sz="4" w:space="1" w:color="auto"/>
          <w:left w:val="single" w:sz="4" w:space="4" w:color="auto"/>
          <w:bottom w:val="single" w:sz="4" w:space="1" w:color="auto"/>
          <w:right w:val="single" w:sz="4" w:space="4" w:color="auto"/>
        </w:pBdr>
        <w:shd w:val="clear" w:color="auto" w:fill="F3F3F3"/>
      </w:pPr>
      <w:r>
        <w:t xml:space="preserve">Dette kapitlet er en oppsummering av «Vedlegg </w:t>
      </w:r>
      <w:r w:rsidR="006E1D71">
        <w:t>B</w:t>
      </w:r>
      <w:r>
        <w:t xml:space="preserve"> </w:t>
      </w:r>
      <w:r w:rsidR="00F25BFB">
        <w:t xml:space="preserve">- </w:t>
      </w:r>
      <w:r>
        <w:t>Overordnet kravdokument».</w:t>
      </w:r>
      <w:r w:rsidR="00322E2B">
        <w:t xml:space="preserve"> For små prosjekter kan krav listes i tabell her i hoveddokumentet, uten vedlegg.</w:t>
      </w:r>
    </w:p>
    <w:p w14:paraId="7E2829D6" w14:textId="5C979790" w:rsidR="004C5AAD" w:rsidRDefault="004C5AAD" w:rsidP="004C5AAD">
      <w:pPr>
        <w:pStyle w:val="Brdtekst"/>
      </w:pPr>
      <w:r>
        <w:t xml:space="preserve">Tekst … </w:t>
      </w:r>
    </w:p>
    <w:p w14:paraId="65D9E6C2" w14:textId="77777777" w:rsidR="004C5AAD" w:rsidRPr="00CE4268" w:rsidRDefault="004C5AAD" w:rsidP="00F77312">
      <w:pPr>
        <w:pStyle w:val="Overskrift2"/>
        <w:keepLines/>
        <w:tabs>
          <w:tab w:val="num" w:pos="720"/>
        </w:tabs>
        <w:spacing w:before="360"/>
        <w:ind w:left="851" w:hanging="851"/>
      </w:pPr>
      <w:bookmarkStart w:id="63" w:name="_Toc449012314"/>
      <w:bookmarkStart w:id="64" w:name="_Toc112273664"/>
      <w:r w:rsidRPr="00CE4268">
        <w:t>Klassifisering og prioritering av krav</w:t>
      </w:r>
      <w:bookmarkEnd w:id="63"/>
      <w:bookmarkEnd w:id="64"/>
    </w:p>
    <w:p w14:paraId="73768F98" w14:textId="0F97E1A6" w:rsidR="004C5AAD" w:rsidRPr="004E6DAD" w:rsidRDefault="004C5AAD" w:rsidP="004C5AAD">
      <w:pPr>
        <w:pStyle w:val="Brdtekst"/>
        <w:pBdr>
          <w:top w:val="single" w:sz="4" w:space="1" w:color="auto"/>
          <w:left w:val="single" w:sz="4" w:space="4" w:color="auto"/>
          <w:bottom w:val="single" w:sz="4" w:space="1" w:color="auto"/>
          <w:right w:val="single" w:sz="4" w:space="4" w:color="auto"/>
        </w:pBdr>
        <w:shd w:val="clear" w:color="auto" w:fill="F3F3F3"/>
      </w:pPr>
      <w:r w:rsidRPr="008721E4">
        <w:t xml:space="preserve">I dette </w:t>
      </w:r>
      <w:r>
        <w:t>underkapitlet</w:t>
      </w:r>
      <w:r w:rsidRPr="008721E4">
        <w:t xml:space="preserve"> skal</w:t>
      </w:r>
      <w:r>
        <w:t xml:space="preserve"> alle krav listes, ref. tabell 3-2 «Vedlegg </w:t>
      </w:r>
      <w:r w:rsidR="006E1D71">
        <w:t>B</w:t>
      </w:r>
      <w:r>
        <w:t xml:space="preserve"> Overordnet kravdokument».</w:t>
      </w:r>
    </w:p>
    <w:p w14:paraId="574E1F44" w14:textId="233AF60A" w:rsidR="000574F5" w:rsidRPr="002F164B" w:rsidRDefault="004C5AAD" w:rsidP="004C5AAD">
      <w:pPr>
        <w:spacing w:after="120"/>
      </w:pPr>
      <w:r>
        <w:t xml:space="preserve">Tekst </w:t>
      </w:r>
      <w:r w:rsidRPr="00E43686">
        <w:t>…</w:t>
      </w:r>
    </w:p>
    <w:tbl>
      <w:tblPr>
        <w:tblpPr w:leftFromText="141" w:rightFromText="141" w:vertAnchor="text" w:horzAnchor="margin" w:tblpY="564"/>
        <w:tblW w:w="48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61"/>
        <w:gridCol w:w="1308"/>
        <w:gridCol w:w="1163"/>
        <w:gridCol w:w="3302"/>
        <w:gridCol w:w="2358"/>
      </w:tblGrid>
      <w:tr w:rsidR="000574F5" w:rsidRPr="001C0693" w14:paraId="460D6422" w14:textId="77777777" w:rsidTr="000574F5">
        <w:trPr>
          <w:trHeight w:val="340"/>
        </w:trPr>
        <w:tc>
          <w:tcPr>
            <w:tcW w:w="624" w:type="pct"/>
            <w:shd w:val="clear" w:color="auto" w:fill="F2F2F2"/>
          </w:tcPr>
          <w:p w14:paraId="28D809CB" w14:textId="77777777" w:rsidR="000574F5" w:rsidRPr="00420DD5" w:rsidRDefault="000574F5" w:rsidP="000574F5">
            <w:pPr>
              <w:rPr>
                <w:b/>
                <w:sz w:val="20"/>
              </w:rPr>
            </w:pPr>
            <w:bookmarkStart w:id="65" w:name="_Toc421271437"/>
            <w:r>
              <w:rPr>
                <w:b/>
                <w:sz w:val="20"/>
              </w:rPr>
              <w:t>Nr.</w:t>
            </w:r>
          </w:p>
        </w:tc>
        <w:tc>
          <w:tcPr>
            <w:tcW w:w="704" w:type="pct"/>
            <w:shd w:val="clear" w:color="auto" w:fill="F2F2F2"/>
          </w:tcPr>
          <w:p w14:paraId="02FC6799" w14:textId="77777777" w:rsidR="000574F5" w:rsidRDefault="000574F5" w:rsidP="000574F5">
            <w:pPr>
              <w:rPr>
                <w:b/>
                <w:sz w:val="20"/>
              </w:rPr>
            </w:pPr>
            <w:r>
              <w:rPr>
                <w:b/>
                <w:sz w:val="20"/>
              </w:rPr>
              <w:t>Krav</w:t>
            </w:r>
          </w:p>
        </w:tc>
        <w:tc>
          <w:tcPr>
            <w:tcW w:w="626" w:type="pct"/>
            <w:shd w:val="clear" w:color="auto" w:fill="F2F2F2"/>
          </w:tcPr>
          <w:p w14:paraId="281F0A90" w14:textId="77777777" w:rsidR="000574F5" w:rsidRPr="00420DD5" w:rsidRDefault="000574F5" w:rsidP="000574F5">
            <w:pPr>
              <w:rPr>
                <w:b/>
                <w:sz w:val="20"/>
              </w:rPr>
            </w:pPr>
            <w:r>
              <w:rPr>
                <w:b/>
                <w:sz w:val="20"/>
              </w:rPr>
              <w:t>Vekt</w:t>
            </w:r>
          </w:p>
        </w:tc>
        <w:tc>
          <w:tcPr>
            <w:tcW w:w="1777" w:type="pct"/>
            <w:shd w:val="clear" w:color="auto" w:fill="F2F2F2"/>
            <w:vAlign w:val="center"/>
          </w:tcPr>
          <w:p w14:paraId="49E4EFB6" w14:textId="77777777" w:rsidR="000574F5" w:rsidRPr="00420DD5" w:rsidRDefault="000574F5" w:rsidP="000574F5">
            <w:pPr>
              <w:jc w:val="center"/>
              <w:rPr>
                <w:b/>
                <w:sz w:val="20"/>
              </w:rPr>
            </w:pPr>
            <w:r w:rsidRPr="00420DD5">
              <w:rPr>
                <w:b/>
                <w:sz w:val="20"/>
              </w:rPr>
              <w:t>Begrunnelse</w:t>
            </w:r>
          </w:p>
        </w:tc>
        <w:tc>
          <w:tcPr>
            <w:tcW w:w="1269" w:type="pct"/>
            <w:shd w:val="clear" w:color="auto" w:fill="F2F2F2"/>
            <w:vAlign w:val="center"/>
          </w:tcPr>
          <w:p w14:paraId="6ECCE8D7" w14:textId="77777777" w:rsidR="000574F5" w:rsidRPr="00420DD5" w:rsidRDefault="000574F5" w:rsidP="000574F5">
            <w:pPr>
              <w:jc w:val="center"/>
              <w:rPr>
                <w:b/>
                <w:sz w:val="20"/>
              </w:rPr>
            </w:pPr>
            <w:r>
              <w:rPr>
                <w:b/>
                <w:sz w:val="20"/>
              </w:rPr>
              <w:t>Kravstiller</w:t>
            </w:r>
          </w:p>
        </w:tc>
      </w:tr>
      <w:tr w:rsidR="000574F5" w:rsidRPr="00A6046D" w14:paraId="1A5BC8CB" w14:textId="77777777" w:rsidTr="00F53927">
        <w:trPr>
          <w:trHeight w:val="262"/>
        </w:trPr>
        <w:tc>
          <w:tcPr>
            <w:tcW w:w="624" w:type="pct"/>
            <w:shd w:val="clear" w:color="auto" w:fill="FFFFFF"/>
          </w:tcPr>
          <w:p w14:paraId="0AC75913" w14:textId="77777777" w:rsidR="000574F5" w:rsidRDefault="000574F5" w:rsidP="000574F5">
            <w:pPr>
              <w:rPr>
                <w:sz w:val="20"/>
              </w:rPr>
            </w:pPr>
            <w:r>
              <w:rPr>
                <w:sz w:val="20"/>
              </w:rPr>
              <w:t>1.1</w:t>
            </w:r>
          </w:p>
        </w:tc>
        <w:tc>
          <w:tcPr>
            <w:tcW w:w="704" w:type="pct"/>
            <w:shd w:val="clear" w:color="auto" w:fill="FFFFFF"/>
          </w:tcPr>
          <w:p w14:paraId="1CB0F6E3" w14:textId="77777777" w:rsidR="000574F5" w:rsidRDefault="000574F5" w:rsidP="000574F5">
            <w:pPr>
              <w:rPr>
                <w:sz w:val="20"/>
              </w:rPr>
            </w:pPr>
            <w:r>
              <w:rPr>
                <w:sz w:val="20"/>
              </w:rPr>
              <w:t>Skal-krav 1</w:t>
            </w:r>
          </w:p>
        </w:tc>
        <w:tc>
          <w:tcPr>
            <w:tcW w:w="626" w:type="pct"/>
            <w:shd w:val="clear" w:color="auto" w:fill="7F7F7F" w:themeFill="text1" w:themeFillTint="80"/>
          </w:tcPr>
          <w:p w14:paraId="4BFC12CB" w14:textId="773DC08B" w:rsidR="000574F5" w:rsidRDefault="000574F5" w:rsidP="000574F5">
            <w:pPr>
              <w:rPr>
                <w:sz w:val="20"/>
              </w:rPr>
            </w:pPr>
          </w:p>
        </w:tc>
        <w:tc>
          <w:tcPr>
            <w:tcW w:w="1777" w:type="pct"/>
            <w:shd w:val="clear" w:color="auto" w:fill="FFFFFF"/>
          </w:tcPr>
          <w:p w14:paraId="2069D5A8" w14:textId="77777777" w:rsidR="000574F5" w:rsidRDefault="000574F5" w:rsidP="000574F5">
            <w:pPr>
              <w:rPr>
                <w:sz w:val="20"/>
              </w:rPr>
            </w:pPr>
          </w:p>
        </w:tc>
        <w:tc>
          <w:tcPr>
            <w:tcW w:w="1269" w:type="pct"/>
            <w:shd w:val="clear" w:color="auto" w:fill="FFFFFF"/>
          </w:tcPr>
          <w:p w14:paraId="173654B1" w14:textId="77777777" w:rsidR="000574F5" w:rsidRDefault="000574F5" w:rsidP="000574F5">
            <w:pPr>
              <w:rPr>
                <w:sz w:val="20"/>
              </w:rPr>
            </w:pPr>
          </w:p>
        </w:tc>
      </w:tr>
      <w:tr w:rsidR="000574F5" w:rsidRPr="00A6046D" w14:paraId="22479763" w14:textId="77777777" w:rsidTr="00F53927">
        <w:trPr>
          <w:trHeight w:val="207"/>
        </w:trPr>
        <w:tc>
          <w:tcPr>
            <w:tcW w:w="624" w:type="pct"/>
            <w:shd w:val="clear" w:color="auto" w:fill="FFFFFF"/>
          </w:tcPr>
          <w:p w14:paraId="4E32D9F4" w14:textId="77777777" w:rsidR="000574F5" w:rsidRDefault="000574F5" w:rsidP="000574F5">
            <w:pPr>
              <w:rPr>
                <w:sz w:val="20"/>
              </w:rPr>
            </w:pPr>
            <w:r>
              <w:rPr>
                <w:sz w:val="20"/>
              </w:rPr>
              <w:t>1.2</w:t>
            </w:r>
          </w:p>
        </w:tc>
        <w:tc>
          <w:tcPr>
            <w:tcW w:w="704" w:type="pct"/>
            <w:shd w:val="clear" w:color="auto" w:fill="FFFFFF"/>
          </w:tcPr>
          <w:p w14:paraId="0FE0470D" w14:textId="77777777" w:rsidR="000574F5" w:rsidRDefault="000574F5" w:rsidP="000574F5">
            <w:pPr>
              <w:rPr>
                <w:sz w:val="20"/>
              </w:rPr>
            </w:pPr>
            <w:r>
              <w:rPr>
                <w:sz w:val="20"/>
              </w:rPr>
              <w:t>Skal-krav 2</w:t>
            </w:r>
          </w:p>
        </w:tc>
        <w:tc>
          <w:tcPr>
            <w:tcW w:w="626" w:type="pct"/>
            <w:shd w:val="clear" w:color="auto" w:fill="7F7F7F" w:themeFill="text1" w:themeFillTint="80"/>
          </w:tcPr>
          <w:p w14:paraId="2A12764C" w14:textId="58FAB4A3" w:rsidR="000574F5" w:rsidRDefault="000574F5" w:rsidP="000574F5">
            <w:pPr>
              <w:rPr>
                <w:sz w:val="20"/>
              </w:rPr>
            </w:pPr>
          </w:p>
        </w:tc>
        <w:tc>
          <w:tcPr>
            <w:tcW w:w="1777" w:type="pct"/>
            <w:shd w:val="clear" w:color="auto" w:fill="FFFFFF"/>
          </w:tcPr>
          <w:p w14:paraId="2150FA68" w14:textId="77777777" w:rsidR="000574F5" w:rsidRDefault="000574F5" w:rsidP="000574F5">
            <w:pPr>
              <w:rPr>
                <w:sz w:val="20"/>
              </w:rPr>
            </w:pPr>
          </w:p>
        </w:tc>
        <w:tc>
          <w:tcPr>
            <w:tcW w:w="1269" w:type="pct"/>
            <w:shd w:val="clear" w:color="auto" w:fill="FFFFFF"/>
          </w:tcPr>
          <w:p w14:paraId="3AA3357C" w14:textId="77777777" w:rsidR="000574F5" w:rsidRDefault="000574F5" w:rsidP="000574F5">
            <w:pPr>
              <w:rPr>
                <w:sz w:val="20"/>
              </w:rPr>
            </w:pPr>
          </w:p>
        </w:tc>
      </w:tr>
      <w:tr w:rsidR="000574F5" w:rsidRPr="00A6046D" w14:paraId="3F6F9CCC" w14:textId="77777777" w:rsidTr="00F53927">
        <w:trPr>
          <w:trHeight w:val="207"/>
        </w:trPr>
        <w:tc>
          <w:tcPr>
            <w:tcW w:w="624" w:type="pct"/>
            <w:shd w:val="clear" w:color="auto" w:fill="FFFFFF"/>
          </w:tcPr>
          <w:p w14:paraId="2F87736D" w14:textId="77777777" w:rsidR="000574F5" w:rsidRDefault="000574F5" w:rsidP="000574F5">
            <w:pPr>
              <w:rPr>
                <w:sz w:val="20"/>
              </w:rPr>
            </w:pPr>
            <w:r>
              <w:rPr>
                <w:sz w:val="20"/>
              </w:rPr>
              <w:t>1.n</w:t>
            </w:r>
          </w:p>
        </w:tc>
        <w:tc>
          <w:tcPr>
            <w:tcW w:w="704" w:type="pct"/>
            <w:shd w:val="clear" w:color="auto" w:fill="FFFFFF"/>
          </w:tcPr>
          <w:p w14:paraId="7A63FADB" w14:textId="77777777" w:rsidR="000574F5" w:rsidRDefault="000574F5" w:rsidP="000574F5">
            <w:pPr>
              <w:rPr>
                <w:sz w:val="20"/>
              </w:rPr>
            </w:pPr>
            <w:r>
              <w:rPr>
                <w:sz w:val="20"/>
              </w:rPr>
              <w:t>Skal-krav n</w:t>
            </w:r>
          </w:p>
        </w:tc>
        <w:tc>
          <w:tcPr>
            <w:tcW w:w="626" w:type="pct"/>
            <w:shd w:val="clear" w:color="auto" w:fill="7F7F7F" w:themeFill="text1" w:themeFillTint="80"/>
          </w:tcPr>
          <w:p w14:paraId="689B90BA" w14:textId="13D6CB9E" w:rsidR="000574F5" w:rsidRDefault="000574F5" w:rsidP="000574F5">
            <w:pPr>
              <w:rPr>
                <w:sz w:val="20"/>
              </w:rPr>
            </w:pPr>
          </w:p>
        </w:tc>
        <w:tc>
          <w:tcPr>
            <w:tcW w:w="1777" w:type="pct"/>
            <w:shd w:val="clear" w:color="auto" w:fill="FFFFFF"/>
          </w:tcPr>
          <w:p w14:paraId="330C2270" w14:textId="77777777" w:rsidR="000574F5" w:rsidRDefault="000574F5" w:rsidP="000574F5">
            <w:pPr>
              <w:rPr>
                <w:sz w:val="20"/>
              </w:rPr>
            </w:pPr>
          </w:p>
        </w:tc>
        <w:tc>
          <w:tcPr>
            <w:tcW w:w="1269" w:type="pct"/>
            <w:shd w:val="clear" w:color="auto" w:fill="FFFFFF"/>
          </w:tcPr>
          <w:p w14:paraId="7391E79E" w14:textId="77777777" w:rsidR="000574F5" w:rsidRDefault="000574F5" w:rsidP="000574F5">
            <w:pPr>
              <w:rPr>
                <w:sz w:val="20"/>
              </w:rPr>
            </w:pPr>
          </w:p>
        </w:tc>
      </w:tr>
      <w:tr w:rsidR="000574F5" w:rsidRPr="00A6046D" w14:paraId="3EA85AD7" w14:textId="77777777" w:rsidTr="000574F5">
        <w:trPr>
          <w:trHeight w:val="207"/>
        </w:trPr>
        <w:tc>
          <w:tcPr>
            <w:tcW w:w="624" w:type="pct"/>
            <w:shd w:val="clear" w:color="auto" w:fill="FFFFFF"/>
          </w:tcPr>
          <w:p w14:paraId="37DF1673" w14:textId="77777777" w:rsidR="000574F5" w:rsidRDefault="000574F5" w:rsidP="000574F5">
            <w:pPr>
              <w:rPr>
                <w:sz w:val="20"/>
              </w:rPr>
            </w:pPr>
            <w:r>
              <w:rPr>
                <w:sz w:val="20"/>
              </w:rPr>
              <w:t>2.1</w:t>
            </w:r>
          </w:p>
        </w:tc>
        <w:tc>
          <w:tcPr>
            <w:tcW w:w="704" w:type="pct"/>
            <w:shd w:val="clear" w:color="auto" w:fill="FFFFFF"/>
          </w:tcPr>
          <w:p w14:paraId="046D198A" w14:textId="77777777" w:rsidR="000574F5" w:rsidRDefault="000574F5" w:rsidP="000574F5">
            <w:pPr>
              <w:rPr>
                <w:sz w:val="20"/>
              </w:rPr>
            </w:pPr>
            <w:r>
              <w:rPr>
                <w:sz w:val="20"/>
              </w:rPr>
              <w:t>Bør-krav 1</w:t>
            </w:r>
          </w:p>
        </w:tc>
        <w:tc>
          <w:tcPr>
            <w:tcW w:w="626" w:type="pct"/>
            <w:shd w:val="clear" w:color="auto" w:fill="FFFFFF"/>
          </w:tcPr>
          <w:p w14:paraId="68797BDA" w14:textId="77777777" w:rsidR="000574F5" w:rsidRDefault="000574F5" w:rsidP="000574F5">
            <w:pPr>
              <w:rPr>
                <w:sz w:val="20"/>
              </w:rPr>
            </w:pPr>
            <w:r>
              <w:rPr>
                <w:sz w:val="20"/>
              </w:rPr>
              <w:t>xx %</w:t>
            </w:r>
          </w:p>
        </w:tc>
        <w:tc>
          <w:tcPr>
            <w:tcW w:w="1777" w:type="pct"/>
            <w:shd w:val="clear" w:color="auto" w:fill="FFFFFF"/>
          </w:tcPr>
          <w:p w14:paraId="1791474B" w14:textId="77777777" w:rsidR="000574F5" w:rsidRDefault="000574F5" w:rsidP="000574F5">
            <w:pPr>
              <w:rPr>
                <w:sz w:val="20"/>
              </w:rPr>
            </w:pPr>
          </w:p>
        </w:tc>
        <w:tc>
          <w:tcPr>
            <w:tcW w:w="1269" w:type="pct"/>
            <w:shd w:val="clear" w:color="auto" w:fill="FFFFFF"/>
          </w:tcPr>
          <w:p w14:paraId="3B68CDB5" w14:textId="77777777" w:rsidR="000574F5" w:rsidRDefault="000574F5" w:rsidP="000574F5">
            <w:pPr>
              <w:rPr>
                <w:sz w:val="20"/>
              </w:rPr>
            </w:pPr>
          </w:p>
        </w:tc>
      </w:tr>
      <w:tr w:rsidR="000574F5" w:rsidRPr="00A6046D" w14:paraId="67A7C820" w14:textId="77777777" w:rsidTr="000574F5">
        <w:trPr>
          <w:trHeight w:val="207"/>
        </w:trPr>
        <w:tc>
          <w:tcPr>
            <w:tcW w:w="624" w:type="pct"/>
            <w:shd w:val="clear" w:color="auto" w:fill="FFFFFF"/>
          </w:tcPr>
          <w:p w14:paraId="5BB1CBE3" w14:textId="77777777" w:rsidR="000574F5" w:rsidRDefault="000574F5" w:rsidP="000574F5">
            <w:pPr>
              <w:rPr>
                <w:sz w:val="20"/>
              </w:rPr>
            </w:pPr>
            <w:r>
              <w:rPr>
                <w:sz w:val="20"/>
              </w:rPr>
              <w:t>2.2</w:t>
            </w:r>
          </w:p>
        </w:tc>
        <w:tc>
          <w:tcPr>
            <w:tcW w:w="704" w:type="pct"/>
            <w:shd w:val="clear" w:color="auto" w:fill="FFFFFF"/>
          </w:tcPr>
          <w:p w14:paraId="4EE79EE0" w14:textId="77777777" w:rsidR="000574F5" w:rsidRDefault="000574F5" w:rsidP="000574F5">
            <w:pPr>
              <w:rPr>
                <w:sz w:val="20"/>
              </w:rPr>
            </w:pPr>
            <w:r>
              <w:rPr>
                <w:sz w:val="20"/>
              </w:rPr>
              <w:t>Bør-krav 2</w:t>
            </w:r>
          </w:p>
        </w:tc>
        <w:tc>
          <w:tcPr>
            <w:tcW w:w="626" w:type="pct"/>
            <w:shd w:val="clear" w:color="auto" w:fill="FFFFFF"/>
          </w:tcPr>
          <w:p w14:paraId="26C6E84B" w14:textId="77777777" w:rsidR="000574F5" w:rsidRDefault="000574F5" w:rsidP="000574F5">
            <w:pPr>
              <w:rPr>
                <w:sz w:val="20"/>
              </w:rPr>
            </w:pPr>
            <w:r>
              <w:rPr>
                <w:sz w:val="20"/>
              </w:rPr>
              <w:t>xx %</w:t>
            </w:r>
          </w:p>
        </w:tc>
        <w:tc>
          <w:tcPr>
            <w:tcW w:w="1777" w:type="pct"/>
            <w:shd w:val="clear" w:color="auto" w:fill="FFFFFF"/>
          </w:tcPr>
          <w:p w14:paraId="37CA54D2" w14:textId="77777777" w:rsidR="000574F5" w:rsidRDefault="000574F5" w:rsidP="000574F5">
            <w:pPr>
              <w:rPr>
                <w:sz w:val="20"/>
              </w:rPr>
            </w:pPr>
          </w:p>
        </w:tc>
        <w:tc>
          <w:tcPr>
            <w:tcW w:w="1269" w:type="pct"/>
            <w:shd w:val="clear" w:color="auto" w:fill="FFFFFF"/>
          </w:tcPr>
          <w:p w14:paraId="6824D261" w14:textId="77777777" w:rsidR="000574F5" w:rsidRDefault="000574F5" w:rsidP="000574F5">
            <w:pPr>
              <w:rPr>
                <w:sz w:val="20"/>
              </w:rPr>
            </w:pPr>
          </w:p>
        </w:tc>
      </w:tr>
      <w:tr w:rsidR="000574F5" w:rsidRPr="00A6046D" w14:paraId="737A26F4" w14:textId="77777777" w:rsidTr="000574F5">
        <w:trPr>
          <w:trHeight w:val="207"/>
        </w:trPr>
        <w:tc>
          <w:tcPr>
            <w:tcW w:w="624" w:type="pct"/>
            <w:shd w:val="clear" w:color="auto" w:fill="FFFFFF"/>
          </w:tcPr>
          <w:p w14:paraId="2AB55B41" w14:textId="77777777" w:rsidR="000574F5" w:rsidRDefault="000574F5" w:rsidP="000574F5">
            <w:pPr>
              <w:rPr>
                <w:sz w:val="20"/>
              </w:rPr>
            </w:pPr>
            <w:r>
              <w:rPr>
                <w:sz w:val="20"/>
              </w:rPr>
              <w:t>2.n</w:t>
            </w:r>
          </w:p>
        </w:tc>
        <w:tc>
          <w:tcPr>
            <w:tcW w:w="704" w:type="pct"/>
            <w:shd w:val="clear" w:color="auto" w:fill="FFFFFF"/>
          </w:tcPr>
          <w:p w14:paraId="0A7A881C" w14:textId="77777777" w:rsidR="000574F5" w:rsidRDefault="000574F5" w:rsidP="000574F5">
            <w:pPr>
              <w:rPr>
                <w:sz w:val="20"/>
              </w:rPr>
            </w:pPr>
            <w:r>
              <w:rPr>
                <w:sz w:val="20"/>
              </w:rPr>
              <w:t>Bør-krav n</w:t>
            </w:r>
          </w:p>
        </w:tc>
        <w:tc>
          <w:tcPr>
            <w:tcW w:w="626" w:type="pct"/>
            <w:shd w:val="clear" w:color="auto" w:fill="FFFFFF"/>
          </w:tcPr>
          <w:p w14:paraId="19C45631" w14:textId="77777777" w:rsidR="000574F5" w:rsidRDefault="000574F5" w:rsidP="000574F5">
            <w:pPr>
              <w:rPr>
                <w:sz w:val="20"/>
              </w:rPr>
            </w:pPr>
            <w:r>
              <w:rPr>
                <w:sz w:val="20"/>
              </w:rPr>
              <w:t>xx %</w:t>
            </w:r>
          </w:p>
        </w:tc>
        <w:tc>
          <w:tcPr>
            <w:tcW w:w="1777" w:type="pct"/>
            <w:shd w:val="clear" w:color="auto" w:fill="FFFFFF"/>
          </w:tcPr>
          <w:p w14:paraId="1C2B5C3C" w14:textId="77777777" w:rsidR="000574F5" w:rsidRDefault="000574F5" w:rsidP="000574F5">
            <w:pPr>
              <w:keepNext/>
              <w:rPr>
                <w:sz w:val="20"/>
              </w:rPr>
            </w:pPr>
          </w:p>
        </w:tc>
        <w:tc>
          <w:tcPr>
            <w:tcW w:w="1269" w:type="pct"/>
            <w:shd w:val="clear" w:color="auto" w:fill="FFFFFF"/>
          </w:tcPr>
          <w:p w14:paraId="467E39BF" w14:textId="77777777" w:rsidR="000574F5" w:rsidRDefault="000574F5" w:rsidP="000574F5">
            <w:pPr>
              <w:keepNext/>
              <w:rPr>
                <w:sz w:val="20"/>
              </w:rPr>
            </w:pPr>
          </w:p>
        </w:tc>
      </w:tr>
    </w:tbl>
    <w:p w14:paraId="6C7EA082" w14:textId="5EDC6EDE" w:rsidR="004C5AAD" w:rsidRDefault="004C5AAD" w:rsidP="004C5AAD">
      <w:pPr>
        <w:pStyle w:val="Bildetekst"/>
        <w:keepNext/>
      </w:pPr>
      <w:r>
        <w:t xml:space="preserve">Tabell </w:t>
      </w:r>
      <w:fldSimple w:instr=" STYLEREF 1 \s ">
        <w:r w:rsidR="00A628AE">
          <w:rPr>
            <w:noProof/>
          </w:rPr>
          <w:t>4</w:t>
        </w:r>
      </w:fldSimple>
      <w:r w:rsidR="00A628AE">
        <w:noBreakHyphen/>
      </w:r>
      <w:fldSimple w:instr=" SEQ Tabell \* ARABIC \s 1 ">
        <w:r w:rsidR="00A628AE">
          <w:rPr>
            <w:noProof/>
          </w:rPr>
          <w:t>1</w:t>
        </w:r>
      </w:fldSimple>
      <w:r>
        <w:t xml:space="preserve"> </w:t>
      </w:r>
      <w:r w:rsidRPr="00DE59B9">
        <w:t>Klassifisering og prioritering av krav</w:t>
      </w:r>
      <w:bookmarkEnd w:id="65"/>
    </w:p>
    <w:p w14:paraId="259DA0D4" w14:textId="77777777" w:rsidR="002C4BE3" w:rsidRDefault="002C4BE3">
      <w:pPr>
        <w:rPr>
          <w:rFonts w:ascii="Arial" w:hAnsi="Arial"/>
          <w:b/>
          <w:color w:val="0000FF"/>
          <w:kern w:val="28"/>
          <w:sz w:val="32"/>
        </w:rPr>
      </w:pPr>
      <w:r>
        <w:br w:type="page"/>
      </w:r>
    </w:p>
    <w:p w14:paraId="3863485F" w14:textId="363B8D04" w:rsidR="00AF6702" w:rsidRDefault="00AF6702" w:rsidP="004E1D5D">
      <w:pPr>
        <w:pStyle w:val="Overskrift1"/>
        <w:ind w:left="0"/>
      </w:pPr>
      <w:bookmarkStart w:id="66" w:name="_Toc112273665"/>
      <w:r>
        <w:lastRenderedPageBreak/>
        <w:t>Mulighetsstudie</w:t>
      </w:r>
      <w:bookmarkEnd w:id="66"/>
    </w:p>
    <w:p w14:paraId="53DC46E4" w14:textId="190EA9C5" w:rsidR="0023721D" w:rsidRDefault="0023721D" w:rsidP="00AF6702">
      <w:pPr>
        <w:pStyle w:val="Brdtekst"/>
      </w:pPr>
      <w:r>
        <w:rPr>
          <w:noProof/>
          <w:lang w:eastAsia="nb-NO"/>
        </w:rPr>
        <mc:AlternateContent>
          <mc:Choice Requires="wps">
            <w:drawing>
              <wp:inline distT="0" distB="0" distL="0" distR="0" wp14:anchorId="21D238D6" wp14:editId="18DB374C">
                <wp:extent cx="5831457" cy="1403985"/>
                <wp:effectExtent l="0" t="0" r="17145" b="10160"/>
                <wp:docPr id="2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1403985"/>
                        </a:xfrm>
                        <a:prstGeom prst="rect">
                          <a:avLst/>
                        </a:prstGeom>
                        <a:solidFill>
                          <a:schemeClr val="bg1">
                            <a:lumMod val="95000"/>
                          </a:schemeClr>
                        </a:solidFill>
                        <a:ln w="9525">
                          <a:solidFill>
                            <a:srgbClr val="000000"/>
                          </a:solidFill>
                          <a:miter lim="800000"/>
                          <a:headEnd/>
                          <a:tailEnd/>
                        </a:ln>
                      </wps:spPr>
                      <wps:txbx>
                        <w:txbxContent>
                          <w:p w14:paraId="1274A3A8" w14:textId="155EEF9D" w:rsidR="008B689E" w:rsidRDefault="008B689E" w:rsidP="00017C55">
                            <w:pPr>
                              <w:pStyle w:val="Brdtekst"/>
                            </w:pPr>
                            <w:r>
                              <w:t>Mulighetsstudien utarbeides basert på behovene og målene som har blitt dokumentert. Gjengi hovedkonklusjonene fra vedlegg C - Mulighetsstudie.</w:t>
                            </w:r>
                          </w:p>
                          <w:p w14:paraId="02C2C53F" w14:textId="740CE97D" w:rsidR="008B689E" w:rsidRPr="00F03752" w:rsidRDefault="008B689E" w:rsidP="00006464">
                            <w:pPr>
                              <w:pStyle w:val="Brdtekstpflgende"/>
                            </w:pPr>
                            <w:r w:rsidRPr="00B75553">
                              <w:t xml:space="preserve">Mulighetsstudien skal studere mulighetsrommet og finne konseptuelt forskjellige måter å løse problemet på. I et prosjekt som består av et system av delsystemer og hvor delsystemene tilfredsstiller ulike deler av kravene, er det et mulighetsrom innen hvert av delsystemene og hvordan </w:t>
                            </w:r>
                            <w:r>
                              <w:t>disse settes sammen i en helhetlig løsning.</w:t>
                            </w:r>
                          </w:p>
                        </w:txbxContent>
                      </wps:txbx>
                      <wps:bodyPr rot="0" vert="horz" wrap="square" lIns="91440" tIns="45720" rIns="91440" bIns="45720" anchor="t" anchorCtr="0">
                        <a:spAutoFit/>
                      </wps:bodyPr>
                    </wps:wsp>
                  </a:graphicData>
                </a:graphic>
              </wp:inline>
            </w:drawing>
          </mc:Choice>
          <mc:Fallback>
            <w:pict>
              <v:shape w14:anchorId="21D238D6" id="_x0000_s1034" type="#_x0000_t202" style="width:459.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" fillcolor="#f2f2f2 [3052]">
                <v:textbox style="mso-fit-shape-to-text:t">
                  <w:txbxContent>
                    <w:p w14:paraId="1274A3A8" w14:textId="155EEF9D" w:rsidR="008B689E" w:rsidRDefault="008B689E" w:rsidP="00017C55">
                      <w:pPr>
                        <w:pStyle w:val="Brdtekst"/>
                      </w:pPr>
                      <w:r>
                        <w:t>Mulighetsstudien utarbeides basert på behovene og målene som har blitt dokumentert. Gjengi hovedkonklusjonene fra vedlegg C - Mulighetsstudie.</w:t>
                      </w:r>
                    </w:p>
                    <w:p w14:paraId="02C2C53F" w14:textId="740CE97D" w:rsidR="008B689E" w:rsidRPr="00F03752" w:rsidRDefault="008B689E" w:rsidP="00006464">
                      <w:pPr>
                        <w:pStyle w:val="Brdtekstpflgende"/>
                      </w:pPr>
                      <w:r w:rsidRPr="00B75553">
                        <w:t xml:space="preserve">Mulighetsstudien skal studere mulighetsrommet og finne konseptuelt forskjellige måter å løse problemet på. I et prosjekt som består av et system av delsystemer og hvor delsystemene tilfredsstiller ulike deler av kravene, er det et mulighetsrom innen hvert av delsystemene og hvordan </w:t>
                      </w:r>
                      <w:r>
                        <w:t>disse settes sammen i en helhetlig løsning.</w:t>
                      </w:r>
                    </w:p>
                  </w:txbxContent>
                </v:textbox>
                <w10:anchorlock/>
              </v:shape>
            </w:pict>
          </mc:Fallback>
        </mc:AlternateContent>
      </w:r>
    </w:p>
    <w:p w14:paraId="449885A0" w14:textId="4A5289B7" w:rsidR="00AF6702" w:rsidRDefault="00AF6702" w:rsidP="00F77312">
      <w:pPr>
        <w:pStyle w:val="Overskrift2"/>
        <w:keepLines/>
        <w:tabs>
          <w:tab w:val="num" w:pos="720"/>
        </w:tabs>
        <w:spacing w:before="360"/>
        <w:ind w:left="851" w:hanging="851"/>
      </w:pPr>
      <w:bookmarkStart w:id="67" w:name="_Toc449014468"/>
      <w:bookmarkStart w:id="68" w:name="_Toc112273666"/>
      <w:r>
        <w:t>Identifiser</w:t>
      </w:r>
      <w:r w:rsidR="00F77312">
        <w:t>te</w:t>
      </w:r>
      <w:r>
        <w:t xml:space="preserve"> </w:t>
      </w:r>
      <w:bookmarkEnd w:id="67"/>
      <w:r w:rsidR="006B2315">
        <w:t>alternativer</w:t>
      </w:r>
      <w:bookmarkEnd w:id="68"/>
    </w:p>
    <w:p w14:paraId="5B61C96C" w14:textId="24A5F50F" w:rsidR="003B205E" w:rsidRPr="003B205E" w:rsidRDefault="00094A9F" w:rsidP="00322E2B">
      <w:pPr>
        <w:pStyle w:val="Brdtekst"/>
        <w:pBdr>
          <w:top w:val="single" w:sz="4" w:space="1" w:color="auto"/>
          <w:left w:val="single" w:sz="4" w:space="4" w:color="auto"/>
          <w:bottom w:val="single" w:sz="4" w:space="1" w:color="auto"/>
          <w:right w:val="single" w:sz="4" w:space="4" w:color="auto"/>
        </w:pBdr>
        <w:shd w:val="clear" w:color="auto" w:fill="F2F2F2" w:themeFill="background1" w:themeFillShade="F2"/>
      </w:pPr>
      <w:r>
        <w:t>List opp a</w:t>
      </w:r>
      <w:r w:rsidR="003B205E" w:rsidRPr="00DA18F7">
        <w:t>lle</w:t>
      </w:r>
      <w:r>
        <w:t xml:space="preserve"> identifiserte</w:t>
      </w:r>
      <w:r w:rsidR="003B205E" w:rsidRPr="00DA18F7">
        <w:t xml:space="preserve"> alternativer, også de som av en eller annen grunn ikke </w:t>
      </w:r>
      <w:r>
        <w:t xml:space="preserve">tilfredsstiller skal-kravene eller som ikke vurderes som </w:t>
      </w:r>
      <w:r w:rsidR="003B205E" w:rsidRPr="00DA18F7">
        <w:t>gjennomførbare.</w:t>
      </w:r>
    </w:p>
    <w:p w14:paraId="2A4B1B13" w14:textId="24850551" w:rsidR="00AF6702" w:rsidRDefault="00AF6702" w:rsidP="00F77312">
      <w:pPr>
        <w:pStyle w:val="Overskrift2"/>
        <w:keepLines/>
        <w:tabs>
          <w:tab w:val="num" w:pos="720"/>
        </w:tabs>
        <w:spacing w:before="360"/>
        <w:ind w:left="851" w:hanging="851"/>
      </w:pPr>
      <w:bookmarkStart w:id="69" w:name="_Toc449014474"/>
      <w:bookmarkStart w:id="70" w:name="_Toc112273667"/>
      <w:r>
        <w:t xml:space="preserve">Sortering av </w:t>
      </w:r>
      <w:bookmarkEnd w:id="69"/>
      <w:r w:rsidR="00F77312">
        <w:t xml:space="preserve">identifiserte </w:t>
      </w:r>
      <w:r w:rsidR="006B2315">
        <w:t>alternativer</w:t>
      </w:r>
      <w:bookmarkEnd w:id="70"/>
    </w:p>
    <w:p w14:paraId="0F978655" w14:textId="77777777" w:rsidR="00F77312" w:rsidRDefault="00F77312" w:rsidP="00F77312">
      <w:pPr>
        <w:pStyle w:val="Brdtekst"/>
      </w:pPr>
      <w:r>
        <w:rPr>
          <w:noProof/>
          <w:lang w:eastAsia="nb-NO"/>
        </w:rPr>
        <mc:AlternateContent>
          <mc:Choice Requires="wps">
            <w:drawing>
              <wp:inline distT="0" distB="0" distL="0" distR="0" wp14:anchorId="4309318A" wp14:editId="52BE50A0">
                <wp:extent cx="5831457" cy="1403985"/>
                <wp:effectExtent l="0" t="0" r="17145" b="10160"/>
                <wp:docPr id="2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1403985"/>
                        </a:xfrm>
                        <a:prstGeom prst="rect">
                          <a:avLst/>
                        </a:prstGeom>
                        <a:solidFill>
                          <a:schemeClr val="bg1">
                            <a:lumMod val="95000"/>
                          </a:schemeClr>
                        </a:solidFill>
                        <a:ln w="9525">
                          <a:solidFill>
                            <a:srgbClr val="000000"/>
                          </a:solidFill>
                          <a:miter lim="800000"/>
                          <a:headEnd/>
                          <a:tailEnd/>
                        </a:ln>
                      </wps:spPr>
                      <wps:txbx>
                        <w:txbxContent>
                          <w:p w14:paraId="0348815D" w14:textId="761B0843" w:rsidR="008B689E" w:rsidRPr="00F03752" w:rsidRDefault="008B689E" w:rsidP="00F77312">
                            <w:pPr>
                              <w:pStyle w:val="Brdtekst"/>
                            </w:pPr>
                            <w:r>
                              <w:t>Gi overordnet sammenfatning av analysen som er foretatt i vedlegg C – Mulighetsstudie for å kunne sortere og prioritere hvilke alternativer som skal tas med videre.</w:t>
                            </w:r>
                          </w:p>
                        </w:txbxContent>
                      </wps:txbx>
                      <wps:bodyPr rot="0" vert="horz" wrap="square" lIns="91440" tIns="45720" rIns="91440" bIns="45720" anchor="t" anchorCtr="0">
                        <a:spAutoFit/>
                      </wps:bodyPr>
                    </wps:wsp>
                  </a:graphicData>
                </a:graphic>
              </wp:inline>
            </w:drawing>
          </mc:Choice>
          <mc:Fallback>
            <w:pict>
              <v:shape w14:anchorId="4309318A" id="_x0000_s1035" type="#_x0000_t202" style="width:459.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" fillcolor="#f2f2f2 [3052]">
                <v:textbox style="mso-fit-shape-to-text:t">
                  <w:txbxContent>
                    <w:p w14:paraId="0348815D" w14:textId="761B0843" w:rsidR="008B689E" w:rsidRPr="00F03752" w:rsidRDefault="008B689E" w:rsidP="00F77312">
                      <w:pPr>
                        <w:pStyle w:val="Brdtekst"/>
                      </w:pPr>
                      <w:r>
                        <w:t>Gi overordnet sammenfatning av analysen som er foretatt i vedlegg C – Mulighetsstudie for å kunne sortere og prioritere hvilke alternativer som skal tas med videre.</w:t>
                      </w:r>
                    </w:p>
                  </w:txbxContent>
                </v:textbox>
                <w10:anchorlock/>
              </v:shape>
            </w:pict>
          </mc:Fallback>
        </mc:AlternateContent>
      </w:r>
    </w:p>
    <w:p w14:paraId="27BFD374" w14:textId="77777777" w:rsidR="00F77312" w:rsidRDefault="00F77312" w:rsidP="00F77312">
      <w:pPr>
        <w:pStyle w:val="Brdtekst"/>
      </w:pPr>
    </w:p>
    <w:p w14:paraId="6CD23FFA" w14:textId="3113BBC9" w:rsidR="00AF6702" w:rsidRDefault="00AF6702" w:rsidP="00F77312">
      <w:pPr>
        <w:pStyle w:val="Overskrift2"/>
        <w:keepLines/>
        <w:tabs>
          <w:tab w:val="num" w:pos="720"/>
        </w:tabs>
        <w:spacing w:before="360"/>
        <w:ind w:left="851" w:hanging="851"/>
      </w:pPr>
      <w:bookmarkStart w:id="71" w:name="_Toc449014475"/>
      <w:bookmarkStart w:id="72" w:name="_Toc112273668"/>
      <w:r>
        <w:t xml:space="preserve">Oppsummering av identifiserte </w:t>
      </w:r>
      <w:bookmarkEnd w:id="71"/>
      <w:r w:rsidR="006B2315">
        <w:t>alternativer</w:t>
      </w:r>
      <w:bookmarkEnd w:id="72"/>
    </w:p>
    <w:p w14:paraId="58ED44D1" w14:textId="5D17D114" w:rsidR="00AF6702" w:rsidRDefault="006B2315" w:rsidP="00AF6702">
      <w:pPr>
        <w:pStyle w:val="Overskrift3"/>
      </w:pPr>
      <w:bookmarkStart w:id="73" w:name="_Toc449014476"/>
      <w:bookmarkStart w:id="74" w:name="_Toc112273669"/>
      <w:r>
        <w:t>Alternativer</w:t>
      </w:r>
      <w:r w:rsidR="00AF6702">
        <w:t xml:space="preserve"> som utredes videre</w:t>
      </w:r>
      <w:bookmarkEnd w:id="73"/>
      <w:bookmarkEnd w:id="74"/>
      <w:r w:rsidR="00AF6702">
        <w:t xml:space="preserve"> </w:t>
      </w:r>
    </w:p>
    <w:p w14:paraId="2175EE74" w14:textId="70A7C6EB" w:rsidR="00AF6702" w:rsidRDefault="006B2315" w:rsidP="00AF6702">
      <w:pPr>
        <w:pStyle w:val="Overskrift3"/>
      </w:pPr>
      <w:bookmarkStart w:id="75" w:name="_Toc449014477"/>
      <w:bookmarkStart w:id="76" w:name="_Toc112273670"/>
      <w:r>
        <w:t>Alternativer</w:t>
      </w:r>
      <w:r w:rsidR="00AF6702" w:rsidRPr="00727A51">
        <w:t xml:space="preserve"> som ikke utredes videre</w:t>
      </w:r>
      <w:bookmarkEnd w:id="75"/>
      <w:bookmarkEnd w:id="76"/>
      <w:r w:rsidR="00AF6702" w:rsidRPr="00727A51">
        <w:t xml:space="preserve"> </w:t>
      </w:r>
    </w:p>
    <w:p w14:paraId="3BD83E29" w14:textId="77777777" w:rsidR="00236602" w:rsidRDefault="00236602" w:rsidP="00236602">
      <w:pPr>
        <w:pStyle w:val="Brdtekst"/>
      </w:pPr>
    </w:p>
    <w:p w14:paraId="274F121A" w14:textId="77777777" w:rsidR="00236602" w:rsidRDefault="00236602" w:rsidP="00236602">
      <w:pPr>
        <w:pStyle w:val="Brdtekstpflgende"/>
      </w:pPr>
      <w:r>
        <w:br w:type="page"/>
      </w:r>
    </w:p>
    <w:p w14:paraId="44499A87" w14:textId="621FD61E" w:rsidR="00401DD5" w:rsidRDefault="00401DD5" w:rsidP="004E1D5D">
      <w:pPr>
        <w:pStyle w:val="Overskrift1"/>
        <w:ind w:left="0"/>
      </w:pPr>
      <w:bookmarkStart w:id="77" w:name="_Toc112273671"/>
      <w:r>
        <w:lastRenderedPageBreak/>
        <w:t>Alternativ</w:t>
      </w:r>
      <w:r w:rsidR="00472C6A">
        <w:t>analyse</w:t>
      </w:r>
      <w:bookmarkEnd w:id="62"/>
      <w:bookmarkEnd w:id="77"/>
    </w:p>
    <w:p w14:paraId="1B9F651A" w14:textId="021857E2" w:rsidR="00472C6A" w:rsidRDefault="00472C6A" w:rsidP="00B244D2">
      <w:pPr>
        <w:pStyle w:val="Brdtekst"/>
        <w:pBdr>
          <w:top w:val="single" w:sz="4" w:space="1" w:color="auto"/>
          <w:left w:val="single" w:sz="4" w:space="4" w:color="auto"/>
          <w:bottom w:val="single" w:sz="4" w:space="1" w:color="auto"/>
          <w:right w:val="single" w:sz="4" w:space="0" w:color="auto"/>
        </w:pBdr>
        <w:shd w:val="clear" w:color="auto" w:fill="F3F3F3"/>
      </w:pPr>
      <w:r w:rsidRPr="00D62F5A">
        <w:t>Hensikten med alternativanalysen er å vurdere hvor godt de ulike alternativene oppfyller mål</w:t>
      </w:r>
      <w:r>
        <w:t xml:space="preserve"> og krav</w:t>
      </w:r>
      <w:r w:rsidRPr="00D62F5A">
        <w:t>. I tillegg</w:t>
      </w:r>
      <w:r>
        <w:t xml:space="preserve"> skal det </w:t>
      </w:r>
      <w:r w:rsidRPr="00D62F5A">
        <w:t>synliggjøres virkninger,</w:t>
      </w:r>
      <w:r>
        <w:t xml:space="preserve"> totalkostnader og</w:t>
      </w:r>
      <w:r w:rsidR="00B75553">
        <w:t xml:space="preserve"> usikkerheter, sammenstilt i en</w:t>
      </w:r>
      <w:r>
        <w:t xml:space="preserve"> samfunnsøkonomisk </w:t>
      </w:r>
      <w:r w:rsidR="00B75553">
        <w:t>analyse</w:t>
      </w:r>
      <w:r>
        <w:t>.</w:t>
      </w:r>
      <w:r w:rsidRPr="00D62F5A">
        <w:t xml:space="preserve"> Til sammen utgjør disse analysene grunnlaget for anbefaling av konsept.  </w:t>
      </w:r>
    </w:p>
    <w:p w14:paraId="4CF65CE1" w14:textId="09848637" w:rsidR="00472C6A" w:rsidRPr="00D16202" w:rsidRDefault="00472C6A" w:rsidP="00B244D2">
      <w:pPr>
        <w:pStyle w:val="Brdtekst"/>
        <w:pBdr>
          <w:top w:val="single" w:sz="4" w:space="1" w:color="auto"/>
          <w:left w:val="single" w:sz="4" w:space="4" w:color="auto"/>
          <w:bottom w:val="single" w:sz="4" w:space="1" w:color="auto"/>
          <w:right w:val="single" w:sz="4" w:space="0" w:color="auto"/>
        </w:pBdr>
        <w:shd w:val="clear" w:color="auto" w:fill="F3F3F3"/>
      </w:pPr>
      <w:r>
        <w:t xml:space="preserve">Dette kapitlet er en oppsummering av «Vedlegg </w:t>
      </w:r>
      <w:r w:rsidR="006E1D71">
        <w:t xml:space="preserve">D </w:t>
      </w:r>
      <w:r>
        <w:t>Alternativanalyse»</w:t>
      </w:r>
      <w:r w:rsidR="006C08FA">
        <w:t xml:space="preserve"> og «Vedlegg </w:t>
      </w:r>
      <w:r w:rsidR="006E1D71">
        <w:t>E</w:t>
      </w:r>
      <w:r w:rsidR="006C08FA">
        <w:t xml:space="preserve"> Driftskostnadsanalyse»</w:t>
      </w:r>
      <w:r>
        <w:t>.</w:t>
      </w:r>
    </w:p>
    <w:p w14:paraId="73ACC0C3" w14:textId="09BDBA61" w:rsidR="000574F5" w:rsidRPr="006226A2" w:rsidRDefault="00472C6A" w:rsidP="006226A2">
      <w:pPr>
        <w:pStyle w:val="Brdtekst"/>
      </w:pPr>
      <w:r>
        <w:t>Tekst …</w:t>
      </w:r>
    </w:p>
    <w:p w14:paraId="00AC5083" w14:textId="77777777" w:rsidR="00472C6A" w:rsidRPr="00832F32" w:rsidRDefault="00472C6A" w:rsidP="00472C6A">
      <w:pPr>
        <w:pStyle w:val="Overskrift2"/>
      </w:pPr>
      <w:bookmarkStart w:id="78" w:name="_Toc449012319"/>
      <w:bookmarkStart w:id="79" w:name="_Toc112273672"/>
      <w:r>
        <w:t xml:space="preserve">Vurdering av </w:t>
      </w:r>
      <w:r w:rsidRPr="00832F32">
        <w:t>alternativ</w:t>
      </w:r>
      <w:r>
        <w:t>er</w:t>
      </w:r>
      <w:bookmarkEnd w:id="78"/>
      <w:bookmarkEnd w:id="79"/>
    </w:p>
    <w:p w14:paraId="6D9974B9" w14:textId="63122FD6" w:rsidR="00472C6A" w:rsidRDefault="00472C6A" w:rsidP="00DD023C">
      <w:pPr>
        <w:pStyle w:val="Brdtekst"/>
        <w:pBdr>
          <w:top w:val="single" w:sz="4" w:space="1" w:color="auto"/>
          <w:left w:val="single" w:sz="4" w:space="1" w:color="auto"/>
          <w:bottom w:val="single" w:sz="4" w:space="1" w:color="auto"/>
          <w:right w:val="single" w:sz="4" w:space="4" w:color="auto"/>
        </w:pBdr>
        <w:shd w:val="clear" w:color="auto" w:fill="F3F3F3"/>
      </w:pPr>
      <w:r>
        <w:t>Alternativanalysen skal som minimum inneholde nullalternativet og minst to andre konseptuelt ulike alternativer. I d</w:t>
      </w:r>
      <w:r w:rsidRPr="00F3441E">
        <w:t xml:space="preserve">ette </w:t>
      </w:r>
      <w:r>
        <w:t>underkapitlet</w:t>
      </w:r>
      <w:r w:rsidRPr="008721E4">
        <w:t xml:space="preserve"> </w:t>
      </w:r>
      <w:r w:rsidRPr="00F3441E">
        <w:t>skal alternativene</w:t>
      </w:r>
      <w:r w:rsidR="009D4808">
        <w:t>,</w:t>
      </w:r>
      <w:r w:rsidRPr="00F3441E">
        <w:t xml:space="preserve"> som er valgt utredet</w:t>
      </w:r>
      <w:r w:rsidR="009D4808">
        <w:t>,</w:t>
      </w:r>
      <w:r w:rsidRPr="00F3441E">
        <w:t xml:space="preserve"> sammenstilles i tabellen nedenfor. Dette innebærer å synliggjøre </w:t>
      </w:r>
      <w:r>
        <w:t xml:space="preserve">oppfyllelse av </w:t>
      </w:r>
      <w:r w:rsidR="00322E2B">
        <w:t>ikke-prissatte nyttevirkninger</w:t>
      </w:r>
      <w:r>
        <w:t xml:space="preserve">, øvrige virkninger, </w:t>
      </w:r>
      <w:r w:rsidR="00CA7E62">
        <w:t xml:space="preserve">prissatte virkninger </w:t>
      </w:r>
      <w:r>
        <w:t>og usikkerhet som alle inngår i analysen:</w:t>
      </w:r>
    </w:p>
    <w:p w14:paraId="331FD3D2" w14:textId="41ACFBCB" w:rsidR="00472C6A" w:rsidRDefault="00472C6A" w:rsidP="00DD023C">
      <w:pPr>
        <w:pBdr>
          <w:top w:val="single" w:sz="4" w:space="1" w:color="auto"/>
          <w:left w:val="single" w:sz="4" w:space="1" w:color="auto"/>
          <w:bottom w:val="single" w:sz="4" w:space="1" w:color="auto"/>
          <w:right w:val="single" w:sz="4" w:space="4" w:color="auto"/>
        </w:pBdr>
        <w:shd w:val="pct5" w:color="auto" w:fill="auto"/>
        <w:spacing w:before="60" w:after="60"/>
      </w:pPr>
      <w:r w:rsidRPr="00CE0C2C">
        <w:t>-</w:t>
      </w:r>
      <w:r>
        <w:t xml:space="preserve"> </w:t>
      </w:r>
      <w:r w:rsidR="00322E2B">
        <w:t>Ikke prissatte nyttevirkninger</w:t>
      </w:r>
      <w:r>
        <w:t xml:space="preserve"> er </w:t>
      </w:r>
      <w:r w:rsidR="00322E2B">
        <w:t>den nytte</w:t>
      </w:r>
      <w:r>
        <w:t>v</w:t>
      </w:r>
      <w:r w:rsidRPr="00DF6663">
        <w:t>irkning</w:t>
      </w:r>
      <w:r>
        <w:t>er</w:t>
      </w:r>
      <w:r w:rsidRPr="00DF6663">
        <w:t xml:space="preserve"> som </w:t>
      </w:r>
      <w:r w:rsidR="00322E2B">
        <w:t>oppfyller den ønskede, overordnede effekt med tiltaket for forsvarssektoren</w:t>
      </w:r>
      <w:r>
        <w:t>.</w:t>
      </w:r>
      <w:r w:rsidRPr="00DF6663">
        <w:t xml:space="preserve"> </w:t>
      </w:r>
      <w:r>
        <w:t xml:space="preserve">Er </w:t>
      </w:r>
      <w:r w:rsidR="00322E2B">
        <w:t xml:space="preserve">de ikke prissatte nyttevirkninger </w:t>
      </w:r>
      <w:r>
        <w:t xml:space="preserve">hensiktsmessig </w:t>
      </w:r>
      <w:r w:rsidR="00322E2B">
        <w:t>vurdert</w:t>
      </w:r>
      <w:r>
        <w:t xml:space="preserve"> vil det alternativet med høyest samlet score være det beste alternativet for å oppfylle samfunns- og effektmålene.</w:t>
      </w:r>
    </w:p>
    <w:p w14:paraId="670DF2FB" w14:textId="4343569F" w:rsidR="00472C6A" w:rsidRDefault="00472C6A" w:rsidP="00DD023C">
      <w:pPr>
        <w:pBdr>
          <w:top w:val="single" w:sz="4" w:space="1" w:color="auto"/>
          <w:left w:val="single" w:sz="4" w:space="1" w:color="auto"/>
          <w:bottom w:val="single" w:sz="4" w:space="1" w:color="auto"/>
          <w:right w:val="single" w:sz="4" w:space="4" w:color="auto"/>
        </w:pBdr>
        <w:shd w:val="pct5" w:color="auto" w:fill="auto"/>
        <w:spacing w:before="60" w:after="60"/>
      </w:pPr>
      <w:r w:rsidRPr="00DF6663">
        <w:rPr>
          <w:i/>
        </w:rPr>
        <w:t>- Øvrige virkninger</w:t>
      </w:r>
      <w:r>
        <w:rPr>
          <w:i/>
        </w:rPr>
        <w:t xml:space="preserve"> </w:t>
      </w:r>
      <w:r>
        <w:t>er v</w:t>
      </w:r>
      <w:r w:rsidRPr="00DF6663">
        <w:t>irkninger som ikke har en tydelig effekt på oppnåelsen av effektmålene</w:t>
      </w:r>
      <w:r>
        <w:t>, men som likevel bør inkluderes</w:t>
      </w:r>
      <w:r w:rsidR="00322E2B">
        <w:t xml:space="preserve"> og vurderes</w:t>
      </w:r>
      <w:r>
        <w:t xml:space="preserve"> i samfunnsøkonomisk analyse. Disse virkningene skal også tillegges vekt i en samlet vurdering.  </w:t>
      </w:r>
    </w:p>
    <w:p w14:paraId="42CB99C0" w14:textId="4A13F69F" w:rsidR="00472C6A" w:rsidRPr="00EA762D" w:rsidRDefault="00472C6A" w:rsidP="00DD023C">
      <w:pPr>
        <w:pBdr>
          <w:top w:val="single" w:sz="4" w:space="1" w:color="auto"/>
          <w:left w:val="single" w:sz="4" w:space="1" w:color="auto"/>
          <w:bottom w:val="single" w:sz="4" w:space="1" w:color="auto"/>
          <w:right w:val="single" w:sz="4" w:space="4" w:color="auto"/>
        </w:pBdr>
        <w:shd w:val="pct5" w:color="auto" w:fill="auto"/>
        <w:spacing w:before="60" w:after="60"/>
      </w:pPr>
      <w:r>
        <w:t xml:space="preserve">- </w:t>
      </w:r>
      <w:r w:rsidRPr="00A766B0">
        <w:rPr>
          <w:i/>
        </w:rPr>
        <w:t>Samfunnsøkonomisk lønnsomhet</w:t>
      </w:r>
      <w:r>
        <w:t xml:space="preserve"> skal vurderes for hvert alternativ ved å sammenstille kostnader og virkninger. Både prissatte og ikke-prissatte virkninger</w:t>
      </w:r>
      <w:r w:rsidRPr="00A766B0">
        <w:t xml:space="preserve"> av alternativene skal inngå i den samlede vurderingen.</w:t>
      </w:r>
    </w:p>
    <w:p w14:paraId="17D6309F" w14:textId="196CD6A5" w:rsidR="00472C6A" w:rsidRDefault="00472C6A" w:rsidP="00DD023C">
      <w:pPr>
        <w:pBdr>
          <w:top w:val="single" w:sz="4" w:space="1" w:color="auto"/>
          <w:left w:val="single" w:sz="4" w:space="1" w:color="auto"/>
          <w:bottom w:val="single" w:sz="4" w:space="1" w:color="auto"/>
          <w:right w:val="single" w:sz="4" w:space="4" w:color="auto"/>
        </w:pBdr>
        <w:shd w:val="pct5" w:color="auto" w:fill="auto"/>
        <w:spacing w:before="60" w:after="60"/>
      </w:pPr>
      <w:r>
        <w:t xml:space="preserve">- </w:t>
      </w:r>
      <w:r w:rsidRPr="0087195D">
        <w:rPr>
          <w:i/>
        </w:rPr>
        <w:t>Usikkerhet</w:t>
      </w:r>
      <w:r>
        <w:t>. Dersom usikkerheten er høy, kan det være hensiktsmessig å velge et alternativ med høyere kostnader</w:t>
      </w:r>
      <w:r w:rsidR="00322E2B">
        <w:t xml:space="preserve"> og/eller levere antatt nyttevirkning</w:t>
      </w:r>
      <w:r>
        <w:t>, men med lavere grad av usikkerhet.</w:t>
      </w:r>
    </w:p>
    <w:p w14:paraId="0F13FD63" w14:textId="77777777" w:rsidR="00472C6A" w:rsidRPr="00EA762D" w:rsidRDefault="00472C6A" w:rsidP="00DD023C">
      <w:pPr>
        <w:pBdr>
          <w:top w:val="single" w:sz="4" w:space="1" w:color="auto"/>
          <w:left w:val="single" w:sz="4" w:space="1" w:color="auto"/>
          <w:bottom w:val="single" w:sz="4" w:space="1" w:color="auto"/>
          <w:right w:val="single" w:sz="4" w:space="4" w:color="auto"/>
        </w:pBdr>
        <w:shd w:val="pct5" w:color="auto" w:fill="auto"/>
        <w:spacing w:before="60" w:after="60"/>
        <w:rPr>
          <w:sz w:val="2"/>
          <w:szCs w:val="2"/>
        </w:rPr>
      </w:pPr>
    </w:p>
    <w:p w14:paraId="0CEC663B" w14:textId="024935A6" w:rsidR="00472C6A" w:rsidRPr="00F3441E" w:rsidRDefault="00472C6A" w:rsidP="00DD023C">
      <w:pPr>
        <w:pStyle w:val="Brdtekst"/>
        <w:pBdr>
          <w:top w:val="single" w:sz="4" w:space="1" w:color="auto"/>
          <w:left w:val="single" w:sz="4" w:space="1" w:color="auto"/>
          <w:bottom w:val="single" w:sz="4" w:space="1" w:color="auto"/>
          <w:right w:val="single" w:sz="4" w:space="4" w:color="auto"/>
        </w:pBdr>
        <w:shd w:val="clear" w:color="auto" w:fill="F3F3F3"/>
      </w:pPr>
      <w:r>
        <w:t xml:space="preserve">I tillegg synliggjøres </w:t>
      </w:r>
      <w:r w:rsidR="00CA7E62">
        <w:t xml:space="preserve">eventuelle </w:t>
      </w:r>
      <w:r>
        <w:t>fordelingsvirkninger og skattekostnad.</w:t>
      </w:r>
    </w:p>
    <w:p w14:paraId="641A9FCD" w14:textId="77777777" w:rsidR="00472C6A" w:rsidRDefault="00472C6A" w:rsidP="00472C6A">
      <w:pPr>
        <w:spacing w:after="120"/>
      </w:pPr>
      <w:r>
        <w:t xml:space="preserve">Tekst </w:t>
      </w:r>
      <w:r w:rsidRPr="00E43686">
        <w:t>…</w:t>
      </w:r>
    </w:p>
    <w:p w14:paraId="590129BD" w14:textId="2F5ABFB9" w:rsidR="00472C6A" w:rsidRDefault="00472C6A" w:rsidP="00472C6A">
      <w:pPr>
        <w:pStyle w:val="Bildetekst"/>
        <w:keepNext/>
      </w:pPr>
      <w:bookmarkStart w:id="80" w:name="_Toc421271439"/>
      <w:r>
        <w:t xml:space="preserve">Tabell </w:t>
      </w:r>
      <w:fldSimple w:instr=" STYLEREF 1 \s ">
        <w:r w:rsidR="00A628AE">
          <w:rPr>
            <w:noProof/>
          </w:rPr>
          <w:t>6</w:t>
        </w:r>
      </w:fldSimple>
      <w:r w:rsidR="00A628AE">
        <w:noBreakHyphen/>
      </w:r>
      <w:fldSimple w:instr=" SEQ Tabell \* ARABIC \s 1 ">
        <w:r w:rsidR="00A628AE">
          <w:rPr>
            <w:noProof/>
          </w:rPr>
          <w:t>1</w:t>
        </w:r>
      </w:fldSimple>
      <w:r>
        <w:t xml:space="preserve"> </w:t>
      </w:r>
      <w:r w:rsidRPr="00335FE8">
        <w:t>Sammenstilling av alternativer</w:t>
      </w:r>
      <w:bookmarkEnd w:id="80"/>
    </w:p>
    <w:tbl>
      <w:tblPr>
        <w:tblW w:w="9746" w:type="dxa"/>
        <w:tblInd w:w="-147" w:type="dxa"/>
        <w:tblCellMar>
          <w:left w:w="70" w:type="dxa"/>
          <w:right w:w="70" w:type="dxa"/>
        </w:tblCellMar>
        <w:tblLook w:val="04A0" w:firstRow="1" w:lastRow="0" w:firstColumn="1" w:lastColumn="0" w:noHBand="0" w:noVBand="1"/>
      </w:tblPr>
      <w:tblGrid>
        <w:gridCol w:w="4837"/>
        <w:gridCol w:w="1327"/>
        <w:gridCol w:w="1194"/>
        <w:gridCol w:w="1194"/>
        <w:gridCol w:w="1194"/>
      </w:tblGrid>
      <w:tr w:rsidR="00322E2B" w:rsidRPr="0050163C" w14:paraId="2C48A97E" w14:textId="77777777" w:rsidTr="00B244D2">
        <w:trPr>
          <w:trHeight w:val="652"/>
        </w:trPr>
        <w:tc>
          <w:tcPr>
            <w:tcW w:w="483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161895C9" w14:textId="77777777" w:rsidR="00322E2B" w:rsidRPr="0050163C" w:rsidRDefault="00322E2B" w:rsidP="00236602">
            <w:pPr>
              <w:rPr>
                <w:b/>
                <w:color w:val="000000" w:themeColor="text1"/>
                <w:szCs w:val="24"/>
                <w:lang w:eastAsia="nb-NO"/>
              </w:rPr>
            </w:pPr>
            <w:r w:rsidRPr="0050163C">
              <w:rPr>
                <w:color w:val="000000" w:themeColor="text1"/>
                <w:sz w:val="20"/>
                <w:lang w:eastAsia="nb-NO"/>
              </w:rPr>
              <w:t> </w:t>
            </w:r>
            <w:r w:rsidRPr="0050163C">
              <w:rPr>
                <w:b/>
                <w:color w:val="000000" w:themeColor="text1"/>
                <w:szCs w:val="24"/>
                <w:lang w:eastAsia="nb-NO"/>
              </w:rPr>
              <w:t>Oppsummeringstabell</w:t>
            </w:r>
          </w:p>
          <w:p w14:paraId="48370986" w14:textId="77777777" w:rsidR="00322E2B" w:rsidRPr="0050163C" w:rsidRDefault="00322E2B" w:rsidP="00236602">
            <w:pPr>
              <w:rPr>
                <w:i/>
                <w:iCs/>
                <w:color w:val="000000" w:themeColor="text1"/>
                <w:sz w:val="20"/>
                <w:lang w:eastAsia="nb-NO"/>
              </w:rPr>
            </w:pPr>
            <w:r w:rsidRPr="0050163C">
              <w:rPr>
                <w:i/>
                <w:iCs/>
                <w:color w:val="000000" w:themeColor="text1"/>
                <w:sz w:val="20"/>
                <w:lang w:eastAsia="nb-NO"/>
              </w:rPr>
              <w:t>Verdsatte virkninger år n til n (Analyseperiode)</w:t>
            </w:r>
          </w:p>
          <w:p w14:paraId="02753ACA" w14:textId="77777777" w:rsidR="00322E2B" w:rsidRPr="0050163C" w:rsidRDefault="00322E2B" w:rsidP="00236602">
            <w:pPr>
              <w:tabs>
                <w:tab w:val="left" w:pos="567"/>
                <w:tab w:val="left" w:pos="1134"/>
                <w:tab w:val="left" w:pos="1701"/>
                <w:tab w:val="left" w:pos="2268"/>
              </w:tabs>
              <w:rPr>
                <w:b/>
                <w:color w:val="000000" w:themeColor="text1"/>
                <w:sz w:val="20"/>
                <w:lang w:eastAsia="nb-NO"/>
              </w:rPr>
            </w:pPr>
            <w:r w:rsidRPr="0050163C">
              <w:rPr>
                <w:i/>
                <w:iCs/>
                <w:color w:val="000000" w:themeColor="text1"/>
                <w:sz w:val="20"/>
                <w:lang w:eastAsia="nb-NO"/>
              </w:rPr>
              <w:t xml:space="preserve">Alle tall i mill. kroner år n </w:t>
            </w:r>
          </w:p>
        </w:tc>
        <w:tc>
          <w:tcPr>
            <w:tcW w:w="1327"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665D1A71" w14:textId="77777777" w:rsidR="00322E2B" w:rsidRPr="0050163C" w:rsidRDefault="00322E2B" w:rsidP="00236602">
            <w:pPr>
              <w:jc w:val="center"/>
              <w:rPr>
                <w:b/>
                <w:color w:val="000000" w:themeColor="text1"/>
                <w:lang w:eastAsia="nb-NO"/>
              </w:rPr>
            </w:pPr>
            <w:r w:rsidRPr="0050163C">
              <w:rPr>
                <w:b/>
                <w:color w:val="000000" w:themeColor="text1"/>
                <w:lang w:eastAsia="nb-NO"/>
              </w:rPr>
              <w:t>Null-alternativet</w:t>
            </w:r>
          </w:p>
        </w:tc>
        <w:tc>
          <w:tcPr>
            <w:tcW w:w="1194" w:type="dxa"/>
            <w:tcBorders>
              <w:top w:val="single" w:sz="4" w:space="0" w:color="auto"/>
              <w:left w:val="nil"/>
              <w:bottom w:val="single" w:sz="4" w:space="0" w:color="auto"/>
              <w:right w:val="nil"/>
            </w:tcBorders>
            <w:shd w:val="clear" w:color="auto" w:fill="F2F2F2" w:themeFill="background1" w:themeFillShade="F2"/>
            <w:noWrap/>
            <w:vAlign w:val="center"/>
            <w:hideMark/>
          </w:tcPr>
          <w:p w14:paraId="1CCC50B3" w14:textId="77777777" w:rsidR="00322E2B" w:rsidRPr="0050163C" w:rsidRDefault="00322E2B" w:rsidP="00236602">
            <w:pPr>
              <w:jc w:val="center"/>
              <w:rPr>
                <w:b/>
                <w:color w:val="000000" w:themeColor="text1"/>
                <w:lang w:eastAsia="nb-NO"/>
              </w:rPr>
            </w:pPr>
            <w:r w:rsidRPr="0050163C">
              <w:rPr>
                <w:b/>
                <w:color w:val="000000" w:themeColor="text1"/>
                <w:lang w:eastAsia="nb-NO"/>
              </w:rPr>
              <w:t>Alternativ 1</w:t>
            </w:r>
          </w:p>
        </w:tc>
        <w:tc>
          <w:tcPr>
            <w:tcW w:w="1194" w:type="dxa"/>
            <w:tcBorders>
              <w:top w:val="single" w:sz="4" w:space="0" w:color="auto"/>
              <w:left w:val="nil"/>
              <w:bottom w:val="single" w:sz="4" w:space="0" w:color="auto"/>
              <w:right w:val="nil"/>
            </w:tcBorders>
            <w:shd w:val="clear" w:color="auto" w:fill="F2F2F2" w:themeFill="background1" w:themeFillShade="F2"/>
            <w:noWrap/>
            <w:vAlign w:val="center"/>
            <w:hideMark/>
          </w:tcPr>
          <w:p w14:paraId="65409FDE" w14:textId="77777777" w:rsidR="00322E2B" w:rsidRPr="0050163C" w:rsidRDefault="00322E2B" w:rsidP="00236602">
            <w:pPr>
              <w:jc w:val="center"/>
              <w:rPr>
                <w:b/>
                <w:color w:val="000000" w:themeColor="text1"/>
                <w:lang w:eastAsia="nb-NO"/>
              </w:rPr>
            </w:pPr>
            <w:r w:rsidRPr="0050163C">
              <w:rPr>
                <w:b/>
                <w:color w:val="000000" w:themeColor="text1"/>
                <w:lang w:eastAsia="nb-NO"/>
              </w:rPr>
              <w:t>Alternativ 2</w:t>
            </w:r>
          </w:p>
        </w:tc>
        <w:tc>
          <w:tcPr>
            <w:tcW w:w="119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B41F45E" w14:textId="77777777" w:rsidR="00322E2B" w:rsidRPr="0050163C" w:rsidRDefault="00322E2B" w:rsidP="00236602">
            <w:pPr>
              <w:jc w:val="center"/>
              <w:rPr>
                <w:b/>
                <w:color w:val="000000" w:themeColor="text1"/>
                <w:lang w:eastAsia="nb-NO"/>
              </w:rPr>
            </w:pPr>
            <w:r w:rsidRPr="0050163C">
              <w:rPr>
                <w:b/>
                <w:color w:val="000000" w:themeColor="text1"/>
                <w:lang w:eastAsia="nb-NO"/>
              </w:rPr>
              <w:t>Alternativ n</w:t>
            </w:r>
          </w:p>
        </w:tc>
      </w:tr>
      <w:tr w:rsidR="00322E2B" w:rsidRPr="0050163C" w14:paraId="09409E81" w14:textId="77777777" w:rsidTr="00B244D2">
        <w:trPr>
          <w:trHeight w:val="217"/>
        </w:trPr>
        <w:tc>
          <w:tcPr>
            <w:tcW w:w="4837" w:type="dxa"/>
            <w:tcBorders>
              <w:top w:val="single" w:sz="4" w:space="0" w:color="auto"/>
              <w:left w:val="single" w:sz="4" w:space="0" w:color="auto"/>
              <w:right w:val="nil"/>
            </w:tcBorders>
            <w:shd w:val="clear" w:color="auto" w:fill="auto"/>
            <w:noWrap/>
            <w:vAlign w:val="bottom"/>
          </w:tcPr>
          <w:p w14:paraId="7A9B1D9D" w14:textId="77777777" w:rsidR="00322E2B" w:rsidRPr="00EA762D" w:rsidRDefault="00322E2B" w:rsidP="00EA762D">
            <w:pPr>
              <w:contextualSpacing/>
              <w:rPr>
                <w:color w:val="000000" w:themeColor="text1"/>
                <w:sz w:val="22"/>
                <w:szCs w:val="22"/>
                <w:lang w:eastAsia="nb-NO"/>
              </w:rPr>
            </w:pPr>
            <w:r w:rsidRPr="00EA762D">
              <w:rPr>
                <w:b/>
                <w:bCs/>
                <w:color w:val="000000" w:themeColor="text1"/>
                <w:sz w:val="22"/>
                <w:szCs w:val="22"/>
                <w:lang w:eastAsia="nb-NO"/>
              </w:rPr>
              <w:t>Ikke-prissatte virkninger:</w:t>
            </w:r>
          </w:p>
        </w:tc>
        <w:tc>
          <w:tcPr>
            <w:tcW w:w="1327" w:type="dxa"/>
            <w:tcBorders>
              <w:top w:val="single" w:sz="4" w:space="0" w:color="auto"/>
              <w:left w:val="single" w:sz="4" w:space="0" w:color="auto"/>
              <w:right w:val="single" w:sz="4" w:space="0" w:color="auto"/>
            </w:tcBorders>
            <w:shd w:val="clear" w:color="auto" w:fill="auto"/>
            <w:noWrap/>
            <w:vAlign w:val="bottom"/>
          </w:tcPr>
          <w:p w14:paraId="2BCBFDE2" w14:textId="77777777" w:rsidR="00322E2B" w:rsidRPr="00EA762D" w:rsidRDefault="00322E2B" w:rsidP="00EA762D">
            <w:pPr>
              <w:contextualSpacing/>
              <w:rPr>
                <w:color w:val="000000" w:themeColor="text1"/>
                <w:sz w:val="22"/>
                <w:szCs w:val="22"/>
                <w:lang w:eastAsia="nb-NO"/>
              </w:rPr>
            </w:pPr>
          </w:p>
        </w:tc>
        <w:tc>
          <w:tcPr>
            <w:tcW w:w="1194" w:type="dxa"/>
            <w:tcBorders>
              <w:top w:val="single" w:sz="4" w:space="0" w:color="auto"/>
              <w:left w:val="single" w:sz="4" w:space="0" w:color="auto"/>
              <w:right w:val="single" w:sz="4" w:space="0" w:color="auto"/>
            </w:tcBorders>
            <w:shd w:val="clear" w:color="auto" w:fill="auto"/>
            <w:noWrap/>
            <w:vAlign w:val="bottom"/>
          </w:tcPr>
          <w:p w14:paraId="4BD785AB" w14:textId="77777777" w:rsidR="00322E2B" w:rsidRPr="00EA762D" w:rsidRDefault="00322E2B" w:rsidP="00EA762D">
            <w:pPr>
              <w:contextualSpacing/>
              <w:rPr>
                <w:color w:val="000000" w:themeColor="text1"/>
                <w:sz w:val="22"/>
                <w:szCs w:val="22"/>
                <w:lang w:eastAsia="nb-NO"/>
              </w:rPr>
            </w:pPr>
          </w:p>
        </w:tc>
        <w:tc>
          <w:tcPr>
            <w:tcW w:w="1194" w:type="dxa"/>
            <w:tcBorders>
              <w:top w:val="single" w:sz="4" w:space="0" w:color="auto"/>
              <w:left w:val="single" w:sz="4" w:space="0" w:color="auto"/>
              <w:right w:val="single" w:sz="4" w:space="0" w:color="auto"/>
            </w:tcBorders>
            <w:shd w:val="clear" w:color="auto" w:fill="auto"/>
            <w:noWrap/>
            <w:vAlign w:val="bottom"/>
          </w:tcPr>
          <w:p w14:paraId="262FBE4D" w14:textId="77777777" w:rsidR="00322E2B" w:rsidRPr="00EA762D" w:rsidRDefault="00322E2B" w:rsidP="00EA762D">
            <w:pPr>
              <w:contextualSpacing/>
              <w:rPr>
                <w:color w:val="000000" w:themeColor="text1"/>
                <w:sz w:val="22"/>
                <w:szCs w:val="22"/>
                <w:lang w:eastAsia="nb-NO"/>
              </w:rPr>
            </w:pPr>
          </w:p>
        </w:tc>
        <w:tc>
          <w:tcPr>
            <w:tcW w:w="1194" w:type="dxa"/>
            <w:tcBorders>
              <w:top w:val="single" w:sz="4" w:space="0" w:color="auto"/>
              <w:left w:val="single" w:sz="4" w:space="0" w:color="auto"/>
              <w:right w:val="single" w:sz="4" w:space="0" w:color="auto"/>
            </w:tcBorders>
            <w:shd w:val="clear" w:color="auto" w:fill="auto"/>
            <w:noWrap/>
            <w:vAlign w:val="bottom"/>
          </w:tcPr>
          <w:p w14:paraId="10A446E6" w14:textId="77777777" w:rsidR="00322E2B" w:rsidRPr="00EA762D" w:rsidRDefault="00322E2B" w:rsidP="00EA762D">
            <w:pPr>
              <w:contextualSpacing/>
              <w:rPr>
                <w:color w:val="000000" w:themeColor="text1"/>
                <w:sz w:val="22"/>
                <w:szCs w:val="22"/>
                <w:lang w:eastAsia="nb-NO"/>
              </w:rPr>
            </w:pPr>
          </w:p>
        </w:tc>
      </w:tr>
      <w:tr w:rsidR="00322E2B" w:rsidRPr="0050163C" w14:paraId="098B4561" w14:textId="77777777" w:rsidTr="00B244D2">
        <w:trPr>
          <w:trHeight w:val="305"/>
        </w:trPr>
        <w:tc>
          <w:tcPr>
            <w:tcW w:w="4837" w:type="dxa"/>
            <w:tcBorders>
              <w:left w:val="single" w:sz="4" w:space="0" w:color="auto"/>
              <w:bottom w:val="nil"/>
              <w:right w:val="nil"/>
            </w:tcBorders>
            <w:shd w:val="clear" w:color="auto" w:fill="auto"/>
            <w:noWrap/>
            <w:vAlign w:val="bottom"/>
            <w:hideMark/>
          </w:tcPr>
          <w:p w14:paraId="0F0D7024" w14:textId="77777777" w:rsidR="00322E2B" w:rsidRPr="00EA762D" w:rsidRDefault="00322E2B" w:rsidP="00EA762D">
            <w:pPr>
              <w:contextualSpacing/>
              <w:rPr>
                <w:b/>
                <w:bCs/>
                <w:color w:val="000000" w:themeColor="text1"/>
                <w:sz w:val="22"/>
                <w:szCs w:val="22"/>
                <w:lang w:eastAsia="nb-NO"/>
              </w:rPr>
            </w:pPr>
            <w:r w:rsidRPr="00EA762D">
              <w:rPr>
                <w:color w:val="000000" w:themeColor="text1"/>
                <w:sz w:val="22"/>
                <w:szCs w:val="22"/>
                <w:lang w:eastAsia="nb-NO"/>
              </w:rPr>
              <w:t>Kravvirkninger oppsummert (</w:t>
            </w:r>
            <w:r w:rsidRPr="00EA762D">
              <w:rPr>
                <w:i/>
                <w:color w:val="000000" w:themeColor="text1"/>
                <w:sz w:val="22"/>
                <w:szCs w:val="22"/>
                <w:lang w:eastAsia="nb-NO"/>
              </w:rPr>
              <w:t>vektet og scoret</w:t>
            </w:r>
            <w:r w:rsidRPr="00EA762D">
              <w:rPr>
                <w:color w:val="000000" w:themeColor="text1"/>
                <w:sz w:val="22"/>
                <w:szCs w:val="22"/>
                <w:lang w:eastAsia="nb-NO"/>
              </w:rPr>
              <w:t>)</w:t>
            </w:r>
          </w:p>
        </w:tc>
        <w:tc>
          <w:tcPr>
            <w:tcW w:w="1327" w:type="dxa"/>
            <w:tcBorders>
              <w:left w:val="single" w:sz="4" w:space="0" w:color="auto"/>
              <w:bottom w:val="nil"/>
              <w:right w:val="single" w:sz="4" w:space="0" w:color="auto"/>
            </w:tcBorders>
            <w:shd w:val="clear" w:color="auto" w:fill="auto"/>
            <w:noWrap/>
            <w:vAlign w:val="bottom"/>
          </w:tcPr>
          <w:p w14:paraId="1193CE2D"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0</w:t>
            </w:r>
          </w:p>
        </w:tc>
        <w:tc>
          <w:tcPr>
            <w:tcW w:w="1194" w:type="dxa"/>
            <w:tcBorders>
              <w:left w:val="single" w:sz="4" w:space="0" w:color="auto"/>
              <w:bottom w:val="nil"/>
              <w:right w:val="single" w:sz="4" w:space="0" w:color="auto"/>
            </w:tcBorders>
            <w:shd w:val="clear" w:color="auto" w:fill="auto"/>
            <w:noWrap/>
            <w:vAlign w:val="bottom"/>
          </w:tcPr>
          <w:p w14:paraId="6E59578E" w14:textId="0EAA513E"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-2</w:t>
            </w:r>
          </w:p>
        </w:tc>
        <w:tc>
          <w:tcPr>
            <w:tcW w:w="1194" w:type="dxa"/>
            <w:tcBorders>
              <w:left w:val="single" w:sz="4" w:space="0" w:color="auto"/>
              <w:bottom w:val="nil"/>
              <w:right w:val="single" w:sz="4" w:space="0" w:color="auto"/>
            </w:tcBorders>
            <w:shd w:val="clear" w:color="auto" w:fill="auto"/>
            <w:noWrap/>
            <w:vAlign w:val="bottom"/>
          </w:tcPr>
          <w:p w14:paraId="7480E02A"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1</w:t>
            </w:r>
          </w:p>
        </w:tc>
        <w:tc>
          <w:tcPr>
            <w:tcW w:w="1194" w:type="dxa"/>
            <w:tcBorders>
              <w:left w:val="single" w:sz="4" w:space="0" w:color="auto"/>
              <w:bottom w:val="nil"/>
              <w:right w:val="single" w:sz="4" w:space="0" w:color="auto"/>
            </w:tcBorders>
            <w:shd w:val="clear" w:color="auto" w:fill="auto"/>
            <w:noWrap/>
            <w:vAlign w:val="bottom"/>
          </w:tcPr>
          <w:p w14:paraId="0F249596" w14:textId="4CADEC04"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2</w:t>
            </w:r>
          </w:p>
        </w:tc>
      </w:tr>
      <w:tr w:rsidR="00322E2B" w:rsidRPr="0050163C" w14:paraId="67120A90" w14:textId="77777777" w:rsidTr="00B244D2">
        <w:trPr>
          <w:trHeight w:val="305"/>
        </w:trPr>
        <w:tc>
          <w:tcPr>
            <w:tcW w:w="4837" w:type="dxa"/>
            <w:tcBorders>
              <w:top w:val="single" w:sz="4" w:space="0" w:color="auto"/>
              <w:left w:val="single" w:sz="4" w:space="0" w:color="auto"/>
              <w:bottom w:val="nil"/>
              <w:right w:val="nil"/>
            </w:tcBorders>
            <w:shd w:val="clear" w:color="auto" w:fill="auto"/>
            <w:noWrap/>
            <w:vAlign w:val="bottom"/>
            <w:hideMark/>
          </w:tcPr>
          <w:p w14:paraId="3EF16252" w14:textId="77777777" w:rsidR="00322E2B" w:rsidRPr="00EA762D" w:rsidRDefault="00322E2B" w:rsidP="00EA762D">
            <w:pPr>
              <w:contextualSpacing/>
              <w:rPr>
                <w:color w:val="000000" w:themeColor="text1"/>
                <w:sz w:val="22"/>
                <w:szCs w:val="22"/>
                <w:lang w:eastAsia="nb-NO"/>
              </w:rPr>
            </w:pPr>
            <w:r w:rsidRPr="00EA762D">
              <w:rPr>
                <w:b/>
                <w:bCs/>
                <w:color w:val="000000" w:themeColor="text1"/>
                <w:sz w:val="22"/>
                <w:szCs w:val="22"/>
                <w:lang w:eastAsia="nb-NO"/>
              </w:rPr>
              <w:t>Øvrige virkninger:</w:t>
            </w:r>
          </w:p>
        </w:tc>
        <w:tc>
          <w:tcPr>
            <w:tcW w:w="1327" w:type="dxa"/>
            <w:tcBorders>
              <w:top w:val="single" w:sz="4" w:space="0" w:color="auto"/>
              <w:left w:val="single" w:sz="4" w:space="0" w:color="auto"/>
              <w:bottom w:val="nil"/>
              <w:right w:val="single" w:sz="4" w:space="0" w:color="auto"/>
            </w:tcBorders>
            <w:shd w:val="clear" w:color="auto" w:fill="auto"/>
            <w:noWrap/>
            <w:vAlign w:val="bottom"/>
          </w:tcPr>
          <w:p w14:paraId="4D55B396" w14:textId="77777777" w:rsidR="00322E2B" w:rsidRPr="00EA762D" w:rsidRDefault="00322E2B" w:rsidP="00EA762D">
            <w:pPr>
              <w:contextualSpacing/>
              <w:jc w:val="center"/>
              <w:rPr>
                <w:color w:val="000000" w:themeColor="text1"/>
                <w:sz w:val="22"/>
                <w:szCs w:val="22"/>
                <w:lang w:eastAsia="nb-NO"/>
              </w:rPr>
            </w:pPr>
          </w:p>
        </w:tc>
        <w:tc>
          <w:tcPr>
            <w:tcW w:w="1194" w:type="dxa"/>
            <w:tcBorders>
              <w:top w:val="single" w:sz="4" w:space="0" w:color="auto"/>
              <w:left w:val="single" w:sz="4" w:space="0" w:color="auto"/>
              <w:bottom w:val="nil"/>
              <w:right w:val="single" w:sz="4" w:space="0" w:color="auto"/>
            </w:tcBorders>
            <w:shd w:val="clear" w:color="auto" w:fill="auto"/>
            <w:noWrap/>
            <w:vAlign w:val="bottom"/>
          </w:tcPr>
          <w:p w14:paraId="6BD76C7D" w14:textId="77777777" w:rsidR="00322E2B" w:rsidRPr="00EA762D" w:rsidRDefault="00322E2B" w:rsidP="00EA762D">
            <w:pPr>
              <w:contextualSpacing/>
              <w:jc w:val="center"/>
              <w:rPr>
                <w:color w:val="000000" w:themeColor="text1"/>
                <w:sz w:val="22"/>
                <w:szCs w:val="22"/>
                <w:lang w:eastAsia="nb-NO"/>
              </w:rPr>
            </w:pPr>
          </w:p>
        </w:tc>
        <w:tc>
          <w:tcPr>
            <w:tcW w:w="1194" w:type="dxa"/>
            <w:tcBorders>
              <w:top w:val="single" w:sz="4" w:space="0" w:color="auto"/>
              <w:left w:val="single" w:sz="4" w:space="0" w:color="auto"/>
              <w:bottom w:val="nil"/>
              <w:right w:val="single" w:sz="4" w:space="0" w:color="auto"/>
            </w:tcBorders>
            <w:shd w:val="clear" w:color="auto" w:fill="auto"/>
            <w:noWrap/>
            <w:vAlign w:val="bottom"/>
          </w:tcPr>
          <w:p w14:paraId="4269DFEF" w14:textId="77777777" w:rsidR="00322E2B" w:rsidRPr="00EA762D" w:rsidRDefault="00322E2B" w:rsidP="00EA762D">
            <w:pPr>
              <w:contextualSpacing/>
              <w:jc w:val="center"/>
              <w:rPr>
                <w:color w:val="000000" w:themeColor="text1"/>
                <w:sz w:val="22"/>
                <w:szCs w:val="22"/>
                <w:lang w:eastAsia="nb-NO"/>
              </w:rPr>
            </w:pPr>
          </w:p>
        </w:tc>
        <w:tc>
          <w:tcPr>
            <w:tcW w:w="1194" w:type="dxa"/>
            <w:tcBorders>
              <w:top w:val="single" w:sz="4" w:space="0" w:color="auto"/>
              <w:left w:val="single" w:sz="4" w:space="0" w:color="auto"/>
              <w:bottom w:val="nil"/>
              <w:right w:val="single" w:sz="4" w:space="0" w:color="auto"/>
            </w:tcBorders>
            <w:shd w:val="clear" w:color="auto" w:fill="auto"/>
            <w:noWrap/>
            <w:vAlign w:val="bottom"/>
          </w:tcPr>
          <w:p w14:paraId="72C0BCA5" w14:textId="77777777" w:rsidR="00322E2B" w:rsidRPr="00EA762D" w:rsidRDefault="00322E2B" w:rsidP="00EA762D">
            <w:pPr>
              <w:contextualSpacing/>
              <w:jc w:val="center"/>
              <w:rPr>
                <w:color w:val="000000" w:themeColor="text1"/>
                <w:sz w:val="22"/>
                <w:szCs w:val="22"/>
                <w:lang w:eastAsia="nb-NO"/>
              </w:rPr>
            </w:pPr>
          </w:p>
        </w:tc>
      </w:tr>
      <w:tr w:rsidR="00322E2B" w:rsidRPr="0050163C" w14:paraId="7D6180C8" w14:textId="77777777" w:rsidTr="00B244D2">
        <w:trPr>
          <w:trHeight w:val="305"/>
        </w:trPr>
        <w:tc>
          <w:tcPr>
            <w:tcW w:w="4837" w:type="dxa"/>
            <w:tcBorders>
              <w:top w:val="nil"/>
              <w:left w:val="single" w:sz="4" w:space="0" w:color="auto"/>
              <w:bottom w:val="nil"/>
              <w:right w:val="nil"/>
            </w:tcBorders>
            <w:shd w:val="clear" w:color="auto" w:fill="auto"/>
            <w:noWrap/>
            <w:vAlign w:val="bottom"/>
            <w:hideMark/>
          </w:tcPr>
          <w:p w14:paraId="3A2C23A2" w14:textId="77777777" w:rsidR="00322E2B" w:rsidRPr="00EA762D" w:rsidRDefault="00322E2B" w:rsidP="00EA762D">
            <w:pPr>
              <w:contextualSpacing/>
              <w:rPr>
                <w:i/>
                <w:color w:val="000000" w:themeColor="text1"/>
                <w:sz w:val="22"/>
                <w:szCs w:val="22"/>
                <w:lang w:eastAsia="nb-NO"/>
              </w:rPr>
            </w:pPr>
            <w:r w:rsidRPr="00EA762D">
              <w:rPr>
                <w:color w:val="000000" w:themeColor="text1"/>
                <w:sz w:val="22"/>
                <w:szCs w:val="22"/>
                <w:lang w:eastAsia="nb-NO"/>
              </w:rPr>
              <w:t xml:space="preserve">Påvirkning miljø </w:t>
            </w:r>
            <w:r w:rsidRPr="00EA762D">
              <w:rPr>
                <w:i/>
                <w:color w:val="000000" w:themeColor="text1"/>
                <w:sz w:val="22"/>
                <w:szCs w:val="22"/>
                <w:lang w:eastAsia="nb-NO"/>
              </w:rPr>
              <w:t>(eksempel)</w:t>
            </w:r>
          </w:p>
        </w:tc>
        <w:tc>
          <w:tcPr>
            <w:tcW w:w="1327" w:type="dxa"/>
            <w:tcBorders>
              <w:top w:val="nil"/>
              <w:left w:val="single" w:sz="4" w:space="0" w:color="auto"/>
              <w:bottom w:val="nil"/>
              <w:right w:val="single" w:sz="4" w:space="0" w:color="auto"/>
            </w:tcBorders>
            <w:shd w:val="clear" w:color="auto" w:fill="auto"/>
            <w:noWrap/>
            <w:vAlign w:val="bottom"/>
          </w:tcPr>
          <w:p w14:paraId="4A5FD837"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0</w:t>
            </w:r>
          </w:p>
        </w:tc>
        <w:tc>
          <w:tcPr>
            <w:tcW w:w="1194" w:type="dxa"/>
            <w:tcBorders>
              <w:top w:val="nil"/>
              <w:left w:val="single" w:sz="4" w:space="0" w:color="auto"/>
              <w:bottom w:val="nil"/>
              <w:right w:val="single" w:sz="4" w:space="0" w:color="auto"/>
            </w:tcBorders>
            <w:shd w:val="clear" w:color="auto" w:fill="auto"/>
            <w:noWrap/>
            <w:vAlign w:val="bottom"/>
          </w:tcPr>
          <w:p w14:paraId="59F69211" w14:textId="6AC170CF"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-2</w:t>
            </w:r>
          </w:p>
        </w:tc>
        <w:tc>
          <w:tcPr>
            <w:tcW w:w="1194" w:type="dxa"/>
            <w:tcBorders>
              <w:top w:val="nil"/>
              <w:left w:val="single" w:sz="4" w:space="0" w:color="auto"/>
              <w:bottom w:val="nil"/>
              <w:right w:val="single" w:sz="4" w:space="0" w:color="auto"/>
            </w:tcBorders>
            <w:shd w:val="clear" w:color="auto" w:fill="auto"/>
            <w:noWrap/>
            <w:vAlign w:val="bottom"/>
          </w:tcPr>
          <w:p w14:paraId="634E7914"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0</w:t>
            </w:r>
          </w:p>
        </w:tc>
        <w:tc>
          <w:tcPr>
            <w:tcW w:w="1194" w:type="dxa"/>
            <w:tcBorders>
              <w:top w:val="nil"/>
              <w:left w:val="single" w:sz="4" w:space="0" w:color="auto"/>
              <w:bottom w:val="nil"/>
              <w:right w:val="single" w:sz="4" w:space="0" w:color="auto"/>
            </w:tcBorders>
            <w:shd w:val="clear" w:color="auto" w:fill="auto"/>
            <w:noWrap/>
            <w:vAlign w:val="bottom"/>
          </w:tcPr>
          <w:p w14:paraId="5487EB7A" w14:textId="3BFB10B0"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 xml:space="preserve">-4 </w:t>
            </w:r>
          </w:p>
        </w:tc>
      </w:tr>
      <w:tr w:rsidR="00322E2B" w:rsidRPr="0050163C" w14:paraId="08D00BDA" w14:textId="77777777" w:rsidTr="00B244D2">
        <w:trPr>
          <w:trHeight w:val="305"/>
        </w:trPr>
        <w:tc>
          <w:tcPr>
            <w:tcW w:w="4837" w:type="dxa"/>
            <w:tcBorders>
              <w:top w:val="nil"/>
              <w:left w:val="single" w:sz="4" w:space="0" w:color="auto"/>
              <w:bottom w:val="nil"/>
              <w:right w:val="nil"/>
            </w:tcBorders>
            <w:shd w:val="clear" w:color="auto" w:fill="auto"/>
            <w:noWrap/>
            <w:vAlign w:val="bottom"/>
            <w:hideMark/>
          </w:tcPr>
          <w:p w14:paraId="20967437" w14:textId="77777777" w:rsidR="00322E2B" w:rsidRPr="00EA762D" w:rsidRDefault="00322E2B" w:rsidP="00EA762D">
            <w:pPr>
              <w:contextualSpacing/>
              <w:rPr>
                <w:b/>
                <w:bCs/>
                <w:i/>
                <w:color w:val="000000" w:themeColor="text1"/>
                <w:sz w:val="22"/>
                <w:szCs w:val="22"/>
                <w:lang w:eastAsia="nb-NO"/>
              </w:rPr>
            </w:pPr>
            <w:r w:rsidRPr="00EA762D">
              <w:rPr>
                <w:color w:val="000000" w:themeColor="text1"/>
                <w:sz w:val="22"/>
                <w:szCs w:val="22"/>
                <w:lang w:eastAsia="nb-NO"/>
              </w:rPr>
              <w:t xml:space="preserve">Næringsmessige forhold </w:t>
            </w:r>
            <w:r w:rsidRPr="00EA762D">
              <w:rPr>
                <w:i/>
                <w:color w:val="000000" w:themeColor="text1"/>
                <w:sz w:val="22"/>
                <w:szCs w:val="22"/>
                <w:lang w:eastAsia="nb-NO"/>
              </w:rPr>
              <w:t>(eksempel)</w:t>
            </w:r>
          </w:p>
        </w:tc>
        <w:tc>
          <w:tcPr>
            <w:tcW w:w="1327" w:type="dxa"/>
            <w:tcBorders>
              <w:top w:val="nil"/>
              <w:left w:val="single" w:sz="4" w:space="0" w:color="auto"/>
              <w:bottom w:val="nil"/>
              <w:right w:val="single" w:sz="4" w:space="0" w:color="auto"/>
            </w:tcBorders>
            <w:shd w:val="clear" w:color="auto" w:fill="auto"/>
            <w:noWrap/>
            <w:vAlign w:val="bottom"/>
          </w:tcPr>
          <w:p w14:paraId="46F529B0"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0</w:t>
            </w:r>
          </w:p>
        </w:tc>
        <w:tc>
          <w:tcPr>
            <w:tcW w:w="1194" w:type="dxa"/>
            <w:tcBorders>
              <w:top w:val="nil"/>
              <w:left w:val="single" w:sz="4" w:space="0" w:color="auto"/>
              <w:bottom w:val="nil"/>
              <w:right w:val="single" w:sz="4" w:space="0" w:color="auto"/>
            </w:tcBorders>
            <w:shd w:val="clear" w:color="auto" w:fill="auto"/>
            <w:noWrap/>
            <w:vAlign w:val="bottom"/>
          </w:tcPr>
          <w:p w14:paraId="464D1842" w14:textId="33D0B093"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-1</w:t>
            </w:r>
          </w:p>
        </w:tc>
        <w:tc>
          <w:tcPr>
            <w:tcW w:w="1194" w:type="dxa"/>
            <w:tcBorders>
              <w:top w:val="nil"/>
              <w:left w:val="single" w:sz="4" w:space="0" w:color="auto"/>
              <w:bottom w:val="nil"/>
              <w:right w:val="single" w:sz="4" w:space="0" w:color="auto"/>
            </w:tcBorders>
            <w:shd w:val="clear" w:color="auto" w:fill="auto"/>
            <w:noWrap/>
            <w:vAlign w:val="bottom"/>
          </w:tcPr>
          <w:p w14:paraId="16A87538" w14:textId="5B732B33"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+1</w:t>
            </w:r>
          </w:p>
        </w:tc>
        <w:tc>
          <w:tcPr>
            <w:tcW w:w="1194" w:type="dxa"/>
            <w:tcBorders>
              <w:top w:val="nil"/>
              <w:left w:val="single" w:sz="4" w:space="0" w:color="auto"/>
              <w:bottom w:val="nil"/>
              <w:right w:val="single" w:sz="4" w:space="0" w:color="auto"/>
            </w:tcBorders>
            <w:shd w:val="clear" w:color="auto" w:fill="auto"/>
            <w:noWrap/>
            <w:vAlign w:val="bottom"/>
          </w:tcPr>
          <w:p w14:paraId="57A5A5A2" w14:textId="60257ED2"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-3</w:t>
            </w:r>
          </w:p>
        </w:tc>
      </w:tr>
      <w:tr w:rsidR="00322E2B" w:rsidRPr="0050163C" w14:paraId="2FB6BA23" w14:textId="77777777" w:rsidTr="00B244D2">
        <w:trPr>
          <w:trHeight w:val="305"/>
        </w:trPr>
        <w:tc>
          <w:tcPr>
            <w:tcW w:w="4837" w:type="dxa"/>
            <w:tcBorders>
              <w:top w:val="nil"/>
              <w:left w:val="single" w:sz="4" w:space="0" w:color="auto"/>
              <w:bottom w:val="nil"/>
              <w:right w:val="nil"/>
            </w:tcBorders>
            <w:shd w:val="clear" w:color="auto" w:fill="auto"/>
            <w:noWrap/>
            <w:vAlign w:val="bottom"/>
            <w:hideMark/>
          </w:tcPr>
          <w:p w14:paraId="30634F10" w14:textId="77777777" w:rsidR="00322E2B" w:rsidRPr="00EA762D" w:rsidRDefault="00322E2B" w:rsidP="00EA762D">
            <w:pPr>
              <w:contextualSpacing/>
              <w:rPr>
                <w:b/>
                <w:bCs/>
                <w:i/>
                <w:color w:val="000000" w:themeColor="text1"/>
                <w:sz w:val="22"/>
                <w:szCs w:val="22"/>
                <w:lang w:eastAsia="nb-NO"/>
              </w:rPr>
            </w:pPr>
            <w:r w:rsidRPr="00EA762D">
              <w:rPr>
                <w:color w:val="000000" w:themeColor="text1"/>
                <w:sz w:val="22"/>
                <w:szCs w:val="22"/>
                <w:lang w:eastAsia="nb-NO"/>
              </w:rPr>
              <w:t xml:space="preserve">Forsvarets omdømme </w:t>
            </w:r>
            <w:r w:rsidRPr="00EA762D">
              <w:rPr>
                <w:i/>
                <w:color w:val="000000" w:themeColor="text1"/>
                <w:sz w:val="22"/>
                <w:szCs w:val="22"/>
                <w:lang w:eastAsia="nb-NO"/>
              </w:rPr>
              <w:t>(eksempel)</w:t>
            </w:r>
          </w:p>
        </w:tc>
        <w:tc>
          <w:tcPr>
            <w:tcW w:w="1327" w:type="dxa"/>
            <w:tcBorders>
              <w:top w:val="nil"/>
              <w:left w:val="single" w:sz="4" w:space="0" w:color="auto"/>
              <w:bottom w:val="nil"/>
              <w:right w:val="single" w:sz="4" w:space="0" w:color="auto"/>
            </w:tcBorders>
            <w:shd w:val="clear" w:color="auto" w:fill="auto"/>
            <w:noWrap/>
            <w:vAlign w:val="bottom"/>
          </w:tcPr>
          <w:p w14:paraId="6CDCDA5F"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0</w:t>
            </w:r>
          </w:p>
        </w:tc>
        <w:tc>
          <w:tcPr>
            <w:tcW w:w="1194" w:type="dxa"/>
            <w:tcBorders>
              <w:top w:val="nil"/>
              <w:left w:val="single" w:sz="4" w:space="0" w:color="auto"/>
              <w:bottom w:val="nil"/>
              <w:right w:val="single" w:sz="4" w:space="0" w:color="auto"/>
            </w:tcBorders>
            <w:shd w:val="clear" w:color="auto" w:fill="auto"/>
            <w:noWrap/>
            <w:vAlign w:val="bottom"/>
          </w:tcPr>
          <w:p w14:paraId="6FB26C3D" w14:textId="00D34C0E"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+1</w:t>
            </w:r>
          </w:p>
        </w:tc>
        <w:tc>
          <w:tcPr>
            <w:tcW w:w="1194" w:type="dxa"/>
            <w:tcBorders>
              <w:top w:val="nil"/>
              <w:left w:val="single" w:sz="4" w:space="0" w:color="auto"/>
              <w:bottom w:val="nil"/>
              <w:right w:val="single" w:sz="4" w:space="0" w:color="auto"/>
            </w:tcBorders>
            <w:shd w:val="clear" w:color="auto" w:fill="auto"/>
            <w:noWrap/>
            <w:vAlign w:val="bottom"/>
          </w:tcPr>
          <w:p w14:paraId="2AEF5892" w14:textId="3016FD7B"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-3</w:t>
            </w:r>
          </w:p>
        </w:tc>
        <w:tc>
          <w:tcPr>
            <w:tcW w:w="1194" w:type="dxa"/>
            <w:tcBorders>
              <w:top w:val="nil"/>
              <w:left w:val="single" w:sz="4" w:space="0" w:color="auto"/>
              <w:bottom w:val="nil"/>
              <w:right w:val="single" w:sz="4" w:space="0" w:color="auto"/>
            </w:tcBorders>
            <w:shd w:val="clear" w:color="auto" w:fill="auto"/>
            <w:noWrap/>
            <w:vAlign w:val="bottom"/>
          </w:tcPr>
          <w:p w14:paraId="3B25AEFC" w14:textId="127EF72B"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-2</w:t>
            </w:r>
          </w:p>
        </w:tc>
      </w:tr>
      <w:tr w:rsidR="00322E2B" w:rsidRPr="0050163C" w14:paraId="108C28DD" w14:textId="77777777" w:rsidTr="00B244D2">
        <w:trPr>
          <w:trHeight w:val="305"/>
        </w:trPr>
        <w:tc>
          <w:tcPr>
            <w:tcW w:w="4837" w:type="dxa"/>
            <w:tcBorders>
              <w:top w:val="nil"/>
              <w:left w:val="single" w:sz="4" w:space="0" w:color="auto"/>
              <w:bottom w:val="single" w:sz="4" w:space="0" w:color="auto"/>
              <w:right w:val="nil"/>
            </w:tcBorders>
            <w:shd w:val="clear" w:color="auto" w:fill="auto"/>
            <w:noWrap/>
            <w:vAlign w:val="bottom"/>
            <w:hideMark/>
          </w:tcPr>
          <w:p w14:paraId="100F9A39" w14:textId="77777777" w:rsidR="00322E2B" w:rsidRPr="00EA762D" w:rsidRDefault="00322E2B" w:rsidP="00EA762D">
            <w:pPr>
              <w:contextualSpacing/>
              <w:jc w:val="both"/>
              <w:rPr>
                <w:i/>
                <w:color w:val="000000" w:themeColor="text1"/>
                <w:sz w:val="22"/>
                <w:szCs w:val="22"/>
                <w:lang w:eastAsia="nb-NO"/>
              </w:rPr>
            </w:pPr>
            <w:r w:rsidRPr="00EA762D">
              <w:rPr>
                <w:i/>
                <w:color w:val="000000" w:themeColor="text1"/>
                <w:sz w:val="22"/>
                <w:szCs w:val="22"/>
                <w:lang w:eastAsia="nb-NO"/>
              </w:rPr>
              <w:t>Virkning n</w:t>
            </w:r>
          </w:p>
        </w:tc>
        <w:tc>
          <w:tcPr>
            <w:tcW w:w="1327" w:type="dxa"/>
            <w:tcBorders>
              <w:top w:val="nil"/>
              <w:left w:val="single" w:sz="4" w:space="0" w:color="auto"/>
              <w:bottom w:val="single" w:sz="4" w:space="0" w:color="auto"/>
              <w:right w:val="single" w:sz="4" w:space="0" w:color="auto"/>
            </w:tcBorders>
            <w:shd w:val="clear" w:color="auto" w:fill="auto"/>
            <w:noWrap/>
            <w:vAlign w:val="bottom"/>
          </w:tcPr>
          <w:p w14:paraId="419C3773"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0</w:t>
            </w:r>
          </w:p>
        </w:tc>
        <w:tc>
          <w:tcPr>
            <w:tcW w:w="1194" w:type="dxa"/>
            <w:tcBorders>
              <w:top w:val="nil"/>
              <w:left w:val="single" w:sz="4" w:space="0" w:color="auto"/>
              <w:bottom w:val="single" w:sz="4" w:space="0" w:color="auto"/>
              <w:right w:val="single" w:sz="4" w:space="0" w:color="auto"/>
            </w:tcBorders>
            <w:shd w:val="clear" w:color="auto" w:fill="auto"/>
            <w:noWrap/>
            <w:vAlign w:val="bottom"/>
          </w:tcPr>
          <w:p w14:paraId="21082034"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0</w:t>
            </w:r>
          </w:p>
        </w:tc>
        <w:tc>
          <w:tcPr>
            <w:tcW w:w="1194" w:type="dxa"/>
            <w:tcBorders>
              <w:top w:val="nil"/>
              <w:left w:val="single" w:sz="4" w:space="0" w:color="auto"/>
              <w:bottom w:val="single" w:sz="4" w:space="0" w:color="auto"/>
              <w:right w:val="single" w:sz="4" w:space="0" w:color="auto"/>
            </w:tcBorders>
            <w:shd w:val="clear" w:color="auto" w:fill="auto"/>
            <w:noWrap/>
            <w:vAlign w:val="bottom"/>
          </w:tcPr>
          <w:p w14:paraId="4FC8342B" w14:textId="7BE77584"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+1</w:t>
            </w:r>
          </w:p>
        </w:tc>
        <w:tc>
          <w:tcPr>
            <w:tcW w:w="1194" w:type="dxa"/>
            <w:tcBorders>
              <w:top w:val="nil"/>
              <w:left w:val="single" w:sz="4" w:space="0" w:color="auto"/>
              <w:bottom w:val="single" w:sz="4" w:space="0" w:color="auto"/>
              <w:right w:val="single" w:sz="4" w:space="0" w:color="auto"/>
            </w:tcBorders>
            <w:shd w:val="clear" w:color="auto" w:fill="auto"/>
            <w:noWrap/>
            <w:vAlign w:val="bottom"/>
          </w:tcPr>
          <w:p w14:paraId="4E864830" w14:textId="20B949FE"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-4</w:t>
            </w:r>
          </w:p>
        </w:tc>
      </w:tr>
      <w:tr w:rsidR="00322E2B" w:rsidRPr="0050163C" w14:paraId="1D6AC4DC" w14:textId="77777777" w:rsidTr="00B244D2">
        <w:trPr>
          <w:trHeight w:val="305"/>
        </w:trPr>
        <w:tc>
          <w:tcPr>
            <w:tcW w:w="4837" w:type="dxa"/>
            <w:tcBorders>
              <w:top w:val="nil"/>
              <w:left w:val="single" w:sz="4" w:space="0" w:color="auto"/>
              <w:bottom w:val="single" w:sz="4" w:space="0" w:color="auto"/>
              <w:right w:val="nil"/>
            </w:tcBorders>
            <w:shd w:val="clear" w:color="auto" w:fill="auto"/>
            <w:noWrap/>
            <w:vAlign w:val="bottom"/>
          </w:tcPr>
          <w:p w14:paraId="6C086E70" w14:textId="77777777" w:rsidR="00322E2B" w:rsidRPr="00EA762D" w:rsidRDefault="00322E2B" w:rsidP="00EA762D">
            <w:pPr>
              <w:contextualSpacing/>
              <w:jc w:val="both"/>
              <w:rPr>
                <w:color w:val="000000" w:themeColor="text1"/>
                <w:sz w:val="22"/>
                <w:szCs w:val="22"/>
                <w:lang w:eastAsia="nb-NO"/>
              </w:rPr>
            </w:pPr>
            <w:r w:rsidRPr="00EA762D">
              <w:rPr>
                <w:color w:val="000000" w:themeColor="text1"/>
                <w:sz w:val="22"/>
                <w:szCs w:val="22"/>
                <w:lang w:eastAsia="nb-NO"/>
              </w:rPr>
              <w:t>Usikkerhet (kvalitativ)</w:t>
            </w:r>
          </w:p>
        </w:tc>
        <w:tc>
          <w:tcPr>
            <w:tcW w:w="1327" w:type="dxa"/>
            <w:tcBorders>
              <w:top w:val="nil"/>
              <w:left w:val="single" w:sz="4" w:space="0" w:color="auto"/>
              <w:bottom w:val="single" w:sz="4" w:space="0" w:color="auto"/>
              <w:right w:val="single" w:sz="4" w:space="0" w:color="auto"/>
            </w:tcBorders>
            <w:shd w:val="clear" w:color="auto" w:fill="auto"/>
            <w:noWrap/>
            <w:vAlign w:val="bottom"/>
          </w:tcPr>
          <w:p w14:paraId="1A81BBD2"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Lav</w:t>
            </w:r>
          </w:p>
        </w:tc>
        <w:tc>
          <w:tcPr>
            <w:tcW w:w="1194" w:type="dxa"/>
            <w:tcBorders>
              <w:top w:val="nil"/>
              <w:left w:val="single" w:sz="4" w:space="0" w:color="auto"/>
              <w:bottom w:val="single" w:sz="4" w:space="0" w:color="auto"/>
              <w:right w:val="single" w:sz="4" w:space="0" w:color="auto"/>
            </w:tcBorders>
            <w:shd w:val="clear" w:color="auto" w:fill="auto"/>
            <w:noWrap/>
            <w:vAlign w:val="bottom"/>
          </w:tcPr>
          <w:p w14:paraId="7E0F27F3"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Kritisk</w:t>
            </w:r>
          </w:p>
        </w:tc>
        <w:tc>
          <w:tcPr>
            <w:tcW w:w="1194" w:type="dxa"/>
            <w:tcBorders>
              <w:top w:val="nil"/>
              <w:left w:val="single" w:sz="4" w:space="0" w:color="auto"/>
              <w:bottom w:val="single" w:sz="4" w:space="0" w:color="auto"/>
              <w:right w:val="single" w:sz="4" w:space="0" w:color="auto"/>
            </w:tcBorders>
            <w:shd w:val="clear" w:color="auto" w:fill="auto"/>
            <w:noWrap/>
            <w:vAlign w:val="bottom"/>
          </w:tcPr>
          <w:p w14:paraId="267C8C1E"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Høy</w:t>
            </w:r>
          </w:p>
        </w:tc>
        <w:tc>
          <w:tcPr>
            <w:tcW w:w="1194" w:type="dxa"/>
            <w:tcBorders>
              <w:top w:val="nil"/>
              <w:left w:val="single" w:sz="4" w:space="0" w:color="auto"/>
              <w:bottom w:val="single" w:sz="4" w:space="0" w:color="auto"/>
              <w:right w:val="single" w:sz="4" w:space="0" w:color="auto"/>
            </w:tcBorders>
            <w:shd w:val="clear" w:color="auto" w:fill="auto"/>
            <w:noWrap/>
            <w:vAlign w:val="bottom"/>
          </w:tcPr>
          <w:p w14:paraId="131811AD"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Moderat</w:t>
            </w:r>
          </w:p>
        </w:tc>
      </w:tr>
      <w:tr w:rsidR="00322E2B" w:rsidRPr="0050163C" w14:paraId="3C511DCA" w14:textId="77777777" w:rsidTr="00B244D2">
        <w:trPr>
          <w:trHeight w:val="305"/>
        </w:trPr>
        <w:tc>
          <w:tcPr>
            <w:tcW w:w="4837" w:type="dxa"/>
            <w:tcBorders>
              <w:top w:val="nil"/>
              <w:left w:val="single" w:sz="4" w:space="0" w:color="auto"/>
              <w:bottom w:val="single" w:sz="4" w:space="0" w:color="auto"/>
              <w:right w:val="nil"/>
            </w:tcBorders>
            <w:shd w:val="clear" w:color="auto" w:fill="auto"/>
            <w:noWrap/>
            <w:vAlign w:val="bottom"/>
          </w:tcPr>
          <w:p w14:paraId="240EE971" w14:textId="77777777" w:rsidR="00322E2B" w:rsidRPr="00EA762D" w:rsidRDefault="00322E2B" w:rsidP="00EA762D">
            <w:pPr>
              <w:contextualSpacing/>
              <w:jc w:val="both"/>
              <w:rPr>
                <w:color w:val="000000" w:themeColor="text1"/>
                <w:sz w:val="22"/>
                <w:szCs w:val="22"/>
                <w:lang w:eastAsia="nb-NO"/>
              </w:rPr>
            </w:pPr>
            <w:r w:rsidRPr="00EA762D">
              <w:rPr>
                <w:color w:val="000000" w:themeColor="text1"/>
                <w:sz w:val="22"/>
                <w:szCs w:val="22"/>
                <w:lang w:eastAsia="nb-NO"/>
              </w:rPr>
              <w:t>Sensitivitet (for endringer i forutsetninger)</w:t>
            </w:r>
          </w:p>
        </w:tc>
        <w:tc>
          <w:tcPr>
            <w:tcW w:w="1327" w:type="dxa"/>
            <w:tcBorders>
              <w:top w:val="nil"/>
              <w:left w:val="single" w:sz="4" w:space="0" w:color="auto"/>
              <w:bottom w:val="single" w:sz="4" w:space="0" w:color="auto"/>
              <w:right w:val="single" w:sz="4" w:space="0" w:color="auto"/>
            </w:tcBorders>
            <w:shd w:val="clear" w:color="auto" w:fill="auto"/>
            <w:noWrap/>
            <w:vAlign w:val="bottom"/>
          </w:tcPr>
          <w:p w14:paraId="6B1E4C65"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Ubetydelig</w:t>
            </w:r>
          </w:p>
        </w:tc>
        <w:tc>
          <w:tcPr>
            <w:tcW w:w="1194" w:type="dxa"/>
            <w:tcBorders>
              <w:top w:val="nil"/>
              <w:left w:val="single" w:sz="4" w:space="0" w:color="auto"/>
              <w:bottom w:val="single" w:sz="4" w:space="0" w:color="auto"/>
              <w:right w:val="single" w:sz="4" w:space="0" w:color="auto"/>
            </w:tcBorders>
            <w:shd w:val="clear" w:color="auto" w:fill="auto"/>
            <w:noWrap/>
            <w:vAlign w:val="bottom"/>
          </w:tcPr>
          <w:p w14:paraId="0465AF50"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Stor</w:t>
            </w:r>
          </w:p>
        </w:tc>
        <w:tc>
          <w:tcPr>
            <w:tcW w:w="1194" w:type="dxa"/>
            <w:tcBorders>
              <w:top w:val="nil"/>
              <w:left w:val="single" w:sz="4" w:space="0" w:color="auto"/>
              <w:bottom w:val="single" w:sz="4" w:space="0" w:color="auto"/>
              <w:right w:val="single" w:sz="4" w:space="0" w:color="auto"/>
            </w:tcBorders>
            <w:shd w:val="clear" w:color="auto" w:fill="auto"/>
            <w:noWrap/>
            <w:vAlign w:val="bottom"/>
          </w:tcPr>
          <w:p w14:paraId="4C0343D6"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Svært stor</w:t>
            </w:r>
          </w:p>
        </w:tc>
        <w:tc>
          <w:tcPr>
            <w:tcW w:w="1194" w:type="dxa"/>
            <w:tcBorders>
              <w:top w:val="nil"/>
              <w:left w:val="single" w:sz="4" w:space="0" w:color="auto"/>
              <w:bottom w:val="single" w:sz="4" w:space="0" w:color="auto"/>
              <w:right w:val="single" w:sz="4" w:space="0" w:color="auto"/>
            </w:tcBorders>
            <w:shd w:val="clear" w:color="auto" w:fill="auto"/>
            <w:noWrap/>
            <w:vAlign w:val="bottom"/>
          </w:tcPr>
          <w:p w14:paraId="344E564A"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Moderat</w:t>
            </w:r>
          </w:p>
        </w:tc>
      </w:tr>
      <w:tr w:rsidR="00322E2B" w:rsidRPr="0050163C" w14:paraId="0F824568" w14:textId="77777777" w:rsidTr="00B244D2">
        <w:trPr>
          <w:trHeight w:val="305"/>
        </w:trPr>
        <w:tc>
          <w:tcPr>
            <w:tcW w:w="4837" w:type="dxa"/>
            <w:tcBorders>
              <w:top w:val="nil"/>
              <w:left w:val="single" w:sz="4" w:space="0" w:color="auto"/>
              <w:bottom w:val="single" w:sz="4" w:space="0" w:color="auto"/>
              <w:right w:val="nil"/>
            </w:tcBorders>
            <w:shd w:val="clear" w:color="auto" w:fill="auto"/>
            <w:noWrap/>
            <w:vAlign w:val="bottom"/>
          </w:tcPr>
          <w:p w14:paraId="0EF09E1C" w14:textId="77777777" w:rsidR="00322E2B" w:rsidRPr="00EA762D" w:rsidRDefault="00322E2B" w:rsidP="00EA762D">
            <w:pPr>
              <w:contextualSpacing/>
              <w:jc w:val="both"/>
              <w:rPr>
                <w:color w:val="000000" w:themeColor="text1"/>
                <w:sz w:val="22"/>
                <w:szCs w:val="22"/>
                <w:lang w:eastAsia="nb-NO"/>
              </w:rPr>
            </w:pPr>
            <w:r w:rsidRPr="00EA762D">
              <w:rPr>
                <w:color w:val="000000" w:themeColor="text1"/>
                <w:sz w:val="22"/>
                <w:szCs w:val="22"/>
                <w:lang w:eastAsia="nb-NO"/>
              </w:rPr>
              <w:t>Fleksibilitet (realopsjon)</w:t>
            </w:r>
          </w:p>
        </w:tc>
        <w:tc>
          <w:tcPr>
            <w:tcW w:w="1327" w:type="dxa"/>
            <w:tcBorders>
              <w:top w:val="nil"/>
              <w:left w:val="single" w:sz="4" w:space="0" w:color="auto"/>
              <w:bottom w:val="single" w:sz="4" w:space="0" w:color="auto"/>
              <w:right w:val="single" w:sz="4" w:space="0" w:color="auto"/>
            </w:tcBorders>
            <w:shd w:val="clear" w:color="auto" w:fill="auto"/>
            <w:noWrap/>
            <w:vAlign w:val="bottom"/>
          </w:tcPr>
          <w:p w14:paraId="3FEE55D7"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Ubetydelig</w:t>
            </w:r>
          </w:p>
        </w:tc>
        <w:tc>
          <w:tcPr>
            <w:tcW w:w="1194" w:type="dxa"/>
            <w:tcBorders>
              <w:top w:val="nil"/>
              <w:left w:val="single" w:sz="4" w:space="0" w:color="auto"/>
              <w:bottom w:val="single" w:sz="4" w:space="0" w:color="auto"/>
              <w:right w:val="single" w:sz="4" w:space="0" w:color="auto"/>
            </w:tcBorders>
            <w:shd w:val="clear" w:color="auto" w:fill="auto"/>
            <w:noWrap/>
            <w:vAlign w:val="bottom"/>
          </w:tcPr>
          <w:p w14:paraId="355FDF64"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Lav</w:t>
            </w:r>
          </w:p>
        </w:tc>
        <w:tc>
          <w:tcPr>
            <w:tcW w:w="1194" w:type="dxa"/>
            <w:tcBorders>
              <w:top w:val="nil"/>
              <w:left w:val="single" w:sz="4" w:space="0" w:color="auto"/>
              <w:bottom w:val="single" w:sz="4" w:space="0" w:color="auto"/>
              <w:right w:val="single" w:sz="4" w:space="0" w:color="auto"/>
            </w:tcBorders>
            <w:shd w:val="clear" w:color="auto" w:fill="auto"/>
            <w:noWrap/>
            <w:vAlign w:val="bottom"/>
          </w:tcPr>
          <w:p w14:paraId="3A09C157"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Moderat</w:t>
            </w:r>
          </w:p>
        </w:tc>
        <w:tc>
          <w:tcPr>
            <w:tcW w:w="1194" w:type="dxa"/>
            <w:tcBorders>
              <w:top w:val="nil"/>
              <w:left w:val="single" w:sz="4" w:space="0" w:color="auto"/>
              <w:bottom w:val="single" w:sz="4" w:space="0" w:color="auto"/>
              <w:right w:val="single" w:sz="4" w:space="0" w:color="auto"/>
            </w:tcBorders>
            <w:shd w:val="clear" w:color="auto" w:fill="auto"/>
            <w:noWrap/>
            <w:vAlign w:val="bottom"/>
          </w:tcPr>
          <w:p w14:paraId="234B016C"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Moderat</w:t>
            </w:r>
          </w:p>
        </w:tc>
      </w:tr>
      <w:tr w:rsidR="00322E2B" w:rsidRPr="0050163C" w14:paraId="2F090CA1" w14:textId="77777777" w:rsidTr="00B244D2">
        <w:trPr>
          <w:trHeight w:val="305"/>
        </w:trPr>
        <w:tc>
          <w:tcPr>
            <w:tcW w:w="4837" w:type="dxa"/>
            <w:tcBorders>
              <w:top w:val="single" w:sz="4" w:space="0" w:color="auto"/>
              <w:left w:val="single" w:sz="4" w:space="0" w:color="auto"/>
              <w:right w:val="single" w:sz="4" w:space="0" w:color="auto"/>
            </w:tcBorders>
            <w:shd w:val="clear" w:color="auto" w:fill="auto"/>
            <w:noWrap/>
            <w:vAlign w:val="bottom"/>
          </w:tcPr>
          <w:p w14:paraId="13AD70F7" w14:textId="77777777" w:rsidR="00322E2B" w:rsidRPr="00EA762D" w:rsidRDefault="00322E2B" w:rsidP="00EA762D">
            <w:pPr>
              <w:contextualSpacing/>
              <w:rPr>
                <w:b/>
                <w:color w:val="000000" w:themeColor="text1"/>
                <w:sz w:val="22"/>
                <w:szCs w:val="22"/>
                <w:lang w:eastAsia="nb-NO"/>
              </w:rPr>
            </w:pPr>
            <w:r w:rsidRPr="00EA762D">
              <w:rPr>
                <w:b/>
                <w:color w:val="000000" w:themeColor="text1"/>
                <w:sz w:val="22"/>
                <w:szCs w:val="22"/>
                <w:lang w:eastAsia="nb-NO"/>
              </w:rPr>
              <w:t>Prissatte virkninger:</w:t>
            </w:r>
          </w:p>
        </w:tc>
        <w:tc>
          <w:tcPr>
            <w:tcW w:w="1327" w:type="dxa"/>
            <w:tcBorders>
              <w:top w:val="single" w:sz="4" w:space="0" w:color="auto"/>
              <w:left w:val="single" w:sz="4" w:space="0" w:color="auto"/>
              <w:right w:val="single" w:sz="4" w:space="0" w:color="auto"/>
            </w:tcBorders>
            <w:shd w:val="clear" w:color="auto" w:fill="auto"/>
            <w:noWrap/>
            <w:vAlign w:val="bottom"/>
          </w:tcPr>
          <w:p w14:paraId="7FD36076" w14:textId="77777777" w:rsidR="00322E2B" w:rsidRPr="00EA762D" w:rsidRDefault="00322E2B" w:rsidP="00EA762D">
            <w:pPr>
              <w:contextualSpacing/>
              <w:jc w:val="center"/>
              <w:rPr>
                <w:color w:val="000000" w:themeColor="text1"/>
                <w:sz w:val="22"/>
                <w:szCs w:val="22"/>
                <w:lang w:eastAsia="nb-NO"/>
              </w:rPr>
            </w:pPr>
          </w:p>
        </w:tc>
        <w:tc>
          <w:tcPr>
            <w:tcW w:w="1194" w:type="dxa"/>
            <w:tcBorders>
              <w:top w:val="single" w:sz="4" w:space="0" w:color="auto"/>
              <w:left w:val="single" w:sz="4" w:space="0" w:color="auto"/>
              <w:right w:val="single" w:sz="4" w:space="0" w:color="auto"/>
            </w:tcBorders>
            <w:shd w:val="clear" w:color="auto" w:fill="auto"/>
            <w:noWrap/>
            <w:vAlign w:val="bottom"/>
          </w:tcPr>
          <w:p w14:paraId="6B287990" w14:textId="77777777" w:rsidR="00322E2B" w:rsidRPr="00EA762D" w:rsidRDefault="00322E2B" w:rsidP="00EA762D">
            <w:pPr>
              <w:contextualSpacing/>
              <w:jc w:val="center"/>
              <w:rPr>
                <w:color w:val="000000" w:themeColor="text1"/>
                <w:sz w:val="22"/>
                <w:szCs w:val="22"/>
                <w:lang w:eastAsia="nb-NO"/>
              </w:rPr>
            </w:pPr>
          </w:p>
        </w:tc>
        <w:tc>
          <w:tcPr>
            <w:tcW w:w="1194" w:type="dxa"/>
            <w:tcBorders>
              <w:top w:val="single" w:sz="4" w:space="0" w:color="auto"/>
              <w:left w:val="single" w:sz="4" w:space="0" w:color="auto"/>
              <w:right w:val="single" w:sz="4" w:space="0" w:color="auto"/>
            </w:tcBorders>
            <w:shd w:val="clear" w:color="auto" w:fill="auto"/>
            <w:noWrap/>
            <w:vAlign w:val="bottom"/>
          </w:tcPr>
          <w:p w14:paraId="0ACC7C55" w14:textId="77777777" w:rsidR="00322E2B" w:rsidRPr="00EA762D" w:rsidRDefault="00322E2B" w:rsidP="00EA762D">
            <w:pPr>
              <w:contextualSpacing/>
              <w:jc w:val="center"/>
              <w:rPr>
                <w:color w:val="000000" w:themeColor="text1"/>
                <w:sz w:val="22"/>
                <w:szCs w:val="22"/>
                <w:lang w:eastAsia="nb-NO"/>
              </w:rPr>
            </w:pPr>
          </w:p>
        </w:tc>
        <w:tc>
          <w:tcPr>
            <w:tcW w:w="1194" w:type="dxa"/>
            <w:tcBorders>
              <w:top w:val="single" w:sz="4" w:space="0" w:color="auto"/>
              <w:left w:val="single" w:sz="4" w:space="0" w:color="auto"/>
              <w:right w:val="single" w:sz="4" w:space="0" w:color="auto"/>
            </w:tcBorders>
            <w:shd w:val="clear" w:color="auto" w:fill="auto"/>
            <w:noWrap/>
            <w:vAlign w:val="bottom"/>
          </w:tcPr>
          <w:p w14:paraId="61CA7576" w14:textId="77777777" w:rsidR="00322E2B" w:rsidRPr="00EA762D" w:rsidRDefault="00322E2B" w:rsidP="00EA762D">
            <w:pPr>
              <w:contextualSpacing/>
              <w:jc w:val="center"/>
              <w:rPr>
                <w:color w:val="000000" w:themeColor="text1"/>
                <w:sz w:val="22"/>
                <w:szCs w:val="22"/>
                <w:lang w:eastAsia="nb-NO"/>
              </w:rPr>
            </w:pPr>
          </w:p>
        </w:tc>
      </w:tr>
      <w:tr w:rsidR="00322E2B" w:rsidRPr="0050163C" w14:paraId="22CA50F3" w14:textId="77777777" w:rsidTr="00B244D2">
        <w:trPr>
          <w:trHeight w:val="305"/>
        </w:trPr>
        <w:tc>
          <w:tcPr>
            <w:tcW w:w="4837" w:type="dxa"/>
            <w:tcBorders>
              <w:top w:val="nil"/>
              <w:left w:val="single" w:sz="4" w:space="0" w:color="auto"/>
              <w:right w:val="single" w:sz="4" w:space="0" w:color="auto"/>
            </w:tcBorders>
            <w:shd w:val="clear" w:color="auto" w:fill="auto"/>
            <w:noWrap/>
            <w:vAlign w:val="bottom"/>
          </w:tcPr>
          <w:p w14:paraId="09365163" w14:textId="77777777" w:rsidR="00322E2B" w:rsidRPr="00EA762D" w:rsidRDefault="00322E2B" w:rsidP="00EA762D">
            <w:pPr>
              <w:contextualSpacing/>
              <w:rPr>
                <w:color w:val="000000" w:themeColor="text1"/>
                <w:sz w:val="22"/>
                <w:szCs w:val="22"/>
                <w:lang w:eastAsia="nb-NO"/>
              </w:rPr>
            </w:pPr>
            <w:r w:rsidRPr="00EA762D">
              <w:rPr>
                <w:color w:val="000000" w:themeColor="text1"/>
                <w:sz w:val="22"/>
                <w:szCs w:val="22"/>
                <w:lang w:eastAsia="nb-NO"/>
              </w:rPr>
              <w:t>Levetidskostnader (nåverdi, ekskl. MVA)</w:t>
            </w:r>
          </w:p>
        </w:tc>
        <w:tc>
          <w:tcPr>
            <w:tcW w:w="1327" w:type="dxa"/>
            <w:tcBorders>
              <w:top w:val="nil"/>
              <w:left w:val="single" w:sz="4" w:space="0" w:color="auto"/>
              <w:right w:val="single" w:sz="4" w:space="0" w:color="auto"/>
            </w:tcBorders>
            <w:shd w:val="clear" w:color="auto" w:fill="auto"/>
            <w:noWrap/>
          </w:tcPr>
          <w:p w14:paraId="03DCEEBA" w14:textId="77777777" w:rsidR="00322E2B" w:rsidRPr="00EA762D" w:rsidRDefault="00322E2B" w:rsidP="00EA762D">
            <w:pPr>
              <w:contextualSpacing/>
              <w:jc w:val="center"/>
              <w:rPr>
                <w:color w:val="000000" w:themeColor="text1"/>
                <w:sz w:val="22"/>
                <w:szCs w:val="22"/>
                <w:lang w:eastAsia="nb-NO"/>
              </w:rPr>
            </w:pPr>
            <w:r w:rsidRPr="00EA762D">
              <w:rPr>
                <w:sz w:val="22"/>
                <w:szCs w:val="22"/>
              </w:rPr>
              <w:t>400</w:t>
            </w:r>
          </w:p>
        </w:tc>
        <w:tc>
          <w:tcPr>
            <w:tcW w:w="1194" w:type="dxa"/>
            <w:tcBorders>
              <w:top w:val="nil"/>
              <w:left w:val="single" w:sz="4" w:space="0" w:color="auto"/>
              <w:right w:val="single" w:sz="4" w:space="0" w:color="auto"/>
            </w:tcBorders>
            <w:shd w:val="clear" w:color="auto" w:fill="auto"/>
            <w:noWrap/>
          </w:tcPr>
          <w:p w14:paraId="4DBF0C0B" w14:textId="77777777" w:rsidR="00322E2B" w:rsidRPr="00EA762D" w:rsidRDefault="00322E2B" w:rsidP="00EA762D">
            <w:pPr>
              <w:contextualSpacing/>
              <w:jc w:val="center"/>
              <w:rPr>
                <w:color w:val="000000" w:themeColor="text1"/>
                <w:sz w:val="22"/>
                <w:szCs w:val="22"/>
                <w:lang w:eastAsia="nb-NO"/>
              </w:rPr>
            </w:pPr>
            <w:r w:rsidRPr="00EA762D">
              <w:rPr>
                <w:sz w:val="22"/>
                <w:szCs w:val="22"/>
              </w:rPr>
              <w:t>800</w:t>
            </w:r>
          </w:p>
        </w:tc>
        <w:tc>
          <w:tcPr>
            <w:tcW w:w="1194" w:type="dxa"/>
            <w:tcBorders>
              <w:top w:val="nil"/>
              <w:left w:val="single" w:sz="4" w:space="0" w:color="auto"/>
              <w:right w:val="single" w:sz="4" w:space="0" w:color="auto"/>
            </w:tcBorders>
            <w:shd w:val="clear" w:color="auto" w:fill="auto"/>
            <w:noWrap/>
          </w:tcPr>
          <w:p w14:paraId="353DDDDC" w14:textId="77777777" w:rsidR="00322E2B" w:rsidRPr="00EA762D" w:rsidRDefault="00322E2B" w:rsidP="00EA762D">
            <w:pPr>
              <w:contextualSpacing/>
              <w:jc w:val="center"/>
              <w:rPr>
                <w:color w:val="000000" w:themeColor="text1"/>
                <w:sz w:val="22"/>
                <w:szCs w:val="22"/>
                <w:lang w:eastAsia="nb-NO"/>
              </w:rPr>
            </w:pPr>
            <w:r w:rsidRPr="00EA762D">
              <w:rPr>
                <w:sz w:val="22"/>
                <w:szCs w:val="22"/>
              </w:rPr>
              <w:t>1200</w:t>
            </w:r>
          </w:p>
        </w:tc>
        <w:tc>
          <w:tcPr>
            <w:tcW w:w="1194" w:type="dxa"/>
            <w:tcBorders>
              <w:top w:val="nil"/>
              <w:left w:val="single" w:sz="4" w:space="0" w:color="auto"/>
              <w:right w:val="single" w:sz="4" w:space="0" w:color="auto"/>
            </w:tcBorders>
            <w:shd w:val="clear" w:color="auto" w:fill="auto"/>
            <w:noWrap/>
          </w:tcPr>
          <w:p w14:paraId="21750EED" w14:textId="77777777" w:rsidR="00322E2B" w:rsidRPr="00EA762D" w:rsidRDefault="00322E2B" w:rsidP="00EA762D">
            <w:pPr>
              <w:contextualSpacing/>
              <w:jc w:val="center"/>
              <w:rPr>
                <w:color w:val="000000" w:themeColor="text1"/>
                <w:sz w:val="22"/>
                <w:szCs w:val="22"/>
                <w:lang w:eastAsia="nb-NO"/>
              </w:rPr>
            </w:pPr>
            <w:r w:rsidRPr="00EA762D">
              <w:rPr>
                <w:sz w:val="22"/>
                <w:szCs w:val="22"/>
              </w:rPr>
              <w:t>1500</w:t>
            </w:r>
          </w:p>
        </w:tc>
      </w:tr>
      <w:tr w:rsidR="00322E2B" w:rsidRPr="0050163C" w14:paraId="04A0D28E" w14:textId="77777777" w:rsidTr="00B244D2">
        <w:trPr>
          <w:trHeight w:val="305"/>
        </w:trPr>
        <w:tc>
          <w:tcPr>
            <w:tcW w:w="4837" w:type="dxa"/>
            <w:tcBorders>
              <w:top w:val="nil"/>
              <w:left w:val="single" w:sz="4" w:space="0" w:color="auto"/>
              <w:bottom w:val="single" w:sz="4" w:space="0" w:color="auto"/>
              <w:right w:val="single" w:sz="4" w:space="0" w:color="auto"/>
            </w:tcBorders>
            <w:shd w:val="clear" w:color="auto" w:fill="auto"/>
            <w:noWrap/>
            <w:vAlign w:val="bottom"/>
          </w:tcPr>
          <w:p w14:paraId="46902C41" w14:textId="77777777" w:rsidR="00322E2B" w:rsidRPr="00EA762D" w:rsidRDefault="00322E2B" w:rsidP="00EA762D">
            <w:pPr>
              <w:contextualSpacing/>
              <w:rPr>
                <w:sz w:val="22"/>
                <w:szCs w:val="22"/>
                <w:lang w:eastAsia="nb-NO"/>
              </w:rPr>
            </w:pPr>
            <w:r w:rsidRPr="00EA762D">
              <w:rPr>
                <w:sz w:val="22"/>
                <w:szCs w:val="22"/>
                <w:lang w:eastAsia="nb-NO"/>
              </w:rPr>
              <w:t xml:space="preserve">Relativt standardavvik (%)  </w:t>
            </w:r>
          </w:p>
        </w:tc>
        <w:tc>
          <w:tcPr>
            <w:tcW w:w="1327" w:type="dxa"/>
            <w:tcBorders>
              <w:top w:val="nil"/>
              <w:left w:val="single" w:sz="4" w:space="0" w:color="auto"/>
              <w:bottom w:val="single" w:sz="4" w:space="0" w:color="auto"/>
              <w:right w:val="single" w:sz="4" w:space="0" w:color="auto"/>
            </w:tcBorders>
            <w:shd w:val="clear" w:color="auto" w:fill="auto"/>
            <w:noWrap/>
            <w:vAlign w:val="bottom"/>
          </w:tcPr>
          <w:p w14:paraId="23FE9960"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rPr>
              <w:t>10 %</w:t>
            </w:r>
          </w:p>
        </w:tc>
        <w:tc>
          <w:tcPr>
            <w:tcW w:w="1194" w:type="dxa"/>
            <w:tcBorders>
              <w:top w:val="nil"/>
              <w:left w:val="single" w:sz="4" w:space="0" w:color="auto"/>
              <w:bottom w:val="single" w:sz="4" w:space="0" w:color="auto"/>
              <w:right w:val="single" w:sz="4" w:space="0" w:color="auto"/>
            </w:tcBorders>
            <w:shd w:val="clear" w:color="auto" w:fill="auto"/>
            <w:noWrap/>
            <w:vAlign w:val="bottom"/>
          </w:tcPr>
          <w:p w14:paraId="794EB098"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rPr>
              <w:t>20 %</w:t>
            </w:r>
          </w:p>
        </w:tc>
        <w:tc>
          <w:tcPr>
            <w:tcW w:w="1194" w:type="dxa"/>
            <w:tcBorders>
              <w:top w:val="nil"/>
              <w:left w:val="single" w:sz="4" w:space="0" w:color="auto"/>
              <w:bottom w:val="single" w:sz="4" w:space="0" w:color="auto"/>
              <w:right w:val="single" w:sz="4" w:space="0" w:color="auto"/>
            </w:tcBorders>
            <w:shd w:val="clear" w:color="auto" w:fill="auto"/>
            <w:noWrap/>
            <w:vAlign w:val="bottom"/>
          </w:tcPr>
          <w:p w14:paraId="5AD9A450"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rPr>
              <w:t>30 %</w:t>
            </w:r>
          </w:p>
        </w:tc>
        <w:tc>
          <w:tcPr>
            <w:tcW w:w="1194" w:type="dxa"/>
            <w:tcBorders>
              <w:top w:val="nil"/>
              <w:left w:val="single" w:sz="4" w:space="0" w:color="auto"/>
              <w:bottom w:val="single" w:sz="4" w:space="0" w:color="auto"/>
              <w:right w:val="single" w:sz="4" w:space="0" w:color="auto"/>
            </w:tcBorders>
            <w:shd w:val="clear" w:color="auto" w:fill="auto"/>
            <w:noWrap/>
            <w:vAlign w:val="bottom"/>
          </w:tcPr>
          <w:p w14:paraId="6A817CE2"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rPr>
              <w:t>40 %</w:t>
            </w:r>
          </w:p>
        </w:tc>
      </w:tr>
      <w:tr w:rsidR="00322E2B" w:rsidRPr="0050163C" w14:paraId="57BD58E6" w14:textId="77777777" w:rsidTr="00B244D2">
        <w:trPr>
          <w:trHeight w:val="305"/>
        </w:trPr>
        <w:tc>
          <w:tcPr>
            <w:tcW w:w="483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28BA4D01" w14:textId="77777777" w:rsidR="00322E2B" w:rsidRPr="00EA762D" w:rsidRDefault="00322E2B" w:rsidP="00EA762D">
            <w:pPr>
              <w:contextualSpacing/>
              <w:rPr>
                <w:color w:val="000000" w:themeColor="text1"/>
                <w:sz w:val="22"/>
                <w:szCs w:val="22"/>
                <w:lang w:eastAsia="nb-NO"/>
              </w:rPr>
            </w:pPr>
            <w:r w:rsidRPr="00EA762D">
              <w:rPr>
                <w:b/>
                <w:bCs/>
                <w:color w:val="000000" w:themeColor="text1"/>
                <w:sz w:val="22"/>
                <w:szCs w:val="22"/>
                <w:lang w:eastAsia="nb-NO"/>
              </w:rPr>
              <w:t>Samlet vurdering/anbefaling</w:t>
            </w:r>
          </w:p>
        </w:tc>
        <w:tc>
          <w:tcPr>
            <w:tcW w:w="13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E28FAC7"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1</w:t>
            </w:r>
          </w:p>
        </w:tc>
        <w:tc>
          <w:tcPr>
            <w:tcW w:w="1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5296ED8"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4</w:t>
            </w:r>
          </w:p>
        </w:tc>
        <w:tc>
          <w:tcPr>
            <w:tcW w:w="1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18E4A68"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3</w:t>
            </w:r>
          </w:p>
        </w:tc>
        <w:tc>
          <w:tcPr>
            <w:tcW w:w="1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AC94DE0"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2</w:t>
            </w:r>
          </w:p>
        </w:tc>
      </w:tr>
      <w:tr w:rsidR="00322E2B" w:rsidRPr="0050163C" w14:paraId="3E7CDA0F" w14:textId="77777777" w:rsidTr="00B244D2">
        <w:trPr>
          <w:trHeight w:val="305"/>
        </w:trPr>
        <w:tc>
          <w:tcPr>
            <w:tcW w:w="4837" w:type="dxa"/>
            <w:tcBorders>
              <w:left w:val="single" w:sz="4" w:space="0" w:color="auto"/>
              <w:bottom w:val="single" w:sz="4" w:space="0" w:color="auto"/>
              <w:right w:val="single" w:sz="4" w:space="0" w:color="auto"/>
            </w:tcBorders>
            <w:shd w:val="clear" w:color="auto" w:fill="auto"/>
            <w:noWrap/>
            <w:vAlign w:val="bottom"/>
            <w:hideMark/>
          </w:tcPr>
          <w:p w14:paraId="1608572F" w14:textId="77777777" w:rsidR="00322E2B" w:rsidRPr="00EA762D" w:rsidRDefault="00322E2B" w:rsidP="00EA762D">
            <w:pPr>
              <w:contextualSpacing/>
              <w:rPr>
                <w:color w:val="000000" w:themeColor="text1"/>
                <w:sz w:val="22"/>
                <w:szCs w:val="22"/>
                <w:lang w:eastAsia="nb-NO"/>
              </w:rPr>
            </w:pPr>
            <w:r w:rsidRPr="00EA762D">
              <w:rPr>
                <w:color w:val="000000" w:themeColor="text1"/>
                <w:sz w:val="22"/>
                <w:szCs w:val="22"/>
                <w:lang w:eastAsia="nb-NO"/>
              </w:rPr>
              <w:t>Fordelingsvirkninger</w:t>
            </w:r>
          </w:p>
        </w:tc>
        <w:tc>
          <w:tcPr>
            <w:tcW w:w="4909" w:type="dxa"/>
            <w:gridSpan w:val="4"/>
            <w:tcBorders>
              <w:left w:val="single" w:sz="4" w:space="0" w:color="auto"/>
              <w:bottom w:val="single" w:sz="4" w:space="0" w:color="auto"/>
              <w:right w:val="single" w:sz="4" w:space="0" w:color="auto"/>
            </w:tcBorders>
            <w:shd w:val="clear" w:color="auto" w:fill="auto"/>
            <w:noWrap/>
            <w:vAlign w:val="bottom"/>
          </w:tcPr>
          <w:p w14:paraId="59056191"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Ubetydelige</w:t>
            </w:r>
          </w:p>
        </w:tc>
      </w:tr>
      <w:tr w:rsidR="00322E2B" w:rsidRPr="0050163C" w14:paraId="09104FBF" w14:textId="77777777" w:rsidTr="00B244D2">
        <w:trPr>
          <w:trHeight w:val="305"/>
        </w:trPr>
        <w:tc>
          <w:tcPr>
            <w:tcW w:w="4837" w:type="dxa"/>
            <w:tcBorders>
              <w:top w:val="single" w:sz="4" w:space="0" w:color="auto"/>
              <w:left w:val="single" w:sz="4" w:space="0" w:color="auto"/>
              <w:bottom w:val="single" w:sz="4" w:space="0" w:color="auto"/>
              <w:right w:val="nil"/>
            </w:tcBorders>
            <w:shd w:val="clear" w:color="auto" w:fill="auto"/>
            <w:noWrap/>
            <w:vAlign w:val="bottom"/>
          </w:tcPr>
          <w:p w14:paraId="56C637E1" w14:textId="77777777" w:rsidR="00322E2B" w:rsidRPr="00EA762D" w:rsidRDefault="00322E2B" w:rsidP="00EA762D">
            <w:pPr>
              <w:contextualSpacing/>
              <w:rPr>
                <w:color w:val="000000" w:themeColor="text1"/>
                <w:sz w:val="22"/>
                <w:szCs w:val="22"/>
                <w:lang w:eastAsia="nb-NO"/>
              </w:rPr>
            </w:pPr>
            <w:r w:rsidRPr="00EA762D">
              <w:rPr>
                <w:color w:val="000000" w:themeColor="text1"/>
                <w:sz w:val="22"/>
                <w:szCs w:val="22"/>
                <w:lang w:eastAsia="nb-NO"/>
              </w:rPr>
              <w:lastRenderedPageBreak/>
              <w:t>Skattekostnad</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AA90E"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0</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42A4B"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56</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75F88" w14:textId="77777777" w:rsidR="00322E2B" w:rsidRPr="00EA762D" w:rsidRDefault="00322E2B" w:rsidP="00EA762D">
            <w:pPr>
              <w:contextualSpacing/>
              <w:jc w:val="center"/>
              <w:rPr>
                <w:color w:val="000000" w:themeColor="text1"/>
                <w:sz w:val="22"/>
                <w:szCs w:val="22"/>
                <w:lang w:eastAsia="nb-NO"/>
              </w:rPr>
            </w:pPr>
            <w:r w:rsidRPr="00EA762D">
              <w:rPr>
                <w:color w:val="000000" w:themeColor="text1"/>
                <w:sz w:val="22"/>
                <w:szCs w:val="22"/>
                <w:lang w:eastAsia="nb-NO"/>
              </w:rPr>
              <w:t>50</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8A78C" w14:textId="77777777" w:rsidR="00322E2B" w:rsidRPr="00EA762D" w:rsidRDefault="00322E2B" w:rsidP="00EA762D">
            <w:pPr>
              <w:keepNext/>
              <w:contextualSpacing/>
              <w:jc w:val="center"/>
              <w:rPr>
                <w:color w:val="000000" w:themeColor="text1"/>
                <w:sz w:val="22"/>
                <w:szCs w:val="22"/>
                <w:lang w:eastAsia="nb-NO"/>
              </w:rPr>
            </w:pPr>
            <w:r w:rsidRPr="00EA762D">
              <w:rPr>
                <w:color w:val="000000" w:themeColor="text1"/>
                <w:sz w:val="22"/>
                <w:szCs w:val="22"/>
                <w:lang w:eastAsia="nb-NO"/>
              </w:rPr>
              <w:t>50</w:t>
            </w:r>
          </w:p>
        </w:tc>
      </w:tr>
    </w:tbl>
    <w:p w14:paraId="25CCBA09" w14:textId="297458DE" w:rsidR="007D301F" w:rsidRPr="006226A2" w:rsidRDefault="007D301F" w:rsidP="007D301F">
      <w:pPr>
        <w:rPr>
          <w:sz w:val="8"/>
          <w:szCs w:val="4"/>
        </w:rPr>
      </w:pPr>
    </w:p>
    <w:p w14:paraId="0FF15025" w14:textId="7049A084" w:rsidR="00CA7E62" w:rsidRDefault="00CA7E62" w:rsidP="00A628AE">
      <w:pPr>
        <w:pStyle w:val="Overskrift2"/>
      </w:pPr>
      <w:bookmarkStart w:id="81" w:name="_Toc112273673"/>
      <w:r>
        <w:t>Prosjektets kostnads- og styringsramme</w:t>
      </w:r>
      <w:bookmarkEnd w:id="81"/>
    </w:p>
    <w:p w14:paraId="64BFF7E7" w14:textId="472F8CD8" w:rsidR="00AE017D" w:rsidRDefault="00A628AE" w:rsidP="00322E2B">
      <w:pPr>
        <w:pStyle w:val="Brdtekst"/>
        <w:pBdr>
          <w:top w:val="single" w:sz="4" w:space="1" w:color="auto"/>
          <w:left w:val="single" w:sz="4" w:space="4" w:color="auto"/>
          <w:bottom w:val="single" w:sz="4" w:space="1" w:color="auto"/>
          <w:right w:val="single" w:sz="4" w:space="4" w:color="auto"/>
        </w:pBdr>
      </w:pPr>
      <w:r>
        <w:t xml:space="preserve">I vedlegg E gjennomføres kostnads- og usikkerhetsanalysen. </w:t>
      </w:r>
      <w:r w:rsidR="0027467A">
        <w:t>Det økonomiske styringsmålet skal fastsettes som fastsatt kostnadsramme (P50) for samlet investeringskostnad</w:t>
      </w:r>
      <w:r w:rsidR="00C855B9">
        <w:t>,</w:t>
      </w:r>
      <w:r w:rsidR="0027467A">
        <w:t xml:space="preserve"> og usikkerheten skal synliggjøres ved å oppgi anslag for P85.</w:t>
      </w:r>
      <w:r w:rsidR="007E6A54">
        <w:t xml:space="preserve"> For EBA-prosjektet inngår gjennomføringskostnadene i </w:t>
      </w:r>
      <w:r w:rsidR="00225D54">
        <w:t>grunnkalkylen</w:t>
      </w:r>
      <w:r w:rsidR="00357237">
        <w:t xml:space="preserve"> som en del av </w:t>
      </w:r>
      <w:r w:rsidR="005F034D">
        <w:t>forventet kostnad</w:t>
      </w:r>
      <w:r w:rsidR="00357237">
        <w:t>. F</w:t>
      </w:r>
      <w:r w:rsidR="00264A3C">
        <w:t>or materiellprosjekter legges de PA</w:t>
      </w:r>
      <w:r w:rsidR="00264A3C">
        <w:t>-</w:t>
      </w:r>
      <w:r w:rsidR="00264A3C">
        <w:t>relaterte gjennomføringskostnader (post 01)</w:t>
      </w:r>
      <w:r w:rsidR="00225D54">
        <w:t xml:space="preserve"> </w:t>
      </w:r>
      <w:r w:rsidR="00264A3C">
        <w:t xml:space="preserve">til på kostnadsrammen (P85 - </w:t>
      </w:r>
      <w:proofErr w:type="spellStart"/>
      <w:r w:rsidR="00264A3C">
        <w:t>r&amp;f</w:t>
      </w:r>
      <w:proofErr w:type="spellEnd"/>
      <w:r w:rsidR="00264A3C">
        <w:t>)</w:t>
      </w:r>
      <w:r w:rsidR="00357237">
        <w:t>, mens eksempelvis Leverandørenes gjennomføringskostnader</w:t>
      </w:r>
      <w:r w:rsidR="00D1150A">
        <w:t xml:space="preserve"> </w:t>
      </w:r>
      <w:r w:rsidR="00970374">
        <w:t xml:space="preserve">belastes </w:t>
      </w:r>
      <w:r w:rsidR="00D1150A">
        <w:t>post 45</w:t>
      </w:r>
      <w:r w:rsidR="00970374">
        <w:t xml:space="preserve"> og</w:t>
      </w:r>
      <w:r w:rsidR="00D1150A">
        <w:t xml:space="preserve"> inngår i grunnkalkylen.</w:t>
      </w:r>
    </w:p>
    <w:p w14:paraId="539FCBD5" w14:textId="249E3766" w:rsidR="00CA7E62" w:rsidRDefault="001A58BA" w:rsidP="00322E2B">
      <w:pPr>
        <w:pStyle w:val="Brdtekst"/>
        <w:pBdr>
          <w:top w:val="single" w:sz="4" w:space="1" w:color="auto"/>
          <w:left w:val="single" w:sz="4" w:space="4" w:color="auto"/>
          <w:bottom w:val="single" w:sz="4" w:space="1" w:color="auto"/>
          <w:right w:val="single" w:sz="4" w:space="4" w:color="auto"/>
        </w:pBdr>
      </w:pPr>
      <w:r>
        <w:t>Forventet kostnad</w:t>
      </w:r>
      <w:r w:rsidR="00AE017D">
        <w:t xml:space="preserve"> og kostnadsrammen</w:t>
      </w:r>
      <w:r w:rsidR="00260F4A" w:rsidRPr="00260F4A">
        <w:t xml:space="preserve"> for investeringskostnadene skal </w:t>
      </w:r>
      <w:proofErr w:type="gramStart"/>
      <w:r w:rsidR="00260F4A" w:rsidRPr="00260F4A">
        <w:t>fremkomme</w:t>
      </w:r>
      <w:proofErr w:type="gramEnd"/>
      <w:r w:rsidR="00260F4A" w:rsidRPr="00260F4A">
        <w:t xml:space="preserve"> for de ulike alternativene.  </w:t>
      </w:r>
      <w:r w:rsidR="00A628AE">
        <w:t xml:space="preserve">Oppsummer her resultatene derfra, for det enkelte </w:t>
      </w:r>
      <w:r w:rsidR="00260F4A">
        <w:t>alternativ</w:t>
      </w:r>
      <w:r w:rsidR="00A628AE">
        <w:t>.</w:t>
      </w:r>
      <w:r w:rsidR="002F4AAD">
        <w:t xml:space="preserve"> </w:t>
      </w:r>
    </w:p>
    <w:p w14:paraId="4F49D200" w14:textId="479381F8" w:rsidR="00322E2B" w:rsidRDefault="00322E2B" w:rsidP="00322E2B">
      <w:pPr>
        <w:pStyle w:val="Bildetekst"/>
        <w:rPr>
          <w:rFonts w:ascii="Times New Roman" w:hAnsi="Times New Roman"/>
          <w:sz w:val="24"/>
        </w:rPr>
      </w:pPr>
      <w:r>
        <w:rPr>
          <w:rFonts w:ascii="Times New Roman" w:hAnsi="Times New Roman"/>
          <w:sz w:val="24"/>
        </w:rPr>
        <w:t>Materiellp</w:t>
      </w:r>
      <w:r w:rsidRPr="001E6D2B">
        <w:rPr>
          <w:rFonts w:ascii="Times New Roman" w:hAnsi="Times New Roman"/>
          <w:sz w:val="24"/>
        </w:rPr>
        <w:t>rosjektets kostn</w:t>
      </w:r>
      <w:r>
        <w:rPr>
          <w:rFonts w:ascii="Times New Roman" w:hAnsi="Times New Roman"/>
          <w:sz w:val="24"/>
        </w:rPr>
        <w:t>adsramme (P85</w:t>
      </w:r>
      <w:r w:rsidRPr="001E6D2B">
        <w:rPr>
          <w:rFonts w:ascii="Times New Roman" w:hAnsi="Times New Roman"/>
          <w:sz w:val="24"/>
        </w:rPr>
        <w:t xml:space="preserve">) er </w:t>
      </w:r>
      <w:proofErr w:type="spellStart"/>
      <w:proofErr w:type="gramStart"/>
      <w:r w:rsidRPr="001E6D2B">
        <w:rPr>
          <w:rFonts w:ascii="Times New Roman" w:hAnsi="Times New Roman"/>
          <w:sz w:val="24"/>
        </w:rPr>
        <w:t>XX,</w:t>
      </w:r>
      <w:r w:rsidR="00260F4A">
        <w:rPr>
          <w:rFonts w:ascii="Times New Roman" w:hAnsi="Times New Roman"/>
          <w:sz w:val="24"/>
        </w:rPr>
        <w:t>xx</w:t>
      </w:r>
      <w:proofErr w:type="spellEnd"/>
      <w:proofErr w:type="gramEnd"/>
      <w:r w:rsidRPr="001E6D2B">
        <w:rPr>
          <w:rFonts w:ascii="Times New Roman" w:hAnsi="Times New Roman"/>
          <w:sz w:val="24"/>
        </w:rPr>
        <w:t xml:space="preserve"> mill. kr</w:t>
      </w:r>
      <w:r>
        <w:rPr>
          <w:rFonts w:ascii="Times New Roman" w:hAnsi="Times New Roman"/>
          <w:sz w:val="24"/>
        </w:rPr>
        <w:t>oner,</w:t>
      </w:r>
      <w:r w:rsidRPr="001E6D2B">
        <w:rPr>
          <w:rFonts w:ascii="Times New Roman" w:hAnsi="Times New Roman"/>
          <w:sz w:val="24"/>
        </w:rPr>
        <w:t xml:space="preserve"> </w:t>
      </w:r>
      <w:r>
        <w:rPr>
          <w:rFonts w:ascii="Times New Roman" w:hAnsi="Times New Roman"/>
          <w:sz w:val="24"/>
        </w:rPr>
        <w:t>inkl.</w:t>
      </w:r>
      <w:r w:rsidRPr="001E6D2B">
        <w:rPr>
          <w:rFonts w:ascii="Times New Roman" w:hAnsi="Times New Roman"/>
          <w:sz w:val="24"/>
        </w:rPr>
        <w:t xml:space="preserve"> merverdiavgift. </w:t>
      </w:r>
    </w:p>
    <w:p w14:paraId="5E0A39CB" w14:textId="77777777" w:rsidR="00322E2B" w:rsidRPr="00EA762D" w:rsidRDefault="00322E2B" w:rsidP="00322E2B">
      <w:pPr>
        <w:pStyle w:val="Overskriftutennummer"/>
        <w:rPr>
          <w:color w:val="000080"/>
          <w:sz w:val="12"/>
          <w:szCs w:val="8"/>
        </w:rPr>
      </w:pPr>
    </w:p>
    <w:p w14:paraId="57189490" w14:textId="05ED1582" w:rsidR="00A628AE" w:rsidRDefault="00A628AE" w:rsidP="00812DEF">
      <w:pPr>
        <w:pStyle w:val="Bildetekst"/>
        <w:keepNext/>
      </w:pPr>
      <w:r>
        <w:t xml:space="preserve">Tabell </w:t>
      </w:r>
      <w:fldSimple w:instr=" STYLEREF 1 \s ">
        <w:r>
          <w:rPr>
            <w:noProof/>
          </w:rPr>
          <w:t>6</w:t>
        </w:r>
      </w:fldSimple>
      <w:r>
        <w:noBreakHyphen/>
      </w:r>
      <w:fldSimple w:instr=" SEQ Tabell \* ARABIC \s 1 ">
        <w:r>
          <w:rPr>
            <w:noProof/>
          </w:rPr>
          <w:t>2</w:t>
        </w:r>
      </w:fldSimple>
      <w:r>
        <w:t xml:space="preserve"> Oppsummering av kostnads- og usikkerhetsanalysen.</w:t>
      </w:r>
    </w:p>
    <w:tbl>
      <w:tblPr>
        <w:tblW w:w="10228" w:type="dxa"/>
        <w:tblInd w:w="-152" w:type="dxa"/>
        <w:tblLayout w:type="fixed"/>
        <w:tblCellMar>
          <w:left w:w="70" w:type="dxa"/>
          <w:right w:w="70" w:type="dxa"/>
        </w:tblCellMar>
        <w:tblLook w:val="04A0" w:firstRow="1" w:lastRow="0" w:firstColumn="1" w:lastColumn="0" w:noHBand="0" w:noVBand="1"/>
      </w:tblPr>
      <w:tblGrid>
        <w:gridCol w:w="3766"/>
        <w:gridCol w:w="1077"/>
        <w:gridCol w:w="1077"/>
        <w:gridCol w:w="1077"/>
        <w:gridCol w:w="1077"/>
        <w:gridCol w:w="1077"/>
        <w:gridCol w:w="1077"/>
      </w:tblGrid>
      <w:tr w:rsidR="00A628AE" w:rsidRPr="00A628AE" w14:paraId="67F27D05" w14:textId="2831953B" w:rsidTr="00B244D2">
        <w:trPr>
          <w:trHeight w:val="315"/>
        </w:trPr>
        <w:tc>
          <w:tcPr>
            <w:tcW w:w="3766" w:type="dxa"/>
            <w:tcBorders>
              <w:top w:val="single" w:sz="8" w:space="0" w:color="auto"/>
              <w:left w:val="single" w:sz="8" w:space="0" w:color="auto"/>
              <w:bottom w:val="single" w:sz="12" w:space="0" w:color="auto"/>
              <w:right w:val="single" w:sz="4" w:space="0" w:color="auto"/>
            </w:tcBorders>
            <w:shd w:val="clear" w:color="000000" w:fill="F2F2F2"/>
            <w:noWrap/>
            <w:vAlign w:val="center"/>
          </w:tcPr>
          <w:p w14:paraId="29E5047E" w14:textId="77777777" w:rsidR="00A628AE" w:rsidRPr="00A628AE" w:rsidRDefault="00A628AE" w:rsidP="009C193B">
            <w:pPr>
              <w:rPr>
                <w:b/>
                <w:bCs/>
                <w:sz w:val="18"/>
                <w:szCs w:val="22"/>
              </w:rPr>
            </w:pPr>
          </w:p>
        </w:tc>
        <w:tc>
          <w:tcPr>
            <w:tcW w:w="2154" w:type="dxa"/>
            <w:gridSpan w:val="2"/>
            <w:tcBorders>
              <w:top w:val="single" w:sz="4" w:space="0" w:color="auto"/>
              <w:left w:val="single" w:sz="4" w:space="0" w:color="auto"/>
              <w:bottom w:val="single" w:sz="4" w:space="0" w:color="auto"/>
              <w:right w:val="single" w:sz="4" w:space="0" w:color="auto"/>
            </w:tcBorders>
            <w:shd w:val="clear" w:color="000000" w:fill="F2F2F2"/>
          </w:tcPr>
          <w:p w14:paraId="1B27FBC5" w14:textId="54CBF342" w:rsidR="00A628AE" w:rsidRPr="00A628AE" w:rsidRDefault="00A628AE" w:rsidP="009C193B">
            <w:pPr>
              <w:jc w:val="center"/>
              <w:rPr>
                <w:b/>
                <w:bCs/>
                <w:sz w:val="18"/>
                <w:szCs w:val="22"/>
              </w:rPr>
            </w:pPr>
            <w:r>
              <w:rPr>
                <w:b/>
                <w:bCs/>
                <w:sz w:val="18"/>
                <w:szCs w:val="22"/>
              </w:rPr>
              <w:t>Alternativ 0</w:t>
            </w:r>
          </w:p>
        </w:tc>
        <w:tc>
          <w:tcPr>
            <w:tcW w:w="2154" w:type="dxa"/>
            <w:gridSpan w:val="2"/>
            <w:tcBorders>
              <w:top w:val="single" w:sz="4" w:space="0" w:color="auto"/>
              <w:left w:val="single" w:sz="4" w:space="0" w:color="auto"/>
              <w:bottom w:val="single" w:sz="4" w:space="0" w:color="auto"/>
              <w:right w:val="single" w:sz="4" w:space="0" w:color="auto"/>
            </w:tcBorders>
            <w:shd w:val="clear" w:color="000000" w:fill="F2F2F2"/>
          </w:tcPr>
          <w:p w14:paraId="161DB1E3" w14:textId="35DCF922" w:rsidR="00A628AE" w:rsidRPr="00A628AE" w:rsidRDefault="00A628AE" w:rsidP="009C193B">
            <w:pPr>
              <w:jc w:val="center"/>
              <w:rPr>
                <w:b/>
                <w:bCs/>
                <w:sz w:val="18"/>
                <w:szCs w:val="22"/>
              </w:rPr>
            </w:pPr>
            <w:r>
              <w:rPr>
                <w:b/>
                <w:bCs/>
                <w:sz w:val="18"/>
                <w:szCs w:val="22"/>
              </w:rPr>
              <w:t>Alternativ 1</w:t>
            </w:r>
          </w:p>
        </w:tc>
        <w:tc>
          <w:tcPr>
            <w:tcW w:w="2154" w:type="dxa"/>
            <w:gridSpan w:val="2"/>
            <w:tcBorders>
              <w:top w:val="single" w:sz="4" w:space="0" w:color="auto"/>
              <w:left w:val="single" w:sz="4" w:space="0" w:color="auto"/>
              <w:bottom w:val="single" w:sz="4" w:space="0" w:color="auto"/>
              <w:right w:val="single" w:sz="4" w:space="0" w:color="auto"/>
            </w:tcBorders>
            <w:shd w:val="clear" w:color="000000" w:fill="F2F2F2"/>
          </w:tcPr>
          <w:p w14:paraId="1136C10B" w14:textId="2AB88A1E" w:rsidR="00A628AE" w:rsidRPr="00A628AE" w:rsidRDefault="00A628AE" w:rsidP="009C193B">
            <w:pPr>
              <w:jc w:val="center"/>
              <w:rPr>
                <w:b/>
                <w:bCs/>
                <w:sz w:val="18"/>
                <w:szCs w:val="22"/>
              </w:rPr>
            </w:pPr>
            <w:r>
              <w:rPr>
                <w:b/>
                <w:bCs/>
                <w:sz w:val="18"/>
                <w:szCs w:val="22"/>
              </w:rPr>
              <w:t>Alternativ 2</w:t>
            </w:r>
          </w:p>
        </w:tc>
      </w:tr>
      <w:tr w:rsidR="00A628AE" w:rsidRPr="00A628AE" w14:paraId="11536D10" w14:textId="7C9876D8" w:rsidTr="00B244D2">
        <w:trPr>
          <w:trHeight w:val="315"/>
        </w:trPr>
        <w:tc>
          <w:tcPr>
            <w:tcW w:w="3766" w:type="dxa"/>
            <w:tcBorders>
              <w:top w:val="single" w:sz="8" w:space="0" w:color="auto"/>
              <w:left w:val="single" w:sz="8" w:space="0" w:color="auto"/>
              <w:bottom w:val="single" w:sz="12" w:space="0" w:color="auto"/>
              <w:right w:val="single" w:sz="4" w:space="0" w:color="auto"/>
            </w:tcBorders>
            <w:shd w:val="clear" w:color="000000" w:fill="F2F2F2"/>
            <w:noWrap/>
            <w:vAlign w:val="center"/>
            <w:hideMark/>
          </w:tcPr>
          <w:p w14:paraId="5460D146" w14:textId="4F8C037A" w:rsidR="00A628AE" w:rsidRPr="00A628AE" w:rsidRDefault="00A628AE" w:rsidP="00A628AE">
            <w:pPr>
              <w:rPr>
                <w:b/>
                <w:bCs/>
                <w:sz w:val="18"/>
                <w:szCs w:val="22"/>
              </w:rPr>
            </w:pPr>
            <w:r>
              <w:rPr>
                <w:b/>
                <w:bCs/>
                <w:sz w:val="18"/>
                <w:szCs w:val="22"/>
              </w:rPr>
              <w:t>Kostnader</w:t>
            </w:r>
          </w:p>
        </w:tc>
        <w:tc>
          <w:tcPr>
            <w:tcW w:w="1077" w:type="dxa"/>
            <w:tcBorders>
              <w:top w:val="single" w:sz="4" w:space="0" w:color="auto"/>
              <w:left w:val="single" w:sz="4" w:space="0" w:color="auto"/>
              <w:bottom w:val="single" w:sz="12" w:space="0" w:color="auto"/>
              <w:right w:val="single" w:sz="4" w:space="0" w:color="auto"/>
            </w:tcBorders>
            <w:shd w:val="clear" w:color="000000" w:fill="F2F2F2"/>
          </w:tcPr>
          <w:p w14:paraId="15056AA3" w14:textId="713EA250" w:rsidR="00A628AE" w:rsidRPr="00A628AE" w:rsidRDefault="00A628AE" w:rsidP="00A628AE">
            <w:pPr>
              <w:jc w:val="center"/>
              <w:rPr>
                <w:b/>
                <w:bCs/>
                <w:sz w:val="18"/>
                <w:szCs w:val="22"/>
              </w:rPr>
            </w:pPr>
            <w:r>
              <w:rPr>
                <w:b/>
                <w:bCs/>
                <w:sz w:val="18"/>
                <w:szCs w:val="22"/>
              </w:rPr>
              <w:t>Ekskl.</w:t>
            </w:r>
            <w:r w:rsidRPr="00A628AE">
              <w:rPr>
                <w:b/>
                <w:bCs/>
                <w:sz w:val="18"/>
                <w:szCs w:val="22"/>
              </w:rPr>
              <w:t xml:space="preserve"> </w:t>
            </w:r>
            <w:r w:rsidRPr="00A628AE">
              <w:rPr>
                <w:b/>
                <w:bCs/>
                <w:sz w:val="18"/>
                <w:szCs w:val="22"/>
              </w:rPr>
              <w:br/>
              <w:t>MVA</w:t>
            </w:r>
            <w:r w:rsidRPr="00A628AE">
              <w:rPr>
                <w:rStyle w:val="Fotnotereferanse"/>
                <w:b/>
                <w:bCs/>
                <w:sz w:val="18"/>
                <w:szCs w:val="22"/>
              </w:rPr>
              <w:footnoteReference w:id="1"/>
            </w:r>
          </w:p>
        </w:tc>
        <w:tc>
          <w:tcPr>
            <w:tcW w:w="1077" w:type="dxa"/>
            <w:tcBorders>
              <w:top w:val="single" w:sz="4" w:space="0" w:color="auto"/>
              <w:left w:val="single" w:sz="4" w:space="0" w:color="auto"/>
              <w:bottom w:val="single" w:sz="12" w:space="0" w:color="auto"/>
              <w:right w:val="single" w:sz="4" w:space="0" w:color="auto"/>
            </w:tcBorders>
            <w:shd w:val="clear" w:color="000000" w:fill="F2F2F2"/>
          </w:tcPr>
          <w:p w14:paraId="0BD8A58B" w14:textId="77777777" w:rsidR="00A628AE" w:rsidRPr="00A628AE" w:rsidRDefault="00A628AE" w:rsidP="00A628AE">
            <w:pPr>
              <w:jc w:val="center"/>
              <w:rPr>
                <w:b/>
                <w:bCs/>
                <w:sz w:val="18"/>
                <w:szCs w:val="22"/>
              </w:rPr>
            </w:pPr>
            <w:r w:rsidRPr="00A628AE">
              <w:rPr>
                <w:b/>
                <w:bCs/>
                <w:sz w:val="18"/>
                <w:szCs w:val="22"/>
              </w:rPr>
              <w:t>Inkludert MVA</w:t>
            </w:r>
          </w:p>
        </w:tc>
        <w:tc>
          <w:tcPr>
            <w:tcW w:w="1077" w:type="dxa"/>
            <w:tcBorders>
              <w:top w:val="single" w:sz="4" w:space="0" w:color="auto"/>
              <w:left w:val="single" w:sz="4" w:space="0" w:color="auto"/>
              <w:bottom w:val="single" w:sz="12" w:space="0" w:color="auto"/>
              <w:right w:val="single" w:sz="4" w:space="0" w:color="auto"/>
            </w:tcBorders>
            <w:shd w:val="clear" w:color="000000" w:fill="F2F2F2"/>
          </w:tcPr>
          <w:p w14:paraId="4FDA3F83" w14:textId="7923768B" w:rsidR="00A628AE" w:rsidRPr="00A628AE" w:rsidRDefault="00A628AE" w:rsidP="00A628AE">
            <w:pPr>
              <w:jc w:val="center"/>
              <w:rPr>
                <w:b/>
                <w:bCs/>
                <w:sz w:val="18"/>
                <w:szCs w:val="22"/>
              </w:rPr>
            </w:pPr>
            <w:r>
              <w:rPr>
                <w:b/>
                <w:bCs/>
                <w:sz w:val="18"/>
                <w:szCs w:val="22"/>
              </w:rPr>
              <w:t>Ekskl.</w:t>
            </w:r>
            <w:r w:rsidRPr="00CB243C">
              <w:rPr>
                <w:b/>
                <w:bCs/>
                <w:sz w:val="18"/>
                <w:szCs w:val="22"/>
              </w:rPr>
              <w:t xml:space="preserve"> </w:t>
            </w:r>
            <w:r w:rsidRPr="00CB243C">
              <w:rPr>
                <w:b/>
                <w:bCs/>
                <w:sz w:val="18"/>
                <w:szCs w:val="22"/>
              </w:rPr>
              <w:br/>
              <w:t>MVA</w:t>
            </w:r>
            <w:r w:rsidRPr="00CB243C">
              <w:rPr>
                <w:rStyle w:val="Fotnotereferanse"/>
                <w:b/>
                <w:bCs/>
                <w:sz w:val="18"/>
                <w:szCs w:val="22"/>
              </w:rPr>
              <w:footnoteReference w:id="2"/>
            </w:r>
          </w:p>
        </w:tc>
        <w:tc>
          <w:tcPr>
            <w:tcW w:w="1077" w:type="dxa"/>
            <w:tcBorders>
              <w:top w:val="single" w:sz="4" w:space="0" w:color="auto"/>
              <w:left w:val="single" w:sz="4" w:space="0" w:color="auto"/>
              <w:bottom w:val="single" w:sz="12" w:space="0" w:color="auto"/>
              <w:right w:val="single" w:sz="4" w:space="0" w:color="auto"/>
            </w:tcBorders>
            <w:shd w:val="clear" w:color="000000" w:fill="F2F2F2"/>
          </w:tcPr>
          <w:p w14:paraId="45E839D7" w14:textId="51244BAB" w:rsidR="00A628AE" w:rsidRPr="00A628AE" w:rsidRDefault="00A628AE" w:rsidP="00A628AE">
            <w:pPr>
              <w:jc w:val="center"/>
              <w:rPr>
                <w:b/>
                <w:bCs/>
                <w:sz w:val="18"/>
                <w:szCs w:val="22"/>
              </w:rPr>
            </w:pPr>
            <w:r w:rsidRPr="00CB243C">
              <w:rPr>
                <w:b/>
                <w:bCs/>
                <w:sz w:val="18"/>
                <w:szCs w:val="22"/>
              </w:rPr>
              <w:t>Inkludert MVA</w:t>
            </w:r>
          </w:p>
        </w:tc>
        <w:tc>
          <w:tcPr>
            <w:tcW w:w="1077" w:type="dxa"/>
            <w:tcBorders>
              <w:top w:val="single" w:sz="4" w:space="0" w:color="auto"/>
              <w:left w:val="single" w:sz="4" w:space="0" w:color="auto"/>
              <w:bottom w:val="single" w:sz="12" w:space="0" w:color="auto"/>
              <w:right w:val="single" w:sz="4" w:space="0" w:color="auto"/>
            </w:tcBorders>
            <w:shd w:val="clear" w:color="000000" w:fill="F2F2F2"/>
          </w:tcPr>
          <w:p w14:paraId="7C43F8C1" w14:textId="022AB65E" w:rsidR="00A628AE" w:rsidRPr="00A628AE" w:rsidRDefault="00A628AE" w:rsidP="00A628AE">
            <w:pPr>
              <w:jc w:val="center"/>
              <w:rPr>
                <w:b/>
                <w:bCs/>
                <w:sz w:val="18"/>
                <w:szCs w:val="22"/>
              </w:rPr>
            </w:pPr>
            <w:r>
              <w:rPr>
                <w:b/>
                <w:bCs/>
                <w:sz w:val="18"/>
                <w:szCs w:val="22"/>
              </w:rPr>
              <w:t>Ekskl.</w:t>
            </w:r>
            <w:r w:rsidRPr="00CB243C">
              <w:rPr>
                <w:b/>
                <w:bCs/>
                <w:sz w:val="18"/>
                <w:szCs w:val="22"/>
              </w:rPr>
              <w:t xml:space="preserve"> </w:t>
            </w:r>
            <w:r w:rsidRPr="00CB243C">
              <w:rPr>
                <w:b/>
                <w:bCs/>
                <w:sz w:val="18"/>
                <w:szCs w:val="22"/>
              </w:rPr>
              <w:br/>
              <w:t>MVA</w:t>
            </w:r>
            <w:r w:rsidRPr="00CB243C">
              <w:rPr>
                <w:rStyle w:val="Fotnotereferanse"/>
                <w:b/>
                <w:bCs/>
                <w:sz w:val="18"/>
                <w:szCs w:val="22"/>
              </w:rPr>
              <w:footnoteReference w:id="3"/>
            </w:r>
          </w:p>
        </w:tc>
        <w:tc>
          <w:tcPr>
            <w:tcW w:w="1077" w:type="dxa"/>
            <w:tcBorders>
              <w:top w:val="single" w:sz="4" w:space="0" w:color="auto"/>
              <w:left w:val="single" w:sz="4" w:space="0" w:color="auto"/>
              <w:bottom w:val="single" w:sz="12" w:space="0" w:color="auto"/>
              <w:right w:val="single" w:sz="4" w:space="0" w:color="auto"/>
            </w:tcBorders>
            <w:shd w:val="clear" w:color="000000" w:fill="F2F2F2"/>
          </w:tcPr>
          <w:p w14:paraId="001430FD" w14:textId="72D37FD9" w:rsidR="00A628AE" w:rsidRPr="00A628AE" w:rsidRDefault="00A628AE" w:rsidP="00A628AE">
            <w:pPr>
              <w:jc w:val="center"/>
              <w:rPr>
                <w:b/>
                <w:bCs/>
                <w:sz w:val="18"/>
                <w:szCs w:val="22"/>
              </w:rPr>
            </w:pPr>
            <w:r w:rsidRPr="00CB243C">
              <w:rPr>
                <w:b/>
                <w:bCs/>
                <w:sz w:val="18"/>
                <w:szCs w:val="22"/>
              </w:rPr>
              <w:t>Inkludert MVA</w:t>
            </w:r>
          </w:p>
        </w:tc>
      </w:tr>
      <w:tr w:rsidR="00A628AE" w:rsidRPr="00A628AE" w14:paraId="12AAD1BA" w14:textId="77777777" w:rsidTr="00B244D2">
        <w:trPr>
          <w:trHeight w:val="330"/>
        </w:trPr>
        <w:tc>
          <w:tcPr>
            <w:tcW w:w="3766" w:type="dxa"/>
            <w:tcBorders>
              <w:top w:val="nil"/>
              <w:left w:val="single" w:sz="8" w:space="0" w:color="auto"/>
              <w:bottom w:val="single" w:sz="8" w:space="0" w:color="auto"/>
              <w:right w:val="single" w:sz="4" w:space="0" w:color="auto"/>
            </w:tcBorders>
            <w:shd w:val="clear" w:color="auto" w:fill="D9D9D9" w:themeFill="background1" w:themeFillShade="D9"/>
            <w:noWrap/>
            <w:vAlign w:val="center"/>
          </w:tcPr>
          <w:p w14:paraId="5D992924" w14:textId="36076EA3" w:rsidR="00A628AE" w:rsidRPr="00A628AE" w:rsidRDefault="00A628AE" w:rsidP="009C193B">
            <w:pPr>
              <w:rPr>
                <w:b/>
                <w:sz w:val="18"/>
                <w:szCs w:val="22"/>
              </w:rPr>
            </w:pPr>
            <w:r>
              <w:rPr>
                <w:b/>
                <w:sz w:val="18"/>
                <w:szCs w:val="22"/>
              </w:rPr>
              <w:t>Delprosjekt materiell</w:t>
            </w:r>
          </w:p>
        </w:tc>
        <w:tc>
          <w:tcPr>
            <w:tcW w:w="1077"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bottom"/>
          </w:tcPr>
          <w:p w14:paraId="57CC1FDF" w14:textId="77777777" w:rsidR="00A628AE" w:rsidRPr="00A628AE"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4CEF8707" w14:textId="77777777" w:rsidR="00A628AE" w:rsidRPr="00A628AE"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1C1BE94B" w14:textId="77777777" w:rsidR="00A628AE" w:rsidRPr="00A628AE"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75D19C3D" w14:textId="77777777" w:rsidR="00A628AE" w:rsidRPr="00A628AE"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0563C0A2" w14:textId="77777777" w:rsidR="00A628AE" w:rsidRPr="00A628AE"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5EE1ACB0" w14:textId="77777777" w:rsidR="00A628AE" w:rsidRPr="00A628AE" w:rsidRDefault="00A628AE" w:rsidP="009C193B">
            <w:pPr>
              <w:jc w:val="right"/>
              <w:rPr>
                <w:color w:val="000000"/>
                <w:sz w:val="18"/>
                <w:szCs w:val="22"/>
                <w:lang w:eastAsia="nb-NO"/>
              </w:rPr>
            </w:pPr>
          </w:p>
        </w:tc>
      </w:tr>
      <w:tr w:rsidR="00A628AE" w:rsidRPr="00A628AE" w14:paraId="02BDD002" w14:textId="21A7F868" w:rsidTr="00B244D2">
        <w:trPr>
          <w:trHeight w:val="330"/>
        </w:trPr>
        <w:tc>
          <w:tcPr>
            <w:tcW w:w="3766" w:type="dxa"/>
            <w:tcBorders>
              <w:top w:val="nil"/>
              <w:left w:val="single" w:sz="8" w:space="0" w:color="auto"/>
              <w:bottom w:val="single" w:sz="8" w:space="0" w:color="auto"/>
              <w:right w:val="single" w:sz="4" w:space="0" w:color="auto"/>
            </w:tcBorders>
            <w:shd w:val="clear" w:color="000000" w:fill="F2F2F2"/>
            <w:noWrap/>
            <w:vAlign w:val="center"/>
            <w:hideMark/>
          </w:tcPr>
          <w:p w14:paraId="488BAEB1" w14:textId="77777777" w:rsidR="00A628AE" w:rsidRPr="00A628AE" w:rsidRDefault="00A628AE" w:rsidP="009C193B">
            <w:pPr>
              <w:rPr>
                <w:b/>
                <w:sz w:val="18"/>
                <w:szCs w:val="22"/>
              </w:rPr>
            </w:pPr>
            <w:r w:rsidRPr="00A628AE">
              <w:rPr>
                <w:b/>
                <w:sz w:val="18"/>
                <w:szCs w:val="22"/>
              </w:rPr>
              <w:t>Grunnkalkyle (GK)</w:t>
            </w:r>
          </w:p>
        </w:tc>
        <w:tc>
          <w:tcPr>
            <w:tcW w:w="1077" w:type="dxa"/>
            <w:tcBorders>
              <w:top w:val="single" w:sz="12" w:space="0" w:color="auto"/>
              <w:left w:val="single" w:sz="4" w:space="0" w:color="auto"/>
              <w:bottom w:val="single" w:sz="4" w:space="0" w:color="auto"/>
              <w:right w:val="single" w:sz="4" w:space="0" w:color="auto"/>
            </w:tcBorders>
            <w:vAlign w:val="bottom"/>
          </w:tcPr>
          <w:p w14:paraId="30E07D50" w14:textId="77777777" w:rsidR="00A628AE" w:rsidRPr="00A628AE" w:rsidRDefault="00A628AE" w:rsidP="009C193B">
            <w:pPr>
              <w:jc w:val="right"/>
              <w:rPr>
                <w:color w:val="000000"/>
                <w:sz w:val="18"/>
                <w:szCs w:val="22"/>
                <w:lang w:eastAsia="nb-NO"/>
              </w:rPr>
            </w:pPr>
            <w:r w:rsidRPr="00A628AE">
              <w:rPr>
                <w:color w:val="000000"/>
                <w:sz w:val="18"/>
                <w:szCs w:val="22"/>
                <w:lang w:eastAsia="nb-NO"/>
              </w:rPr>
              <w:t>0,0</w:t>
            </w:r>
          </w:p>
        </w:tc>
        <w:tc>
          <w:tcPr>
            <w:tcW w:w="1077" w:type="dxa"/>
            <w:tcBorders>
              <w:top w:val="single" w:sz="12" w:space="0" w:color="auto"/>
              <w:left w:val="single" w:sz="4" w:space="0" w:color="auto"/>
              <w:bottom w:val="single" w:sz="4" w:space="0" w:color="auto"/>
              <w:right w:val="single" w:sz="4" w:space="0" w:color="auto"/>
            </w:tcBorders>
          </w:tcPr>
          <w:p w14:paraId="2F344167" w14:textId="77777777" w:rsidR="00A628AE" w:rsidRPr="00A628AE"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1B105EE3" w14:textId="77777777" w:rsidR="00A628AE" w:rsidRPr="00A628AE"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0546DD32" w14:textId="77777777" w:rsidR="00A628AE" w:rsidRPr="00A628AE"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7ADCBD11" w14:textId="77777777" w:rsidR="00A628AE" w:rsidRPr="00A628AE"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43F184D9" w14:textId="77777777" w:rsidR="00A628AE" w:rsidRPr="00A628AE" w:rsidRDefault="00A628AE" w:rsidP="009C193B">
            <w:pPr>
              <w:jc w:val="right"/>
              <w:rPr>
                <w:color w:val="000000"/>
                <w:sz w:val="18"/>
                <w:szCs w:val="22"/>
                <w:lang w:eastAsia="nb-NO"/>
              </w:rPr>
            </w:pPr>
          </w:p>
        </w:tc>
      </w:tr>
      <w:tr w:rsidR="00A628AE" w:rsidRPr="00A628AE" w14:paraId="1D2F6512" w14:textId="238262DC" w:rsidTr="00B244D2">
        <w:trPr>
          <w:trHeight w:val="315"/>
        </w:trPr>
        <w:tc>
          <w:tcPr>
            <w:tcW w:w="3766" w:type="dxa"/>
            <w:tcBorders>
              <w:top w:val="nil"/>
              <w:left w:val="single" w:sz="8" w:space="0" w:color="auto"/>
              <w:bottom w:val="single" w:sz="12" w:space="0" w:color="auto"/>
              <w:right w:val="single" w:sz="4" w:space="0" w:color="auto"/>
            </w:tcBorders>
            <w:shd w:val="clear" w:color="000000" w:fill="F2F2F2"/>
            <w:noWrap/>
            <w:vAlign w:val="center"/>
            <w:hideMark/>
          </w:tcPr>
          <w:p w14:paraId="46E18A0F" w14:textId="393B83DB" w:rsidR="00A628AE" w:rsidRPr="00A628AE" w:rsidRDefault="00A628AE" w:rsidP="009C193B">
            <w:pPr>
              <w:rPr>
                <w:sz w:val="18"/>
                <w:szCs w:val="22"/>
              </w:rPr>
            </w:pPr>
            <w:r w:rsidRPr="00A628AE">
              <w:rPr>
                <w:sz w:val="18"/>
                <w:szCs w:val="22"/>
              </w:rPr>
              <w:t>Uspesifiserte kostnader</w:t>
            </w:r>
          </w:p>
        </w:tc>
        <w:tc>
          <w:tcPr>
            <w:tcW w:w="1077" w:type="dxa"/>
            <w:tcBorders>
              <w:top w:val="single" w:sz="4" w:space="0" w:color="auto"/>
              <w:left w:val="single" w:sz="4" w:space="0" w:color="auto"/>
              <w:bottom w:val="single" w:sz="12" w:space="0" w:color="auto"/>
              <w:right w:val="single" w:sz="4" w:space="0" w:color="auto"/>
            </w:tcBorders>
            <w:vAlign w:val="bottom"/>
          </w:tcPr>
          <w:p w14:paraId="311A744A" w14:textId="77777777" w:rsidR="00A628AE" w:rsidRPr="00A628AE" w:rsidRDefault="00A628AE" w:rsidP="009C193B">
            <w:pPr>
              <w:jc w:val="right"/>
              <w:rPr>
                <w:color w:val="000000"/>
                <w:sz w:val="18"/>
                <w:szCs w:val="22"/>
                <w:lang w:eastAsia="nb-NO"/>
              </w:rPr>
            </w:pPr>
          </w:p>
        </w:tc>
        <w:tc>
          <w:tcPr>
            <w:tcW w:w="1077" w:type="dxa"/>
            <w:tcBorders>
              <w:top w:val="single" w:sz="4" w:space="0" w:color="auto"/>
              <w:left w:val="single" w:sz="4" w:space="0" w:color="auto"/>
              <w:bottom w:val="single" w:sz="12" w:space="0" w:color="auto"/>
              <w:right w:val="single" w:sz="4" w:space="0" w:color="auto"/>
            </w:tcBorders>
          </w:tcPr>
          <w:p w14:paraId="5EEBF553" w14:textId="77777777" w:rsidR="00A628AE" w:rsidRPr="00A628AE" w:rsidRDefault="00A628AE" w:rsidP="009C193B">
            <w:pPr>
              <w:jc w:val="right"/>
              <w:rPr>
                <w:color w:val="000000"/>
                <w:sz w:val="18"/>
                <w:szCs w:val="22"/>
                <w:lang w:eastAsia="nb-NO"/>
              </w:rPr>
            </w:pPr>
          </w:p>
        </w:tc>
        <w:tc>
          <w:tcPr>
            <w:tcW w:w="1077" w:type="dxa"/>
            <w:tcBorders>
              <w:top w:val="single" w:sz="4" w:space="0" w:color="auto"/>
              <w:left w:val="single" w:sz="4" w:space="0" w:color="auto"/>
              <w:bottom w:val="single" w:sz="12" w:space="0" w:color="auto"/>
              <w:right w:val="single" w:sz="4" w:space="0" w:color="auto"/>
            </w:tcBorders>
          </w:tcPr>
          <w:p w14:paraId="637ED91C" w14:textId="77777777" w:rsidR="00A628AE" w:rsidRPr="00A628AE" w:rsidRDefault="00A628AE" w:rsidP="009C193B">
            <w:pPr>
              <w:jc w:val="right"/>
              <w:rPr>
                <w:color w:val="000000"/>
                <w:sz w:val="18"/>
                <w:szCs w:val="22"/>
                <w:lang w:eastAsia="nb-NO"/>
              </w:rPr>
            </w:pPr>
          </w:p>
        </w:tc>
        <w:tc>
          <w:tcPr>
            <w:tcW w:w="1077" w:type="dxa"/>
            <w:tcBorders>
              <w:top w:val="single" w:sz="4" w:space="0" w:color="auto"/>
              <w:left w:val="single" w:sz="4" w:space="0" w:color="auto"/>
              <w:bottom w:val="single" w:sz="12" w:space="0" w:color="auto"/>
              <w:right w:val="single" w:sz="4" w:space="0" w:color="auto"/>
            </w:tcBorders>
          </w:tcPr>
          <w:p w14:paraId="4B09262E" w14:textId="77777777" w:rsidR="00A628AE" w:rsidRPr="00A628AE" w:rsidRDefault="00A628AE" w:rsidP="009C193B">
            <w:pPr>
              <w:jc w:val="right"/>
              <w:rPr>
                <w:color w:val="000000"/>
                <w:sz w:val="18"/>
                <w:szCs w:val="22"/>
                <w:lang w:eastAsia="nb-NO"/>
              </w:rPr>
            </w:pPr>
          </w:p>
        </w:tc>
        <w:tc>
          <w:tcPr>
            <w:tcW w:w="1077" w:type="dxa"/>
            <w:tcBorders>
              <w:top w:val="single" w:sz="4" w:space="0" w:color="auto"/>
              <w:left w:val="single" w:sz="4" w:space="0" w:color="auto"/>
              <w:bottom w:val="single" w:sz="12" w:space="0" w:color="auto"/>
              <w:right w:val="single" w:sz="4" w:space="0" w:color="auto"/>
            </w:tcBorders>
          </w:tcPr>
          <w:p w14:paraId="305FBC31" w14:textId="77777777" w:rsidR="00A628AE" w:rsidRPr="00A628AE" w:rsidRDefault="00A628AE" w:rsidP="009C193B">
            <w:pPr>
              <w:jc w:val="right"/>
              <w:rPr>
                <w:color w:val="000000"/>
                <w:sz w:val="18"/>
                <w:szCs w:val="22"/>
                <w:lang w:eastAsia="nb-NO"/>
              </w:rPr>
            </w:pPr>
          </w:p>
        </w:tc>
        <w:tc>
          <w:tcPr>
            <w:tcW w:w="1077" w:type="dxa"/>
            <w:tcBorders>
              <w:top w:val="single" w:sz="4" w:space="0" w:color="auto"/>
              <w:left w:val="single" w:sz="4" w:space="0" w:color="auto"/>
              <w:bottom w:val="single" w:sz="12" w:space="0" w:color="auto"/>
              <w:right w:val="single" w:sz="4" w:space="0" w:color="auto"/>
            </w:tcBorders>
          </w:tcPr>
          <w:p w14:paraId="5C174638" w14:textId="77777777" w:rsidR="00A628AE" w:rsidRPr="00A628AE" w:rsidRDefault="00A628AE" w:rsidP="009C193B">
            <w:pPr>
              <w:jc w:val="right"/>
              <w:rPr>
                <w:color w:val="000000"/>
                <w:sz w:val="18"/>
                <w:szCs w:val="22"/>
                <w:lang w:eastAsia="nb-NO"/>
              </w:rPr>
            </w:pPr>
          </w:p>
        </w:tc>
      </w:tr>
      <w:tr w:rsidR="00A628AE" w:rsidRPr="00A628AE" w14:paraId="208AF0CE" w14:textId="03EDCA4F" w:rsidTr="00B244D2">
        <w:trPr>
          <w:trHeight w:val="330"/>
        </w:trPr>
        <w:tc>
          <w:tcPr>
            <w:tcW w:w="3766" w:type="dxa"/>
            <w:tcBorders>
              <w:top w:val="nil"/>
              <w:left w:val="single" w:sz="8" w:space="0" w:color="auto"/>
              <w:bottom w:val="single" w:sz="8" w:space="0" w:color="auto"/>
              <w:right w:val="single" w:sz="4" w:space="0" w:color="auto"/>
            </w:tcBorders>
            <w:shd w:val="clear" w:color="000000" w:fill="F2F2F2"/>
            <w:noWrap/>
            <w:vAlign w:val="center"/>
            <w:hideMark/>
          </w:tcPr>
          <w:p w14:paraId="3E4516F1" w14:textId="77777777" w:rsidR="00A628AE" w:rsidRPr="00A628AE" w:rsidRDefault="00A628AE" w:rsidP="009C193B">
            <w:pPr>
              <w:rPr>
                <w:b/>
                <w:sz w:val="18"/>
                <w:szCs w:val="22"/>
              </w:rPr>
            </w:pPr>
            <w:r w:rsidRPr="00A628AE">
              <w:rPr>
                <w:b/>
                <w:sz w:val="18"/>
                <w:szCs w:val="22"/>
              </w:rPr>
              <w:t>Basiskostnad (MK)</w:t>
            </w:r>
          </w:p>
        </w:tc>
        <w:tc>
          <w:tcPr>
            <w:tcW w:w="1077" w:type="dxa"/>
            <w:tcBorders>
              <w:top w:val="single" w:sz="12" w:space="0" w:color="auto"/>
              <w:left w:val="single" w:sz="4" w:space="0" w:color="auto"/>
              <w:bottom w:val="single" w:sz="4" w:space="0" w:color="auto"/>
              <w:right w:val="single" w:sz="4" w:space="0" w:color="auto"/>
            </w:tcBorders>
            <w:vAlign w:val="bottom"/>
          </w:tcPr>
          <w:p w14:paraId="2C817E7A" w14:textId="77777777" w:rsidR="00A628AE" w:rsidRPr="00A628AE" w:rsidRDefault="00A628AE" w:rsidP="009C193B">
            <w:pPr>
              <w:jc w:val="right"/>
              <w:rPr>
                <w:color w:val="000000"/>
                <w:sz w:val="18"/>
                <w:szCs w:val="22"/>
                <w:lang w:eastAsia="nb-NO"/>
              </w:rPr>
            </w:pPr>
            <w:r w:rsidRPr="00A628AE">
              <w:rPr>
                <w:color w:val="000000"/>
                <w:sz w:val="18"/>
                <w:szCs w:val="22"/>
                <w:lang w:eastAsia="nb-NO"/>
              </w:rPr>
              <w:t>0,0</w:t>
            </w:r>
          </w:p>
        </w:tc>
        <w:tc>
          <w:tcPr>
            <w:tcW w:w="1077" w:type="dxa"/>
            <w:tcBorders>
              <w:top w:val="single" w:sz="12" w:space="0" w:color="auto"/>
              <w:left w:val="single" w:sz="4" w:space="0" w:color="auto"/>
              <w:bottom w:val="single" w:sz="4" w:space="0" w:color="auto"/>
              <w:right w:val="single" w:sz="4" w:space="0" w:color="auto"/>
            </w:tcBorders>
          </w:tcPr>
          <w:p w14:paraId="7EDDDD97" w14:textId="77777777" w:rsidR="00A628AE" w:rsidRPr="00A628AE"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2607686A" w14:textId="77777777" w:rsidR="00A628AE" w:rsidRPr="00A628AE"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63A51B91" w14:textId="77777777" w:rsidR="00A628AE" w:rsidRPr="00A628AE"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5A9B9D93" w14:textId="77777777" w:rsidR="00A628AE" w:rsidRPr="00A628AE"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5476E4C2" w14:textId="77777777" w:rsidR="00A628AE" w:rsidRPr="00A628AE" w:rsidRDefault="00A628AE" w:rsidP="009C193B">
            <w:pPr>
              <w:jc w:val="right"/>
              <w:rPr>
                <w:color w:val="000000"/>
                <w:sz w:val="18"/>
                <w:szCs w:val="22"/>
                <w:lang w:eastAsia="nb-NO"/>
              </w:rPr>
            </w:pPr>
          </w:p>
        </w:tc>
      </w:tr>
      <w:tr w:rsidR="00A628AE" w:rsidRPr="00A628AE" w14:paraId="530CE484" w14:textId="7032B8D2" w:rsidTr="00B244D2">
        <w:trPr>
          <w:trHeight w:val="382"/>
        </w:trPr>
        <w:tc>
          <w:tcPr>
            <w:tcW w:w="3766" w:type="dxa"/>
            <w:tcBorders>
              <w:top w:val="nil"/>
              <w:left w:val="single" w:sz="8" w:space="0" w:color="auto"/>
              <w:bottom w:val="single" w:sz="12" w:space="0" w:color="auto"/>
              <w:right w:val="single" w:sz="4" w:space="0" w:color="auto"/>
            </w:tcBorders>
            <w:shd w:val="clear" w:color="000000" w:fill="F2F2F2"/>
            <w:noWrap/>
            <w:vAlign w:val="center"/>
            <w:hideMark/>
          </w:tcPr>
          <w:p w14:paraId="0D44C78F" w14:textId="77777777" w:rsidR="00A628AE" w:rsidRPr="00A628AE" w:rsidRDefault="00A628AE" w:rsidP="009C193B">
            <w:pPr>
              <w:rPr>
                <w:sz w:val="18"/>
                <w:szCs w:val="22"/>
              </w:rPr>
            </w:pPr>
            <w:r w:rsidRPr="00A628AE">
              <w:rPr>
                <w:sz w:val="18"/>
                <w:szCs w:val="22"/>
              </w:rPr>
              <w:t>Forventet tillegg (FT)</w:t>
            </w:r>
          </w:p>
        </w:tc>
        <w:tc>
          <w:tcPr>
            <w:tcW w:w="1077" w:type="dxa"/>
            <w:tcBorders>
              <w:top w:val="single" w:sz="4" w:space="0" w:color="auto"/>
              <w:left w:val="single" w:sz="4" w:space="0" w:color="auto"/>
              <w:bottom w:val="single" w:sz="12" w:space="0" w:color="auto"/>
              <w:right w:val="single" w:sz="4" w:space="0" w:color="auto"/>
            </w:tcBorders>
            <w:vAlign w:val="bottom"/>
          </w:tcPr>
          <w:p w14:paraId="1F21755C" w14:textId="77777777" w:rsidR="00A628AE" w:rsidRPr="00A628AE" w:rsidRDefault="00A628AE" w:rsidP="009C193B">
            <w:pPr>
              <w:jc w:val="right"/>
              <w:rPr>
                <w:color w:val="000000"/>
                <w:sz w:val="18"/>
                <w:szCs w:val="22"/>
                <w:lang w:eastAsia="nb-NO"/>
              </w:rPr>
            </w:pPr>
          </w:p>
        </w:tc>
        <w:tc>
          <w:tcPr>
            <w:tcW w:w="1077" w:type="dxa"/>
            <w:tcBorders>
              <w:top w:val="single" w:sz="4" w:space="0" w:color="auto"/>
              <w:left w:val="single" w:sz="4" w:space="0" w:color="auto"/>
              <w:bottom w:val="single" w:sz="12" w:space="0" w:color="auto"/>
              <w:right w:val="single" w:sz="4" w:space="0" w:color="auto"/>
            </w:tcBorders>
          </w:tcPr>
          <w:p w14:paraId="61A005D7" w14:textId="77777777" w:rsidR="00A628AE" w:rsidRPr="00A628AE" w:rsidRDefault="00A628AE" w:rsidP="009C193B">
            <w:pPr>
              <w:jc w:val="right"/>
              <w:rPr>
                <w:color w:val="000000"/>
                <w:sz w:val="18"/>
                <w:szCs w:val="22"/>
                <w:lang w:eastAsia="nb-NO"/>
              </w:rPr>
            </w:pPr>
          </w:p>
        </w:tc>
        <w:tc>
          <w:tcPr>
            <w:tcW w:w="1077" w:type="dxa"/>
            <w:tcBorders>
              <w:top w:val="single" w:sz="4" w:space="0" w:color="auto"/>
              <w:left w:val="single" w:sz="4" w:space="0" w:color="auto"/>
              <w:bottom w:val="single" w:sz="12" w:space="0" w:color="auto"/>
              <w:right w:val="single" w:sz="4" w:space="0" w:color="auto"/>
            </w:tcBorders>
          </w:tcPr>
          <w:p w14:paraId="23A96067" w14:textId="77777777" w:rsidR="00A628AE" w:rsidRPr="00A628AE" w:rsidRDefault="00A628AE" w:rsidP="009C193B">
            <w:pPr>
              <w:jc w:val="right"/>
              <w:rPr>
                <w:color w:val="000000"/>
                <w:sz w:val="18"/>
                <w:szCs w:val="22"/>
                <w:lang w:eastAsia="nb-NO"/>
              </w:rPr>
            </w:pPr>
          </w:p>
        </w:tc>
        <w:tc>
          <w:tcPr>
            <w:tcW w:w="1077" w:type="dxa"/>
            <w:tcBorders>
              <w:top w:val="single" w:sz="4" w:space="0" w:color="auto"/>
              <w:left w:val="single" w:sz="4" w:space="0" w:color="auto"/>
              <w:bottom w:val="single" w:sz="12" w:space="0" w:color="auto"/>
              <w:right w:val="single" w:sz="4" w:space="0" w:color="auto"/>
            </w:tcBorders>
          </w:tcPr>
          <w:p w14:paraId="62306E7B" w14:textId="77777777" w:rsidR="00A628AE" w:rsidRPr="00A628AE" w:rsidRDefault="00A628AE" w:rsidP="009C193B">
            <w:pPr>
              <w:jc w:val="right"/>
              <w:rPr>
                <w:color w:val="000000"/>
                <w:sz w:val="18"/>
                <w:szCs w:val="22"/>
                <w:lang w:eastAsia="nb-NO"/>
              </w:rPr>
            </w:pPr>
          </w:p>
        </w:tc>
        <w:tc>
          <w:tcPr>
            <w:tcW w:w="1077" w:type="dxa"/>
            <w:tcBorders>
              <w:top w:val="single" w:sz="4" w:space="0" w:color="auto"/>
              <w:left w:val="single" w:sz="4" w:space="0" w:color="auto"/>
              <w:bottom w:val="single" w:sz="12" w:space="0" w:color="auto"/>
              <w:right w:val="single" w:sz="4" w:space="0" w:color="auto"/>
            </w:tcBorders>
          </w:tcPr>
          <w:p w14:paraId="4EF9F5CA" w14:textId="77777777" w:rsidR="00A628AE" w:rsidRPr="00A628AE" w:rsidRDefault="00A628AE" w:rsidP="009C193B">
            <w:pPr>
              <w:jc w:val="right"/>
              <w:rPr>
                <w:color w:val="000000"/>
                <w:sz w:val="18"/>
                <w:szCs w:val="22"/>
                <w:lang w:eastAsia="nb-NO"/>
              </w:rPr>
            </w:pPr>
          </w:p>
        </w:tc>
        <w:tc>
          <w:tcPr>
            <w:tcW w:w="1077" w:type="dxa"/>
            <w:tcBorders>
              <w:top w:val="single" w:sz="4" w:space="0" w:color="auto"/>
              <w:left w:val="single" w:sz="4" w:space="0" w:color="auto"/>
              <w:bottom w:val="single" w:sz="12" w:space="0" w:color="auto"/>
              <w:right w:val="single" w:sz="4" w:space="0" w:color="auto"/>
            </w:tcBorders>
          </w:tcPr>
          <w:p w14:paraId="64E94207" w14:textId="77777777" w:rsidR="00A628AE" w:rsidRPr="00A628AE" w:rsidRDefault="00A628AE" w:rsidP="009C193B">
            <w:pPr>
              <w:jc w:val="right"/>
              <w:rPr>
                <w:color w:val="000000"/>
                <w:sz w:val="18"/>
                <w:szCs w:val="22"/>
                <w:lang w:eastAsia="nb-NO"/>
              </w:rPr>
            </w:pPr>
          </w:p>
        </w:tc>
      </w:tr>
      <w:tr w:rsidR="00A628AE" w:rsidRPr="00A628AE" w14:paraId="18E79520" w14:textId="6396FC8E" w:rsidTr="00B244D2">
        <w:trPr>
          <w:trHeight w:val="330"/>
        </w:trPr>
        <w:tc>
          <w:tcPr>
            <w:tcW w:w="3766" w:type="dxa"/>
            <w:tcBorders>
              <w:top w:val="nil"/>
              <w:left w:val="single" w:sz="8" w:space="0" w:color="auto"/>
              <w:bottom w:val="single" w:sz="12" w:space="0" w:color="auto"/>
              <w:right w:val="single" w:sz="4" w:space="0" w:color="auto"/>
            </w:tcBorders>
            <w:shd w:val="clear" w:color="000000" w:fill="F2F2F2"/>
            <w:noWrap/>
            <w:vAlign w:val="center"/>
            <w:hideMark/>
          </w:tcPr>
          <w:p w14:paraId="30A78CDF" w14:textId="77777777" w:rsidR="00A628AE" w:rsidRPr="00A628AE" w:rsidRDefault="00A628AE" w:rsidP="009C193B">
            <w:pPr>
              <w:rPr>
                <w:b/>
                <w:sz w:val="18"/>
                <w:szCs w:val="22"/>
              </w:rPr>
            </w:pPr>
            <w:r w:rsidRPr="00A628AE">
              <w:rPr>
                <w:b/>
                <w:sz w:val="18"/>
                <w:szCs w:val="22"/>
              </w:rPr>
              <w:t xml:space="preserve">Forventet kostnad (P50) </w:t>
            </w:r>
          </w:p>
        </w:tc>
        <w:tc>
          <w:tcPr>
            <w:tcW w:w="1077" w:type="dxa"/>
            <w:tcBorders>
              <w:top w:val="single" w:sz="12" w:space="0" w:color="auto"/>
              <w:left w:val="single" w:sz="4" w:space="0" w:color="auto"/>
              <w:bottom w:val="single" w:sz="12" w:space="0" w:color="auto"/>
              <w:right w:val="single" w:sz="4" w:space="0" w:color="auto"/>
            </w:tcBorders>
            <w:vAlign w:val="bottom"/>
          </w:tcPr>
          <w:p w14:paraId="2F9A9F05" w14:textId="77777777" w:rsidR="00A628AE" w:rsidRPr="00A628AE" w:rsidRDefault="00A628AE" w:rsidP="009C193B">
            <w:pPr>
              <w:jc w:val="right"/>
              <w:rPr>
                <w:color w:val="000000"/>
                <w:sz w:val="18"/>
                <w:szCs w:val="22"/>
                <w:lang w:eastAsia="nb-NO"/>
              </w:rPr>
            </w:pPr>
            <w:r w:rsidRPr="00A628AE">
              <w:rPr>
                <w:color w:val="000000"/>
                <w:sz w:val="18"/>
                <w:szCs w:val="22"/>
                <w:lang w:eastAsia="nb-NO"/>
              </w:rPr>
              <w:t>0,0</w:t>
            </w:r>
          </w:p>
        </w:tc>
        <w:tc>
          <w:tcPr>
            <w:tcW w:w="1077" w:type="dxa"/>
            <w:tcBorders>
              <w:top w:val="single" w:sz="12" w:space="0" w:color="auto"/>
              <w:left w:val="single" w:sz="4" w:space="0" w:color="auto"/>
              <w:bottom w:val="single" w:sz="12" w:space="0" w:color="auto"/>
              <w:right w:val="single" w:sz="4" w:space="0" w:color="auto"/>
            </w:tcBorders>
          </w:tcPr>
          <w:p w14:paraId="59D34414" w14:textId="77777777" w:rsidR="00A628AE" w:rsidRPr="00A628AE"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12" w:space="0" w:color="auto"/>
              <w:right w:val="single" w:sz="4" w:space="0" w:color="auto"/>
            </w:tcBorders>
          </w:tcPr>
          <w:p w14:paraId="50FEB272" w14:textId="77777777" w:rsidR="00A628AE" w:rsidRPr="00A628AE"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12" w:space="0" w:color="auto"/>
              <w:right w:val="single" w:sz="4" w:space="0" w:color="auto"/>
            </w:tcBorders>
          </w:tcPr>
          <w:p w14:paraId="090802B6" w14:textId="77777777" w:rsidR="00A628AE" w:rsidRPr="00A628AE"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12" w:space="0" w:color="auto"/>
              <w:right w:val="single" w:sz="4" w:space="0" w:color="auto"/>
            </w:tcBorders>
          </w:tcPr>
          <w:p w14:paraId="37849BFE" w14:textId="77777777" w:rsidR="00A628AE" w:rsidRPr="00A628AE"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12" w:space="0" w:color="auto"/>
              <w:right w:val="single" w:sz="4" w:space="0" w:color="auto"/>
            </w:tcBorders>
          </w:tcPr>
          <w:p w14:paraId="3263B0A6" w14:textId="77777777" w:rsidR="00A628AE" w:rsidRPr="00A628AE" w:rsidRDefault="00A628AE" w:rsidP="009C193B">
            <w:pPr>
              <w:jc w:val="right"/>
              <w:rPr>
                <w:color w:val="000000"/>
                <w:sz w:val="18"/>
                <w:szCs w:val="22"/>
                <w:lang w:eastAsia="nb-NO"/>
              </w:rPr>
            </w:pPr>
          </w:p>
        </w:tc>
      </w:tr>
      <w:tr w:rsidR="00A628AE" w:rsidRPr="00A628AE" w14:paraId="01C9106A" w14:textId="357C9AB6" w:rsidTr="00B244D2">
        <w:trPr>
          <w:trHeight w:val="315"/>
        </w:trPr>
        <w:tc>
          <w:tcPr>
            <w:tcW w:w="3766" w:type="dxa"/>
            <w:tcBorders>
              <w:top w:val="single" w:sz="12" w:space="0" w:color="auto"/>
              <w:left w:val="single" w:sz="8" w:space="0" w:color="auto"/>
              <w:bottom w:val="single" w:sz="4" w:space="0" w:color="auto"/>
              <w:right w:val="single" w:sz="4" w:space="0" w:color="auto"/>
            </w:tcBorders>
            <w:shd w:val="clear" w:color="000000" w:fill="F2F2F2"/>
            <w:noWrap/>
            <w:vAlign w:val="center"/>
            <w:hideMark/>
          </w:tcPr>
          <w:p w14:paraId="0750A8A5" w14:textId="77777777" w:rsidR="00A628AE" w:rsidRPr="00A628AE" w:rsidRDefault="00A628AE" w:rsidP="009C193B">
            <w:pPr>
              <w:rPr>
                <w:sz w:val="18"/>
                <w:szCs w:val="22"/>
              </w:rPr>
            </w:pPr>
            <w:r w:rsidRPr="00A628AE">
              <w:rPr>
                <w:sz w:val="18"/>
                <w:szCs w:val="22"/>
              </w:rPr>
              <w:t>Usikkerhetsavsetning (UA)</w:t>
            </w:r>
          </w:p>
        </w:tc>
        <w:tc>
          <w:tcPr>
            <w:tcW w:w="1077" w:type="dxa"/>
            <w:tcBorders>
              <w:top w:val="single" w:sz="12" w:space="0" w:color="auto"/>
              <w:left w:val="single" w:sz="4" w:space="0" w:color="auto"/>
              <w:bottom w:val="single" w:sz="4" w:space="0" w:color="auto"/>
              <w:right w:val="single" w:sz="4" w:space="0" w:color="auto"/>
            </w:tcBorders>
            <w:vAlign w:val="bottom"/>
          </w:tcPr>
          <w:p w14:paraId="1D3E633A" w14:textId="77777777" w:rsidR="00A628AE" w:rsidRPr="00A628AE"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7D7161FD" w14:textId="77777777" w:rsidR="00A628AE" w:rsidRPr="00A628AE"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5469F494" w14:textId="77777777" w:rsidR="00A628AE" w:rsidRPr="00A628AE"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68AD0582" w14:textId="77777777" w:rsidR="00A628AE" w:rsidRPr="00A628AE"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2BED5553" w14:textId="77777777" w:rsidR="00A628AE" w:rsidRPr="00A628AE"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0847F9C2" w14:textId="77777777" w:rsidR="00A628AE" w:rsidRPr="00A628AE" w:rsidRDefault="00A628AE" w:rsidP="009C193B">
            <w:pPr>
              <w:jc w:val="right"/>
              <w:rPr>
                <w:color w:val="000000"/>
                <w:sz w:val="18"/>
                <w:szCs w:val="22"/>
                <w:lang w:eastAsia="nb-NO"/>
              </w:rPr>
            </w:pPr>
          </w:p>
        </w:tc>
      </w:tr>
      <w:tr w:rsidR="00A628AE" w:rsidRPr="00D87900" w14:paraId="7D452986" w14:textId="4C453F73" w:rsidTr="00B244D2">
        <w:trPr>
          <w:trHeight w:val="315"/>
        </w:trPr>
        <w:tc>
          <w:tcPr>
            <w:tcW w:w="3766" w:type="dxa"/>
            <w:tcBorders>
              <w:top w:val="single" w:sz="4" w:space="0" w:color="auto"/>
              <w:left w:val="single" w:sz="8" w:space="0" w:color="auto"/>
              <w:bottom w:val="single" w:sz="12" w:space="0" w:color="auto"/>
              <w:right w:val="single" w:sz="4" w:space="0" w:color="auto"/>
            </w:tcBorders>
            <w:shd w:val="clear" w:color="000000" w:fill="F2F2F2"/>
            <w:noWrap/>
            <w:vAlign w:val="bottom"/>
            <w:hideMark/>
          </w:tcPr>
          <w:p w14:paraId="19875C65" w14:textId="61902E64" w:rsidR="00A628AE" w:rsidRPr="00A628AE" w:rsidRDefault="00CF36D1" w:rsidP="00CF36D1">
            <w:pPr>
              <w:rPr>
                <w:sz w:val="18"/>
              </w:rPr>
            </w:pPr>
            <w:r>
              <w:rPr>
                <w:sz w:val="18"/>
              </w:rPr>
              <w:t>Fratrukket reduksjoner og forenklinger</w:t>
            </w:r>
            <w:r w:rsidR="005F034D">
              <w:rPr>
                <w:sz w:val="18"/>
              </w:rPr>
              <w:t>(</w:t>
            </w:r>
            <w:proofErr w:type="spellStart"/>
            <w:r w:rsidR="005F034D">
              <w:rPr>
                <w:sz w:val="18"/>
              </w:rPr>
              <w:t>r&amp;f</w:t>
            </w:r>
            <w:proofErr w:type="spellEnd"/>
            <w:r w:rsidR="005F034D">
              <w:rPr>
                <w:sz w:val="18"/>
              </w:rPr>
              <w:t>)</w:t>
            </w:r>
            <w:r w:rsidRPr="00A628AE">
              <w:rPr>
                <w:sz w:val="18"/>
                <w:szCs w:val="22"/>
              </w:rPr>
              <w:t xml:space="preserve"> </w:t>
            </w:r>
            <w:r w:rsidR="00A628AE" w:rsidRPr="00A628AE">
              <w:rPr>
                <w:rStyle w:val="Fotnotereferanse"/>
                <w:b/>
                <w:sz w:val="18"/>
                <w:szCs w:val="22"/>
              </w:rPr>
              <w:footnoteReference w:id="4"/>
            </w:r>
          </w:p>
        </w:tc>
        <w:tc>
          <w:tcPr>
            <w:tcW w:w="1077" w:type="dxa"/>
            <w:tcBorders>
              <w:top w:val="single" w:sz="4" w:space="0" w:color="auto"/>
              <w:left w:val="single" w:sz="4" w:space="0" w:color="auto"/>
              <w:bottom w:val="single" w:sz="12" w:space="0" w:color="auto"/>
              <w:right w:val="single" w:sz="4" w:space="0" w:color="auto"/>
            </w:tcBorders>
            <w:vAlign w:val="center"/>
          </w:tcPr>
          <w:p w14:paraId="597D77DD" w14:textId="77777777" w:rsidR="00A628AE" w:rsidRPr="00A628AE" w:rsidRDefault="00A628AE" w:rsidP="009C193B">
            <w:pPr>
              <w:jc w:val="right"/>
              <w:rPr>
                <w:sz w:val="18"/>
              </w:rPr>
            </w:pPr>
            <w:r w:rsidRPr="00A628AE">
              <w:rPr>
                <w:sz w:val="18"/>
              </w:rPr>
              <w:t>-0,0</w:t>
            </w:r>
          </w:p>
        </w:tc>
        <w:tc>
          <w:tcPr>
            <w:tcW w:w="1077" w:type="dxa"/>
            <w:tcBorders>
              <w:top w:val="single" w:sz="4" w:space="0" w:color="auto"/>
              <w:left w:val="single" w:sz="4" w:space="0" w:color="auto"/>
              <w:bottom w:val="single" w:sz="4" w:space="0" w:color="auto"/>
              <w:right w:val="single" w:sz="4" w:space="0" w:color="auto"/>
            </w:tcBorders>
          </w:tcPr>
          <w:p w14:paraId="3D6C42A3" w14:textId="77777777" w:rsidR="00A628AE" w:rsidRPr="00A628AE" w:rsidRDefault="00A628AE" w:rsidP="009C193B">
            <w:pPr>
              <w:jc w:val="right"/>
              <w:rPr>
                <w:sz w:val="18"/>
              </w:rPr>
            </w:pPr>
          </w:p>
        </w:tc>
        <w:tc>
          <w:tcPr>
            <w:tcW w:w="1077" w:type="dxa"/>
            <w:tcBorders>
              <w:top w:val="single" w:sz="4" w:space="0" w:color="auto"/>
              <w:left w:val="single" w:sz="4" w:space="0" w:color="auto"/>
              <w:bottom w:val="single" w:sz="4" w:space="0" w:color="auto"/>
              <w:right w:val="single" w:sz="4" w:space="0" w:color="auto"/>
            </w:tcBorders>
          </w:tcPr>
          <w:p w14:paraId="393E8852" w14:textId="77777777" w:rsidR="00A628AE" w:rsidRPr="00A628AE" w:rsidRDefault="00A628AE" w:rsidP="009C193B">
            <w:pPr>
              <w:jc w:val="right"/>
              <w:rPr>
                <w:sz w:val="18"/>
              </w:rPr>
            </w:pPr>
          </w:p>
        </w:tc>
        <w:tc>
          <w:tcPr>
            <w:tcW w:w="1077" w:type="dxa"/>
            <w:tcBorders>
              <w:top w:val="single" w:sz="4" w:space="0" w:color="auto"/>
              <w:left w:val="single" w:sz="4" w:space="0" w:color="auto"/>
              <w:bottom w:val="single" w:sz="4" w:space="0" w:color="auto"/>
              <w:right w:val="single" w:sz="4" w:space="0" w:color="auto"/>
            </w:tcBorders>
          </w:tcPr>
          <w:p w14:paraId="6A6366EE" w14:textId="77777777" w:rsidR="00A628AE" w:rsidRPr="00A628AE" w:rsidRDefault="00A628AE" w:rsidP="009C193B">
            <w:pPr>
              <w:jc w:val="right"/>
              <w:rPr>
                <w:sz w:val="18"/>
              </w:rPr>
            </w:pPr>
          </w:p>
        </w:tc>
        <w:tc>
          <w:tcPr>
            <w:tcW w:w="1077" w:type="dxa"/>
            <w:tcBorders>
              <w:top w:val="single" w:sz="4" w:space="0" w:color="auto"/>
              <w:left w:val="single" w:sz="4" w:space="0" w:color="auto"/>
              <w:bottom w:val="single" w:sz="4" w:space="0" w:color="auto"/>
              <w:right w:val="single" w:sz="4" w:space="0" w:color="auto"/>
            </w:tcBorders>
          </w:tcPr>
          <w:p w14:paraId="50A24E5D" w14:textId="77777777" w:rsidR="00A628AE" w:rsidRPr="00A628AE" w:rsidRDefault="00A628AE" w:rsidP="009C193B">
            <w:pPr>
              <w:jc w:val="right"/>
              <w:rPr>
                <w:sz w:val="18"/>
              </w:rPr>
            </w:pPr>
          </w:p>
        </w:tc>
        <w:tc>
          <w:tcPr>
            <w:tcW w:w="1077" w:type="dxa"/>
            <w:tcBorders>
              <w:top w:val="single" w:sz="4" w:space="0" w:color="auto"/>
              <w:left w:val="single" w:sz="4" w:space="0" w:color="auto"/>
              <w:bottom w:val="single" w:sz="4" w:space="0" w:color="auto"/>
              <w:right w:val="single" w:sz="4" w:space="0" w:color="auto"/>
            </w:tcBorders>
          </w:tcPr>
          <w:p w14:paraId="179FEC8E" w14:textId="77777777" w:rsidR="00A628AE" w:rsidRPr="00A628AE" w:rsidRDefault="00A628AE" w:rsidP="009C193B">
            <w:pPr>
              <w:jc w:val="right"/>
              <w:rPr>
                <w:sz w:val="18"/>
              </w:rPr>
            </w:pPr>
          </w:p>
        </w:tc>
      </w:tr>
      <w:tr w:rsidR="00A628AE" w:rsidRPr="00A628AE" w14:paraId="4F337FB9" w14:textId="05C4160B" w:rsidTr="00B244D2">
        <w:trPr>
          <w:trHeight w:val="300"/>
        </w:trPr>
        <w:tc>
          <w:tcPr>
            <w:tcW w:w="3766" w:type="dxa"/>
            <w:tcBorders>
              <w:top w:val="single" w:sz="4" w:space="0" w:color="auto"/>
              <w:left w:val="single" w:sz="4" w:space="0" w:color="auto"/>
              <w:bottom w:val="single" w:sz="12" w:space="0" w:color="auto"/>
              <w:right w:val="single" w:sz="4" w:space="0" w:color="auto"/>
            </w:tcBorders>
            <w:shd w:val="clear" w:color="000000" w:fill="F2F2F2"/>
            <w:noWrap/>
            <w:vAlign w:val="center"/>
            <w:hideMark/>
          </w:tcPr>
          <w:p w14:paraId="3377BBB3" w14:textId="612B2BFB" w:rsidR="00A628AE" w:rsidRPr="00A628AE" w:rsidRDefault="00A628AE" w:rsidP="00A628AE">
            <w:pPr>
              <w:rPr>
                <w:sz w:val="18"/>
                <w:szCs w:val="22"/>
              </w:rPr>
            </w:pPr>
            <w:r w:rsidRPr="00D87900">
              <w:rPr>
                <w:sz w:val="18"/>
                <w:szCs w:val="22"/>
              </w:rPr>
              <w:t>Gjennomføringskostnader</w:t>
            </w:r>
            <w:r>
              <w:rPr>
                <w:sz w:val="18"/>
                <w:szCs w:val="22"/>
              </w:rPr>
              <w:t>, materiell</w:t>
            </w:r>
            <w:r w:rsidRPr="00A628AE">
              <w:rPr>
                <w:sz w:val="18"/>
                <w:szCs w:val="22"/>
              </w:rPr>
              <w:t>(G1760)</w:t>
            </w:r>
          </w:p>
        </w:tc>
        <w:tc>
          <w:tcPr>
            <w:tcW w:w="1077" w:type="dxa"/>
            <w:tcBorders>
              <w:top w:val="single" w:sz="4" w:space="0" w:color="auto"/>
              <w:left w:val="single" w:sz="4" w:space="0" w:color="auto"/>
              <w:bottom w:val="single" w:sz="12" w:space="0" w:color="auto"/>
              <w:right w:val="single" w:sz="4" w:space="0" w:color="auto"/>
            </w:tcBorders>
            <w:vAlign w:val="bottom"/>
          </w:tcPr>
          <w:p w14:paraId="082017A7" w14:textId="77777777" w:rsidR="00A628AE" w:rsidRPr="00A628AE" w:rsidRDefault="00A628AE" w:rsidP="009C193B">
            <w:pPr>
              <w:jc w:val="right"/>
              <w:rPr>
                <w:b/>
                <w:bCs/>
                <w:sz w:val="18"/>
                <w:szCs w:val="22"/>
              </w:rPr>
            </w:pPr>
            <w:r w:rsidRPr="00A628AE">
              <w:rPr>
                <w:b/>
                <w:bCs/>
                <w:sz w:val="18"/>
                <w:szCs w:val="22"/>
              </w:rPr>
              <w:t>0,0</w:t>
            </w:r>
          </w:p>
        </w:tc>
        <w:tc>
          <w:tcPr>
            <w:tcW w:w="1077" w:type="dxa"/>
            <w:tcBorders>
              <w:top w:val="single" w:sz="4" w:space="0" w:color="auto"/>
              <w:left w:val="single" w:sz="4" w:space="0" w:color="auto"/>
              <w:bottom w:val="single" w:sz="12" w:space="0" w:color="auto"/>
              <w:right w:val="single" w:sz="4" w:space="0" w:color="auto"/>
            </w:tcBorders>
          </w:tcPr>
          <w:p w14:paraId="523826C0" w14:textId="77777777" w:rsidR="00A628AE" w:rsidRPr="00A628AE" w:rsidRDefault="00A628AE" w:rsidP="009C193B">
            <w:pPr>
              <w:jc w:val="right"/>
              <w:rPr>
                <w:b/>
                <w:bCs/>
                <w:sz w:val="18"/>
                <w:szCs w:val="22"/>
              </w:rPr>
            </w:pPr>
          </w:p>
        </w:tc>
        <w:tc>
          <w:tcPr>
            <w:tcW w:w="1077" w:type="dxa"/>
            <w:tcBorders>
              <w:top w:val="single" w:sz="4" w:space="0" w:color="auto"/>
              <w:left w:val="single" w:sz="4" w:space="0" w:color="auto"/>
              <w:bottom w:val="single" w:sz="12" w:space="0" w:color="auto"/>
              <w:right w:val="single" w:sz="4" w:space="0" w:color="auto"/>
            </w:tcBorders>
          </w:tcPr>
          <w:p w14:paraId="26F952D6" w14:textId="77777777" w:rsidR="00A628AE" w:rsidRPr="00A628AE" w:rsidRDefault="00A628AE" w:rsidP="009C193B">
            <w:pPr>
              <w:jc w:val="right"/>
              <w:rPr>
                <w:b/>
                <w:bCs/>
                <w:sz w:val="18"/>
                <w:szCs w:val="22"/>
              </w:rPr>
            </w:pPr>
          </w:p>
        </w:tc>
        <w:tc>
          <w:tcPr>
            <w:tcW w:w="1077" w:type="dxa"/>
            <w:tcBorders>
              <w:top w:val="single" w:sz="4" w:space="0" w:color="auto"/>
              <w:left w:val="single" w:sz="4" w:space="0" w:color="auto"/>
              <w:bottom w:val="single" w:sz="12" w:space="0" w:color="auto"/>
              <w:right w:val="single" w:sz="4" w:space="0" w:color="auto"/>
            </w:tcBorders>
          </w:tcPr>
          <w:p w14:paraId="0074B432" w14:textId="77777777" w:rsidR="00A628AE" w:rsidRPr="00A628AE" w:rsidRDefault="00A628AE" w:rsidP="009C193B">
            <w:pPr>
              <w:jc w:val="right"/>
              <w:rPr>
                <w:b/>
                <w:bCs/>
                <w:sz w:val="18"/>
                <w:szCs w:val="22"/>
              </w:rPr>
            </w:pPr>
          </w:p>
        </w:tc>
        <w:tc>
          <w:tcPr>
            <w:tcW w:w="1077" w:type="dxa"/>
            <w:tcBorders>
              <w:top w:val="single" w:sz="4" w:space="0" w:color="auto"/>
              <w:left w:val="single" w:sz="4" w:space="0" w:color="auto"/>
              <w:bottom w:val="single" w:sz="12" w:space="0" w:color="auto"/>
              <w:right w:val="single" w:sz="4" w:space="0" w:color="auto"/>
            </w:tcBorders>
          </w:tcPr>
          <w:p w14:paraId="53F790D7" w14:textId="77777777" w:rsidR="00A628AE" w:rsidRPr="00A628AE" w:rsidRDefault="00A628AE" w:rsidP="009C193B">
            <w:pPr>
              <w:jc w:val="right"/>
              <w:rPr>
                <w:b/>
                <w:bCs/>
                <w:sz w:val="18"/>
                <w:szCs w:val="22"/>
              </w:rPr>
            </w:pPr>
          </w:p>
        </w:tc>
        <w:tc>
          <w:tcPr>
            <w:tcW w:w="1077" w:type="dxa"/>
            <w:tcBorders>
              <w:top w:val="single" w:sz="4" w:space="0" w:color="auto"/>
              <w:left w:val="single" w:sz="4" w:space="0" w:color="auto"/>
              <w:bottom w:val="single" w:sz="12" w:space="0" w:color="auto"/>
              <w:right w:val="single" w:sz="4" w:space="0" w:color="auto"/>
            </w:tcBorders>
          </w:tcPr>
          <w:p w14:paraId="4E8E6748" w14:textId="77777777" w:rsidR="00A628AE" w:rsidRPr="00A628AE" w:rsidRDefault="00A628AE" w:rsidP="009C193B">
            <w:pPr>
              <w:jc w:val="right"/>
              <w:rPr>
                <w:b/>
                <w:bCs/>
                <w:sz w:val="18"/>
                <w:szCs w:val="22"/>
              </w:rPr>
            </w:pPr>
          </w:p>
        </w:tc>
      </w:tr>
      <w:tr w:rsidR="00A628AE" w:rsidRPr="00A628AE" w14:paraId="2A80E527" w14:textId="481D1357" w:rsidTr="00B244D2">
        <w:trPr>
          <w:trHeight w:val="315"/>
        </w:trPr>
        <w:tc>
          <w:tcPr>
            <w:tcW w:w="3766" w:type="dxa"/>
            <w:tcBorders>
              <w:top w:val="single" w:sz="12" w:space="0" w:color="auto"/>
              <w:left w:val="single" w:sz="4" w:space="0" w:color="auto"/>
              <w:bottom w:val="single" w:sz="12" w:space="0" w:color="auto"/>
              <w:right w:val="single" w:sz="4" w:space="0" w:color="auto"/>
            </w:tcBorders>
            <w:shd w:val="clear" w:color="auto" w:fill="DBE5F1" w:themeFill="accent1" w:themeFillTint="33"/>
            <w:noWrap/>
            <w:vAlign w:val="center"/>
          </w:tcPr>
          <w:p w14:paraId="05B7AC3C" w14:textId="6F4AE5D7" w:rsidR="00A628AE" w:rsidRPr="00D87900" w:rsidRDefault="00CF36D1" w:rsidP="00CF36D1">
            <w:pPr>
              <w:rPr>
                <w:b/>
                <w:sz w:val="18"/>
                <w:szCs w:val="22"/>
              </w:rPr>
            </w:pPr>
            <w:r>
              <w:rPr>
                <w:b/>
                <w:sz w:val="18"/>
                <w:szCs w:val="22"/>
              </w:rPr>
              <w:t>K</w:t>
            </w:r>
            <w:r w:rsidR="00A628AE" w:rsidRPr="00D87900">
              <w:rPr>
                <w:b/>
                <w:sz w:val="18"/>
                <w:szCs w:val="22"/>
              </w:rPr>
              <w:t>ostnadsramme</w:t>
            </w:r>
            <w:r>
              <w:rPr>
                <w:b/>
                <w:sz w:val="18"/>
                <w:szCs w:val="22"/>
              </w:rPr>
              <w:t xml:space="preserve"> (P85+gjennomføringskostnad – reduksjoner og forenklinger))</w:t>
            </w:r>
            <w:r w:rsidR="00A628AE" w:rsidRPr="00D87900">
              <w:rPr>
                <w:b/>
                <w:sz w:val="18"/>
                <w:szCs w:val="22"/>
              </w:rPr>
              <w:t xml:space="preserve"> delprosjekt materiell</w:t>
            </w:r>
          </w:p>
        </w:tc>
        <w:tc>
          <w:tcPr>
            <w:tcW w:w="1077" w:type="dxa"/>
            <w:tcBorders>
              <w:top w:val="single" w:sz="12" w:space="0" w:color="auto"/>
              <w:left w:val="single" w:sz="4" w:space="0" w:color="auto"/>
              <w:bottom w:val="single" w:sz="12" w:space="0" w:color="auto"/>
              <w:right w:val="single" w:sz="4" w:space="0" w:color="auto"/>
            </w:tcBorders>
            <w:shd w:val="clear" w:color="auto" w:fill="DBE5F1" w:themeFill="accent1" w:themeFillTint="33"/>
            <w:vAlign w:val="bottom"/>
          </w:tcPr>
          <w:p w14:paraId="64D41F6C" w14:textId="5A09BB81" w:rsidR="00A628AE" w:rsidRPr="00D87900" w:rsidRDefault="00A628AE" w:rsidP="009C193B">
            <w:pPr>
              <w:jc w:val="right"/>
              <w:rPr>
                <w:b/>
                <w:bCs/>
                <w:sz w:val="18"/>
                <w:szCs w:val="22"/>
              </w:rPr>
            </w:pPr>
          </w:p>
        </w:tc>
        <w:tc>
          <w:tcPr>
            <w:tcW w:w="1077" w:type="dxa"/>
            <w:tcBorders>
              <w:top w:val="single" w:sz="12" w:space="0" w:color="auto"/>
              <w:left w:val="single" w:sz="4" w:space="0" w:color="auto"/>
              <w:bottom w:val="single" w:sz="12" w:space="0" w:color="auto"/>
              <w:right w:val="single" w:sz="4" w:space="0" w:color="auto"/>
            </w:tcBorders>
            <w:shd w:val="clear" w:color="auto" w:fill="DBE5F1" w:themeFill="accent1" w:themeFillTint="33"/>
          </w:tcPr>
          <w:p w14:paraId="38C64CE6" w14:textId="77777777" w:rsidR="00A628AE" w:rsidRPr="00D87900" w:rsidRDefault="00A628AE" w:rsidP="009C193B">
            <w:pPr>
              <w:jc w:val="right"/>
              <w:rPr>
                <w:b/>
                <w:bCs/>
                <w:sz w:val="18"/>
                <w:szCs w:val="22"/>
              </w:rPr>
            </w:pPr>
          </w:p>
        </w:tc>
        <w:tc>
          <w:tcPr>
            <w:tcW w:w="1077" w:type="dxa"/>
            <w:tcBorders>
              <w:top w:val="single" w:sz="12" w:space="0" w:color="auto"/>
              <w:left w:val="single" w:sz="4" w:space="0" w:color="auto"/>
              <w:bottom w:val="single" w:sz="12" w:space="0" w:color="auto"/>
              <w:right w:val="single" w:sz="4" w:space="0" w:color="auto"/>
            </w:tcBorders>
            <w:shd w:val="clear" w:color="auto" w:fill="DBE5F1" w:themeFill="accent1" w:themeFillTint="33"/>
          </w:tcPr>
          <w:p w14:paraId="7960A352" w14:textId="77777777" w:rsidR="00A628AE" w:rsidRPr="00D87900" w:rsidRDefault="00A628AE" w:rsidP="009C193B">
            <w:pPr>
              <w:jc w:val="right"/>
              <w:rPr>
                <w:b/>
                <w:bCs/>
                <w:sz w:val="18"/>
                <w:szCs w:val="22"/>
              </w:rPr>
            </w:pPr>
          </w:p>
        </w:tc>
        <w:tc>
          <w:tcPr>
            <w:tcW w:w="1077" w:type="dxa"/>
            <w:tcBorders>
              <w:top w:val="single" w:sz="12" w:space="0" w:color="auto"/>
              <w:left w:val="single" w:sz="4" w:space="0" w:color="auto"/>
              <w:bottom w:val="single" w:sz="12" w:space="0" w:color="auto"/>
              <w:right w:val="single" w:sz="4" w:space="0" w:color="auto"/>
            </w:tcBorders>
            <w:shd w:val="clear" w:color="auto" w:fill="DBE5F1" w:themeFill="accent1" w:themeFillTint="33"/>
          </w:tcPr>
          <w:p w14:paraId="40243350" w14:textId="77777777" w:rsidR="00A628AE" w:rsidRPr="00D87900" w:rsidRDefault="00A628AE" w:rsidP="009C193B">
            <w:pPr>
              <w:jc w:val="right"/>
              <w:rPr>
                <w:b/>
                <w:bCs/>
                <w:sz w:val="18"/>
                <w:szCs w:val="22"/>
              </w:rPr>
            </w:pPr>
          </w:p>
        </w:tc>
        <w:tc>
          <w:tcPr>
            <w:tcW w:w="1077" w:type="dxa"/>
            <w:tcBorders>
              <w:top w:val="single" w:sz="12" w:space="0" w:color="auto"/>
              <w:left w:val="single" w:sz="4" w:space="0" w:color="auto"/>
              <w:bottom w:val="single" w:sz="12" w:space="0" w:color="auto"/>
              <w:right w:val="single" w:sz="4" w:space="0" w:color="auto"/>
            </w:tcBorders>
            <w:shd w:val="clear" w:color="auto" w:fill="DBE5F1" w:themeFill="accent1" w:themeFillTint="33"/>
          </w:tcPr>
          <w:p w14:paraId="4EBD8777" w14:textId="77777777" w:rsidR="00A628AE" w:rsidRPr="00D87900" w:rsidRDefault="00A628AE" w:rsidP="009C193B">
            <w:pPr>
              <w:jc w:val="right"/>
              <w:rPr>
                <w:b/>
                <w:bCs/>
                <w:sz w:val="18"/>
                <w:szCs w:val="22"/>
              </w:rPr>
            </w:pPr>
          </w:p>
        </w:tc>
        <w:tc>
          <w:tcPr>
            <w:tcW w:w="1077" w:type="dxa"/>
            <w:tcBorders>
              <w:top w:val="single" w:sz="12" w:space="0" w:color="auto"/>
              <w:left w:val="single" w:sz="4" w:space="0" w:color="auto"/>
              <w:bottom w:val="single" w:sz="12" w:space="0" w:color="auto"/>
              <w:right w:val="single" w:sz="4" w:space="0" w:color="auto"/>
            </w:tcBorders>
            <w:shd w:val="clear" w:color="auto" w:fill="DBE5F1" w:themeFill="accent1" w:themeFillTint="33"/>
          </w:tcPr>
          <w:p w14:paraId="1E7BD6CF" w14:textId="77777777" w:rsidR="00A628AE" w:rsidRPr="00D87900" w:rsidRDefault="00A628AE" w:rsidP="009C193B">
            <w:pPr>
              <w:jc w:val="right"/>
              <w:rPr>
                <w:b/>
                <w:bCs/>
                <w:sz w:val="18"/>
                <w:szCs w:val="22"/>
              </w:rPr>
            </w:pPr>
          </w:p>
        </w:tc>
      </w:tr>
      <w:tr w:rsidR="00A628AE" w:rsidRPr="00A628AE" w14:paraId="01DAB61F" w14:textId="0FEC93C0" w:rsidTr="00B244D2">
        <w:trPr>
          <w:trHeight w:val="315"/>
        </w:trPr>
        <w:tc>
          <w:tcPr>
            <w:tcW w:w="3766" w:type="dxa"/>
            <w:tcBorders>
              <w:top w:val="single" w:sz="12" w:space="0" w:color="auto"/>
              <w:left w:val="single" w:sz="8" w:space="0" w:color="auto"/>
              <w:bottom w:val="single" w:sz="12" w:space="0" w:color="auto"/>
              <w:right w:val="single" w:sz="4" w:space="0" w:color="auto"/>
            </w:tcBorders>
            <w:shd w:val="clear" w:color="auto" w:fill="D9D9D9" w:themeFill="background1" w:themeFillShade="D9"/>
            <w:noWrap/>
            <w:vAlign w:val="center"/>
          </w:tcPr>
          <w:p w14:paraId="2DE3DB97" w14:textId="7464D3BA" w:rsidR="00A628AE" w:rsidRPr="00A628AE" w:rsidRDefault="00A628AE" w:rsidP="009C193B">
            <w:pPr>
              <w:rPr>
                <w:b/>
                <w:sz w:val="18"/>
                <w:szCs w:val="22"/>
              </w:rPr>
            </w:pPr>
            <w:r>
              <w:rPr>
                <w:b/>
                <w:sz w:val="18"/>
                <w:szCs w:val="22"/>
              </w:rPr>
              <w:t>Delprosjekt EBA</w:t>
            </w:r>
          </w:p>
        </w:tc>
        <w:tc>
          <w:tcPr>
            <w:tcW w:w="107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bottom"/>
          </w:tcPr>
          <w:p w14:paraId="311D3691"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shd w:val="clear" w:color="auto" w:fill="D9D9D9" w:themeFill="background1" w:themeFillShade="D9"/>
          </w:tcPr>
          <w:p w14:paraId="48C327CD"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shd w:val="clear" w:color="auto" w:fill="D9D9D9" w:themeFill="background1" w:themeFillShade="D9"/>
          </w:tcPr>
          <w:p w14:paraId="77F090B0"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shd w:val="clear" w:color="auto" w:fill="D9D9D9" w:themeFill="background1" w:themeFillShade="D9"/>
          </w:tcPr>
          <w:p w14:paraId="46D6DF6F"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shd w:val="clear" w:color="auto" w:fill="D9D9D9" w:themeFill="background1" w:themeFillShade="D9"/>
          </w:tcPr>
          <w:p w14:paraId="7A3926C3"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shd w:val="clear" w:color="auto" w:fill="D9D9D9" w:themeFill="background1" w:themeFillShade="D9"/>
          </w:tcPr>
          <w:p w14:paraId="01ECEA58" w14:textId="77777777" w:rsidR="00A628AE" w:rsidRPr="00A628AE" w:rsidRDefault="00A628AE" w:rsidP="009C193B">
            <w:pPr>
              <w:jc w:val="right"/>
              <w:rPr>
                <w:bCs/>
                <w:sz w:val="18"/>
                <w:szCs w:val="22"/>
              </w:rPr>
            </w:pPr>
          </w:p>
        </w:tc>
      </w:tr>
      <w:tr w:rsidR="00A628AE" w:rsidRPr="00A628AE" w14:paraId="0F985A66" w14:textId="77777777" w:rsidTr="00B244D2">
        <w:trPr>
          <w:trHeight w:val="315"/>
        </w:trPr>
        <w:tc>
          <w:tcPr>
            <w:tcW w:w="3766" w:type="dxa"/>
            <w:tcBorders>
              <w:top w:val="single" w:sz="12" w:space="0" w:color="auto"/>
              <w:left w:val="single" w:sz="8" w:space="0" w:color="auto"/>
              <w:bottom w:val="single" w:sz="12" w:space="0" w:color="auto"/>
              <w:right w:val="single" w:sz="4" w:space="0" w:color="auto"/>
            </w:tcBorders>
            <w:shd w:val="clear" w:color="000000" w:fill="F2F2F2"/>
            <w:noWrap/>
            <w:vAlign w:val="center"/>
          </w:tcPr>
          <w:p w14:paraId="0C6BA920" w14:textId="50CFB946" w:rsidR="00A628AE" w:rsidRPr="00A628AE" w:rsidRDefault="00A628AE" w:rsidP="009C193B">
            <w:pPr>
              <w:rPr>
                <w:b/>
                <w:sz w:val="18"/>
                <w:szCs w:val="22"/>
              </w:rPr>
            </w:pPr>
            <w:r>
              <w:rPr>
                <w:b/>
                <w:sz w:val="18"/>
                <w:szCs w:val="22"/>
              </w:rPr>
              <w:t xml:space="preserve">Grunnkalkyle, </w:t>
            </w:r>
            <w:proofErr w:type="spellStart"/>
            <w:r>
              <w:rPr>
                <w:b/>
                <w:sz w:val="18"/>
                <w:szCs w:val="22"/>
              </w:rPr>
              <w:t>inkl</w:t>
            </w:r>
            <w:proofErr w:type="spellEnd"/>
            <w:r>
              <w:rPr>
                <w:b/>
                <w:sz w:val="18"/>
                <w:szCs w:val="22"/>
              </w:rPr>
              <w:t xml:space="preserve"> gjennomføringskostnad (GK)</w:t>
            </w:r>
          </w:p>
        </w:tc>
        <w:tc>
          <w:tcPr>
            <w:tcW w:w="1077" w:type="dxa"/>
            <w:tcBorders>
              <w:top w:val="single" w:sz="12" w:space="0" w:color="auto"/>
              <w:left w:val="single" w:sz="4" w:space="0" w:color="auto"/>
              <w:bottom w:val="single" w:sz="12" w:space="0" w:color="auto"/>
              <w:right w:val="single" w:sz="4" w:space="0" w:color="auto"/>
            </w:tcBorders>
            <w:vAlign w:val="bottom"/>
          </w:tcPr>
          <w:p w14:paraId="1943DA37"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5B171C30"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20A13DB9"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64C9A557"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26D8F138"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6BAAB96C" w14:textId="77777777" w:rsidR="00A628AE" w:rsidRPr="00A628AE" w:rsidRDefault="00A628AE" w:rsidP="009C193B">
            <w:pPr>
              <w:jc w:val="right"/>
              <w:rPr>
                <w:bCs/>
                <w:sz w:val="18"/>
                <w:szCs w:val="22"/>
              </w:rPr>
            </w:pPr>
          </w:p>
        </w:tc>
      </w:tr>
      <w:tr w:rsidR="00A628AE" w:rsidRPr="00A628AE" w14:paraId="6B62379D" w14:textId="77777777" w:rsidTr="00B244D2">
        <w:trPr>
          <w:trHeight w:val="315"/>
        </w:trPr>
        <w:tc>
          <w:tcPr>
            <w:tcW w:w="3766" w:type="dxa"/>
            <w:tcBorders>
              <w:top w:val="single" w:sz="12" w:space="0" w:color="auto"/>
              <w:left w:val="single" w:sz="8" w:space="0" w:color="auto"/>
              <w:bottom w:val="single" w:sz="12" w:space="0" w:color="auto"/>
              <w:right w:val="single" w:sz="4" w:space="0" w:color="auto"/>
            </w:tcBorders>
            <w:shd w:val="clear" w:color="000000" w:fill="F2F2F2"/>
            <w:noWrap/>
            <w:vAlign w:val="center"/>
          </w:tcPr>
          <w:p w14:paraId="594FCFD3" w14:textId="10FADF03" w:rsidR="00D87900" w:rsidRPr="00D87900" w:rsidRDefault="00D87900" w:rsidP="009C193B">
            <w:pPr>
              <w:rPr>
                <w:sz w:val="18"/>
                <w:szCs w:val="22"/>
              </w:rPr>
            </w:pPr>
            <w:r w:rsidRPr="00D87900">
              <w:rPr>
                <w:sz w:val="18"/>
                <w:szCs w:val="22"/>
              </w:rPr>
              <w:t>Uspesifiserte kostnader</w:t>
            </w:r>
          </w:p>
        </w:tc>
        <w:tc>
          <w:tcPr>
            <w:tcW w:w="1077" w:type="dxa"/>
            <w:tcBorders>
              <w:top w:val="single" w:sz="12" w:space="0" w:color="auto"/>
              <w:left w:val="single" w:sz="4" w:space="0" w:color="auto"/>
              <w:bottom w:val="single" w:sz="12" w:space="0" w:color="auto"/>
              <w:right w:val="single" w:sz="4" w:space="0" w:color="auto"/>
            </w:tcBorders>
            <w:vAlign w:val="bottom"/>
          </w:tcPr>
          <w:p w14:paraId="65E4B348"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11BEC500"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5E983D6E"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11799A27"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011B80F2"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172E6EED" w14:textId="77777777" w:rsidR="00A628AE" w:rsidRPr="00A628AE" w:rsidRDefault="00A628AE" w:rsidP="009C193B">
            <w:pPr>
              <w:jc w:val="right"/>
              <w:rPr>
                <w:bCs/>
                <w:sz w:val="18"/>
                <w:szCs w:val="22"/>
              </w:rPr>
            </w:pPr>
          </w:p>
        </w:tc>
      </w:tr>
      <w:tr w:rsidR="00A628AE" w:rsidRPr="00A628AE" w14:paraId="1501B189" w14:textId="77777777" w:rsidTr="00B244D2">
        <w:trPr>
          <w:trHeight w:val="315"/>
        </w:trPr>
        <w:tc>
          <w:tcPr>
            <w:tcW w:w="3766" w:type="dxa"/>
            <w:tcBorders>
              <w:top w:val="single" w:sz="12" w:space="0" w:color="auto"/>
              <w:left w:val="single" w:sz="8" w:space="0" w:color="auto"/>
              <w:bottom w:val="single" w:sz="12" w:space="0" w:color="auto"/>
              <w:right w:val="single" w:sz="4" w:space="0" w:color="auto"/>
            </w:tcBorders>
            <w:shd w:val="clear" w:color="000000" w:fill="F2F2F2"/>
            <w:noWrap/>
            <w:vAlign w:val="center"/>
          </w:tcPr>
          <w:p w14:paraId="117CFFE6" w14:textId="15DEB6AC" w:rsidR="00A628AE" w:rsidRPr="00A628AE" w:rsidRDefault="00D87900" w:rsidP="009C193B">
            <w:pPr>
              <w:rPr>
                <w:b/>
                <w:sz w:val="18"/>
                <w:szCs w:val="22"/>
              </w:rPr>
            </w:pPr>
            <w:r>
              <w:rPr>
                <w:b/>
                <w:sz w:val="18"/>
                <w:szCs w:val="22"/>
              </w:rPr>
              <w:t>Basiskostnad</w:t>
            </w:r>
          </w:p>
        </w:tc>
        <w:tc>
          <w:tcPr>
            <w:tcW w:w="1077" w:type="dxa"/>
            <w:tcBorders>
              <w:top w:val="single" w:sz="12" w:space="0" w:color="auto"/>
              <w:left w:val="single" w:sz="4" w:space="0" w:color="auto"/>
              <w:bottom w:val="single" w:sz="12" w:space="0" w:color="auto"/>
              <w:right w:val="single" w:sz="4" w:space="0" w:color="auto"/>
            </w:tcBorders>
            <w:vAlign w:val="bottom"/>
          </w:tcPr>
          <w:p w14:paraId="0371D321"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40BD51C9"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39F759B9"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6139CF8B"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01DBF053"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6D9F580C" w14:textId="77777777" w:rsidR="00A628AE" w:rsidRPr="00A628AE" w:rsidRDefault="00A628AE" w:rsidP="009C193B">
            <w:pPr>
              <w:jc w:val="right"/>
              <w:rPr>
                <w:bCs/>
                <w:sz w:val="18"/>
                <w:szCs w:val="22"/>
              </w:rPr>
            </w:pPr>
          </w:p>
        </w:tc>
      </w:tr>
      <w:tr w:rsidR="00A628AE" w:rsidRPr="00A628AE" w14:paraId="37B23941" w14:textId="77777777" w:rsidTr="00B244D2">
        <w:trPr>
          <w:trHeight w:val="315"/>
        </w:trPr>
        <w:tc>
          <w:tcPr>
            <w:tcW w:w="3766" w:type="dxa"/>
            <w:tcBorders>
              <w:top w:val="single" w:sz="12" w:space="0" w:color="auto"/>
              <w:left w:val="single" w:sz="8" w:space="0" w:color="auto"/>
              <w:bottom w:val="single" w:sz="12" w:space="0" w:color="auto"/>
              <w:right w:val="single" w:sz="4" w:space="0" w:color="auto"/>
            </w:tcBorders>
            <w:shd w:val="clear" w:color="000000" w:fill="F2F2F2"/>
            <w:noWrap/>
            <w:vAlign w:val="center"/>
          </w:tcPr>
          <w:p w14:paraId="2B1FD060" w14:textId="405CE589" w:rsidR="00A628AE" w:rsidRPr="00D87900" w:rsidRDefault="00D87900" w:rsidP="009C193B">
            <w:pPr>
              <w:rPr>
                <w:sz w:val="18"/>
                <w:szCs w:val="22"/>
              </w:rPr>
            </w:pPr>
            <w:r w:rsidRPr="00D87900">
              <w:rPr>
                <w:sz w:val="18"/>
                <w:szCs w:val="22"/>
              </w:rPr>
              <w:t>Forventet tillegg</w:t>
            </w:r>
          </w:p>
        </w:tc>
        <w:tc>
          <w:tcPr>
            <w:tcW w:w="1077" w:type="dxa"/>
            <w:tcBorders>
              <w:top w:val="single" w:sz="12" w:space="0" w:color="auto"/>
              <w:left w:val="single" w:sz="4" w:space="0" w:color="auto"/>
              <w:bottom w:val="single" w:sz="12" w:space="0" w:color="auto"/>
              <w:right w:val="single" w:sz="4" w:space="0" w:color="auto"/>
            </w:tcBorders>
            <w:vAlign w:val="bottom"/>
          </w:tcPr>
          <w:p w14:paraId="7E89C2E5"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0606CB19"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4DAA33F4"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1598087C"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048A45A8"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479EF1E2" w14:textId="77777777" w:rsidR="00A628AE" w:rsidRPr="00A628AE" w:rsidRDefault="00A628AE" w:rsidP="009C193B">
            <w:pPr>
              <w:jc w:val="right"/>
              <w:rPr>
                <w:bCs/>
                <w:sz w:val="18"/>
                <w:szCs w:val="22"/>
              </w:rPr>
            </w:pPr>
          </w:p>
        </w:tc>
      </w:tr>
      <w:tr w:rsidR="00A628AE" w:rsidRPr="00A628AE" w14:paraId="7F192C31" w14:textId="77777777" w:rsidTr="00B244D2">
        <w:trPr>
          <w:trHeight w:val="315"/>
        </w:trPr>
        <w:tc>
          <w:tcPr>
            <w:tcW w:w="3766" w:type="dxa"/>
            <w:tcBorders>
              <w:top w:val="single" w:sz="12" w:space="0" w:color="auto"/>
              <w:left w:val="single" w:sz="8" w:space="0" w:color="auto"/>
              <w:bottom w:val="single" w:sz="12" w:space="0" w:color="auto"/>
              <w:right w:val="single" w:sz="4" w:space="0" w:color="auto"/>
            </w:tcBorders>
            <w:shd w:val="clear" w:color="000000" w:fill="F2F2F2"/>
            <w:noWrap/>
            <w:vAlign w:val="center"/>
          </w:tcPr>
          <w:p w14:paraId="246B6871" w14:textId="39B43A93" w:rsidR="00A628AE" w:rsidRPr="00A628AE" w:rsidRDefault="00D87900" w:rsidP="009C193B">
            <w:pPr>
              <w:rPr>
                <w:b/>
                <w:sz w:val="18"/>
                <w:szCs w:val="22"/>
              </w:rPr>
            </w:pPr>
            <w:r>
              <w:rPr>
                <w:b/>
                <w:sz w:val="18"/>
                <w:szCs w:val="22"/>
              </w:rPr>
              <w:t>Forventet kostnad (P50)</w:t>
            </w:r>
          </w:p>
        </w:tc>
        <w:tc>
          <w:tcPr>
            <w:tcW w:w="1077" w:type="dxa"/>
            <w:tcBorders>
              <w:top w:val="single" w:sz="12" w:space="0" w:color="auto"/>
              <w:left w:val="single" w:sz="4" w:space="0" w:color="auto"/>
              <w:bottom w:val="single" w:sz="12" w:space="0" w:color="auto"/>
              <w:right w:val="single" w:sz="4" w:space="0" w:color="auto"/>
            </w:tcBorders>
            <w:vAlign w:val="bottom"/>
          </w:tcPr>
          <w:p w14:paraId="47928FC4"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5CA22E70"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54DC6F87"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27AF7D03"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125BB64E"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636D9C7C" w14:textId="77777777" w:rsidR="00A628AE" w:rsidRPr="00A628AE" w:rsidRDefault="00A628AE" w:rsidP="009C193B">
            <w:pPr>
              <w:jc w:val="right"/>
              <w:rPr>
                <w:bCs/>
                <w:sz w:val="18"/>
                <w:szCs w:val="22"/>
              </w:rPr>
            </w:pPr>
          </w:p>
        </w:tc>
      </w:tr>
      <w:tr w:rsidR="00A628AE" w:rsidRPr="00A628AE" w14:paraId="00F245AB" w14:textId="77777777" w:rsidTr="00B244D2">
        <w:trPr>
          <w:trHeight w:val="315"/>
        </w:trPr>
        <w:tc>
          <w:tcPr>
            <w:tcW w:w="3766" w:type="dxa"/>
            <w:tcBorders>
              <w:top w:val="single" w:sz="12" w:space="0" w:color="auto"/>
              <w:left w:val="single" w:sz="8" w:space="0" w:color="auto"/>
              <w:bottom w:val="single" w:sz="4" w:space="0" w:color="auto"/>
              <w:right w:val="single" w:sz="4" w:space="0" w:color="auto"/>
            </w:tcBorders>
            <w:shd w:val="clear" w:color="000000" w:fill="F2F2F2"/>
            <w:noWrap/>
            <w:vAlign w:val="center"/>
          </w:tcPr>
          <w:p w14:paraId="7B38A66A" w14:textId="6ED5FEC2" w:rsidR="00A628AE" w:rsidRPr="00D87900" w:rsidRDefault="00D87900" w:rsidP="009C193B">
            <w:pPr>
              <w:rPr>
                <w:sz w:val="18"/>
                <w:szCs w:val="22"/>
              </w:rPr>
            </w:pPr>
            <w:r w:rsidRPr="00D87900">
              <w:rPr>
                <w:sz w:val="18"/>
                <w:szCs w:val="22"/>
              </w:rPr>
              <w:t>Usikkerhetsavsetning (UA)</w:t>
            </w:r>
          </w:p>
        </w:tc>
        <w:tc>
          <w:tcPr>
            <w:tcW w:w="1077" w:type="dxa"/>
            <w:tcBorders>
              <w:top w:val="single" w:sz="12" w:space="0" w:color="auto"/>
              <w:left w:val="single" w:sz="4" w:space="0" w:color="auto"/>
              <w:bottom w:val="single" w:sz="4" w:space="0" w:color="auto"/>
              <w:right w:val="single" w:sz="4" w:space="0" w:color="auto"/>
            </w:tcBorders>
            <w:vAlign w:val="bottom"/>
          </w:tcPr>
          <w:p w14:paraId="47551C41"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4" w:space="0" w:color="auto"/>
              <w:right w:val="single" w:sz="8" w:space="0" w:color="000000"/>
            </w:tcBorders>
          </w:tcPr>
          <w:p w14:paraId="2729CB3F"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4" w:space="0" w:color="auto"/>
              <w:right w:val="single" w:sz="8" w:space="0" w:color="000000"/>
            </w:tcBorders>
          </w:tcPr>
          <w:p w14:paraId="0966FD5E"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4" w:space="0" w:color="auto"/>
              <w:right w:val="single" w:sz="8" w:space="0" w:color="000000"/>
            </w:tcBorders>
          </w:tcPr>
          <w:p w14:paraId="4F12AB95"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4" w:space="0" w:color="auto"/>
              <w:right w:val="single" w:sz="8" w:space="0" w:color="000000"/>
            </w:tcBorders>
          </w:tcPr>
          <w:p w14:paraId="1A4D41F5"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4" w:space="0" w:color="auto"/>
              <w:right w:val="single" w:sz="8" w:space="0" w:color="000000"/>
            </w:tcBorders>
          </w:tcPr>
          <w:p w14:paraId="20E80AC7" w14:textId="77777777" w:rsidR="00A628AE" w:rsidRPr="00A628AE" w:rsidRDefault="00A628AE" w:rsidP="009C193B">
            <w:pPr>
              <w:jc w:val="right"/>
              <w:rPr>
                <w:bCs/>
                <w:sz w:val="18"/>
                <w:szCs w:val="22"/>
              </w:rPr>
            </w:pPr>
          </w:p>
        </w:tc>
      </w:tr>
      <w:tr w:rsidR="00A628AE" w:rsidRPr="00A628AE" w14:paraId="5EDA12A4" w14:textId="77777777" w:rsidTr="00B244D2">
        <w:trPr>
          <w:trHeight w:val="315"/>
        </w:trPr>
        <w:tc>
          <w:tcPr>
            <w:tcW w:w="3766" w:type="dxa"/>
            <w:tcBorders>
              <w:top w:val="single" w:sz="4" w:space="0" w:color="auto"/>
              <w:left w:val="single" w:sz="8" w:space="0" w:color="auto"/>
              <w:bottom w:val="single" w:sz="12" w:space="0" w:color="auto"/>
              <w:right w:val="single" w:sz="4" w:space="0" w:color="auto"/>
            </w:tcBorders>
            <w:shd w:val="clear" w:color="000000" w:fill="F2F2F2"/>
            <w:noWrap/>
            <w:vAlign w:val="center"/>
          </w:tcPr>
          <w:p w14:paraId="1039EC35" w14:textId="721B3A3F" w:rsidR="00A628AE" w:rsidRPr="00D87900" w:rsidRDefault="00CF36D1" w:rsidP="009C193B">
            <w:pPr>
              <w:rPr>
                <w:sz w:val="18"/>
                <w:szCs w:val="22"/>
              </w:rPr>
            </w:pPr>
            <w:r>
              <w:rPr>
                <w:sz w:val="18"/>
                <w:szCs w:val="22"/>
              </w:rPr>
              <w:t>Fratrukket reduksjoner og forenklinger</w:t>
            </w:r>
          </w:p>
        </w:tc>
        <w:tc>
          <w:tcPr>
            <w:tcW w:w="1077" w:type="dxa"/>
            <w:tcBorders>
              <w:top w:val="single" w:sz="4" w:space="0" w:color="auto"/>
              <w:left w:val="single" w:sz="4" w:space="0" w:color="auto"/>
              <w:bottom w:val="single" w:sz="12" w:space="0" w:color="auto"/>
              <w:right w:val="single" w:sz="4" w:space="0" w:color="auto"/>
            </w:tcBorders>
            <w:vAlign w:val="bottom"/>
          </w:tcPr>
          <w:p w14:paraId="1927551E" w14:textId="77777777" w:rsidR="00A628AE" w:rsidRPr="00A628AE" w:rsidRDefault="00A628AE" w:rsidP="009C193B">
            <w:pPr>
              <w:jc w:val="right"/>
              <w:rPr>
                <w:bCs/>
                <w:sz w:val="18"/>
                <w:szCs w:val="22"/>
              </w:rPr>
            </w:pPr>
          </w:p>
        </w:tc>
        <w:tc>
          <w:tcPr>
            <w:tcW w:w="1077" w:type="dxa"/>
            <w:tcBorders>
              <w:top w:val="single" w:sz="4" w:space="0" w:color="auto"/>
              <w:left w:val="single" w:sz="4" w:space="0" w:color="auto"/>
              <w:bottom w:val="single" w:sz="12" w:space="0" w:color="auto"/>
              <w:right w:val="single" w:sz="8" w:space="0" w:color="000000"/>
            </w:tcBorders>
          </w:tcPr>
          <w:p w14:paraId="14F92BA7" w14:textId="77777777" w:rsidR="00A628AE" w:rsidRPr="00A628AE" w:rsidRDefault="00A628AE" w:rsidP="009C193B">
            <w:pPr>
              <w:jc w:val="right"/>
              <w:rPr>
                <w:bCs/>
                <w:sz w:val="18"/>
                <w:szCs w:val="22"/>
              </w:rPr>
            </w:pPr>
          </w:p>
        </w:tc>
        <w:tc>
          <w:tcPr>
            <w:tcW w:w="1077" w:type="dxa"/>
            <w:tcBorders>
              <w:top w:val="single" w:sz="4" w:space="0" w:color="auto"/>
              <w:left w:val="single" w:sz="4" w:space="0" w:color="auto"/>
              <w:bottom w:val="single" w:sz="12" w:space="0" w:color="auto"/>
              <w:right w:val="single" w:sz="8" w:space="0" w:color="000000"/>
            </w:tcBorders>
          </w:tcPr>
          <w:p w14:paraId="360C71A5" w14:textId="77777777" w:rsidR="00A628AE" w:rsidRPr="00A628AE" w:rsidRDefault="00A628AE" w:rsidP="009C193B">
            <w:pPr>
              <w:jc w:val="right"/>
              <w:rPr>
                <w:bCs/>
                <w:sz w:val="18"/>
                <w:szCs w:val="22"/>
              </w:rPr>
            </w:pPr>
          </w:p>
        </w:tc>
        <w:tc>
          <w:tcPr>
            <w:tcW w:w="1077" w:type="dxa"/>
            <w:tcBorders>
              <w:top w:val="single" w:sz="4" w:space="0" w:color="auto"/>
              <w:left w:val="single" w:sz="4" w:space="0" w:color="auto"/>
              <w:bottom w:val="single" w:sz="12" w:space="0" w:color="auto"/>
              <w:right w:val="single" w:sz="8" w:space="0" w:color="000000"/>
            </w:tcBorders>
          </w:tcPr>
          <w:p w14:paraId="1670A7D4" w14:textId="77777777" w:rsidR="00A628AE" w:rsidRPr="00A628AE" w:rsidRDefault="00A628AE" w:rsidP="009C193B">
            <w:pPr>
              <w:jc w:val="right"/>
              <w:rPr>
                <w:bCs/>
                <w:sz w:val="18"/>
                <w:szCs w:val="22"/>
              </w:rPr>
            </w:pPr>
          </w:p>
        </w:tc>
        <w:tc>
          <w:tcPr>
            <w:tcW w:w="1077" w:type="dxa"/>
            <w:tcBorders>
              <w:top w:val="single" w:sz="4" w:space="0" w:color="auto"/>
              <w:left w:val="single" w:sz="4" w:space="0" w:color="auto"/>
              <w:bottom w:val="single" w:sz="12" w:space="0" w:color="auto"/>
              <w:right w:val="single" w:sz="8" w:space="0" w:color="000000"/>
            </w:tcBorders>
          </w:tcPr>
          <w:p w14:paraId="7AE31E2B" w14:textId="77777777" w:rsidR="00A628AE" w:rsidRPr="00A628AE" w:rsidRDefault="00A628AE" w:rsidP="009C193B">
            <w:pPr>
              <w:jc w:val="right"/>
              <w:rPr>
                <w:bCs/>
                <w:sz w:val="18"/>
                <w:szCs w:val="22"/>
              </w:rPr>
            </w:pPr>
          </w:p>
        </w:tc>
        <w:tc>
          <w:tcPr>
            <w:tcW w:w="1077" w:type="dxa"/>
            <w:tcBorders>
              <w:top w:val="single" w:sz="4" w:space="0" w:color="auto"/>
              <w:left w:val="single" w:sz="4" w:space="0" w:color="auto"/>
              <w:bottom w:val="single" w:sz="12" w:space="0" w:color="auto"/>
              <w:right w:val="single" w:sz="8" w:space="0" w:color="000000"/>
            </w:tcBorders>
          </w:tcPr>
          <w:p w14:paraId="760953A0" w14:textId="77777777" w:rsidR="00A628AE" w:rsidRPr="00A628AE" w:rsidRDefault="00A628AE" w:rsidP="009C193B">
            <w:pPr>
              <w:jc w:val="right"/>
              <w:rPr>
                <w:bCs/>
                <w:sz w:val="18"/>
                <w:szCs w:val="22"/>
              </w:rPr>
            </w:pPr>
          </w:p>
        </w:tc>
      </w:tr>
      <w:tr w:rsidR="00A628AE" w:rsidRPr="00A628AE" w14:paraId="30C34C31" w14:textId="77777777" w:rsidTr="00B244D2">
        <w:trPr>
          <w:trHeight w:val="315"/>
        </w:trPr>
        <w:tc>
          <w:tcPr>
            <w:tcW w:w="3766" w:type="dxa"/>
            <w:tcBorders>
              <w:top w:val="single" w:sz="12" w:space="0" w:color="auto"/>
              <w:left w:val="single" w:sz="8" w:space="0" w:color="auto"/>
              <w:bottom w:val="single" w:sz="12" w:space="0" w:color="auto"/>
              <w:right w:val="single" w:sz="4" w:space="0" w:color="auto"/>
            </w:tcBorders>
            <w:shd w:val="clear" w:color="auto" w:fill="DBE5F1" w:themeFill="accent1" w:themeFillTint="33"/>
            <w:noWrap/>
            <w:vAlign w:val="center"/>
          </w:tcPr>
          <w:p w14:paraId="0C62A689" w14:textId="4719CE64" w:rsidR="00A628AE" w:rsidRPr="00A628AE" w:rsidRDefault="00D87900" w:rsidP="00CF36D1">
            <w:pPr>
              <w:rPr>
                <w:b/>
                <w:sz w:val="18"/>
                <w:szCs w:val="22"/>
              </w:rPr>
            </w:pPr>
            <w:r>
              <w:rPr>
                <w:b/>
                <w:sz w:val="18"/>
                <w:szCs w:val="22"/>
              </w:rPr>
              <w:t xml:space="preserve">Kostnadsramme, delprosjekt EBA </w:t>
            </w:r>
            <w:proofErr w:type="spellStart"/>
            <w:r>
              <w:rPr>
                <w:b/>
                <w:sz w:val="18"/>
                <w:szCs w:val="22"/>
              </w:rPr>
              <w:t>EBA</w:t>
            </w:r>
            <w:proofErr w:type="spellEnd"/>
            <w:r>
              <w:rPr>
                <w:b/>
                <w:sz w:val="18"/>
                <w:szCs w:val="22"/>
              </w:rPr>
              <w:t>, (post 44, 47,48) (P85-</w:t>
            </w:r>
            <w:r w:rsidR="00CF36D1">
              <w:rPr>
                <w:b/>
                <w:sz w:val="18"/>
                <w:szCs w:val="22"/>
              </w:rPr>
              <w:t>reduksjoner og forenklinger</w:t>
            </w:r>
            <w:r>
              <w:rPr>
                <w:b/>
                <w:sz w:val="18"/>
                <w:szCs w:val="22"/>
              </w:rPr>
              <w:t>)</w:t>
            </w:r>
          </w:p>
        </w:tc>
        <w:tc>
          <w:tcPr>
            <w:tcW w:w="1077" w:type="dxa"/>
            <w:tcBorders>
              <w:top w:val="single" w:sz="12" w:space="0" w:color="auto"/>
              <w:left w:val="single" w:sz="4" w:space="0" w:color="auto"/>
              <w:bottom w:val="single" w:sz="12" w:space="0" w:color="auto"/>
              <w:right w:val="single" w:sz="4" w:space="0" w:color="auto"/>
            </w:tcBorders>
            <w:shd w:val="clear" w:color="auto" w:fill="DBE5F1" w:themeFill="accent1" w:themeFillTint="33"/>
            <w:vAlign w:val="bottom"/>
          </w:tcPr>
          <w:p w14:paraId="3F9B9EFA"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shd w:val="clear" w:color="auto" w:fill="DBE5F1" w:themeFill="accent1" w:themeFillTint="33"/>
          </w:tcPr>
          <w:p w14:paraId="502EA20E"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shd w:val="clear" w:color="auto" w:fill="DBE5F1" w:themeFill="accent1" w:themeFillTint="33"/>
          </w:tcPr>
          <w:p w14:paraId="280BC6A2"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shd w:val="clear" w:color="auto" w:fill="DBE5F1" w:themeFill="accent1" w:themeFillTint="33"/>
          </w:tcPr>
          <w:p w14:paraId="66CFFCA1"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shd w:val="clear" w:color="auto" w:fill="DBE5F1" w:themeFill="accent1" w:themeFillTint="33"/>
          </w:tcPr>
          <w:p w14:paraId="541BAD24" w14:textId="77777777" w:rsidR="00A628AE" w:rsidRPr="00A628AE"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shd w:val="clear" w:color="auto" w:fill="DBE5F1" w:themeFill="accent1" w:themeFillTint="33"/>
          </w:tcPr>
          <w:p w14:paraId="44CE1332" w14:textId="77777777" w:rsidR="00A628AE" w:rsidRPr="00A628AE" w:rsidRDefault="00A628AE" w:rsidP="009C193B">
            <w:pPr>
              <w:jc w:val="right"/>
              <w:rPr>
                <w:bCs/>
                <w:sz w:val="18"/>
                <w:szCs w:val="22"/>
              </w:rPr>
            </w:pPr>
          </w:p>
        </w:tc>
      </w:tr>
      <w:tr w:rsidR="00A628AE" w:rsidRPr="00A628AE" w14:paraId="5DF63ABE" w14:textId="77777777" w:rsidTr="00B244D2">
        <w:trPr>
          <w:trHeight w:val="315"/>
        </w:trPr>
        <w:tc>
          <w:tcPr>
            <w:tcW w:w="3766" w:type="dxa"/>
            <w:tcBorders>
              <w:top w:val="single" w:sz="12" w:space="0" w:color="auto"/>
              <w:left w:val="single" w:sz="8" w:space="0" w:color="auto"/>
              <w:bottom w:val="single" w:sz="12" w:space="0" w:color="auto"/>
              <w:right w:val="single" w:sz="4" w:space="0" w:color="auto"/>
            </w:tcBorders>
            <w:shd w:val="clear" w:color="auto" w:fill="B8CCE4" w:themeFill="accent1" w:themeFillTint="66"/>
            <w:noWrap/>
            <w:vAlign w:val="center"/>
          </w:tcPr>
          <w:p w14:paraId="57DB5D97" w14:textId="7E68C465" w:rsidR="00A628AE" w:rsidRPr="00A628AE" w:rsidRDefault="00A628AE" w:rsidP="00A628AE">
            <w:pPr>
              <w:rPr>
                <w:b/>
                <w:sz w:val="18"/>
                <w:szCs w:val="22"/>
              </w:rPr>
            </w:pPr>
            <w:r w:rsidRPr="00A628AE">
              <w:rPr>
                <w:b/>
                <w:sz w:val="18"/>
                <w:szCs w:val="22"/>
              </w:rPr>
              <w:t>Prosjektets samlede kostnadsramme</w:t>
            </w:r>
          </w:p>
        </w:tc>
        <w:tc>
          <w:tcPr>
            <w:tcW w:w="1077" w:type="dxa"/>
            <w:tcBorders>
              <w:top w:val="single" w:sz="12" w:space="0" w:color="auto"/>
              <w:left w:val="single" w:sz="4" w:space="0" w:color="auto"/>
              <w:bottom w:val="single" w:sz="12" w:space="0" w:color="auto"/>
              <w:right w:val="single" w:sz="4" w:space="0" w:color="auto"/>
            </w:tcBorders>
            <w:shd w:val="clear" w:color="auto" w:fill="B8CCE4" w:themeFill="accent1" w:themeFillTint="66"/>
            <w:vAlign w:val="bottom"/>
          </w:tcPr>
          <w:p w14:paraId="15A23EE7" w14:textId="77777777" w:rsidR="00A628AE" w:rsidRPr="00A628AE" w:rsidRDefault="00A628AE" w:rsidP="00A628AE">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shd w:val="clear" w:color="auto" w:fill="B8CCE4" w:themeFill="accent1" w:themeFillTint="66"/>
          </w:tcPr>
          <w:p w14:paraId="0C53DD9E" w14:textId="77777777" w:rsidR="00A628AE" w:rsidRPr="00A628AE" w:rsidRDefault="00A628AE" w:rsidP="00A628AE">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shd w:val="clear" w:color="auto" w:fill="B8CCE4" w:themeFill="accent1" w:themeFillTint="66"/>
          </w:tcPr>
          <w:p w14:paraId="0869A4A2" w14:textId="77777777" w:rsidR="00A628AE" w:rsidRPr="00A628AE" w:rsidRDefault="00A628AE" w:rsidP="00A628AE">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shd w:val="clear" w:color="auto" w:fill="B8CCE4" w:themeFill="accent1" w:themeFillTint="66"/>
          </w:tcPr>
          <w:p w14:paraId="57DD9119" w14:textId="77777777" w:rsidR="00A628AE" w:rsidRPr="00A628AE" w:rsidRDefault="00A628AE" w:rsidP="00A628AE">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shd w:val="clear" w:color="auto" w:fill="B8CCE4" w:themeFill="accent1" w:themeFillTint="66"/>
          </w:tcPr>
          <w:p w14:paraId="6A145966" w14:textId="77777777" w:rsidR="00A628AE" w:rsidRPr="00A628AE" w:rsidRDefault="00A628AE" w:rsidP="00A628AE">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shd w:val="clear" w:color="auto" w:fill="B8CCE4" w:themeFill="accent1" w:themeFillTint="66"/>
          </w:tcPr>
          <w:p w14:paraId="29B69EC8" w14:textId="77777777" w:rsidR="00A628AE" w:rsidRPr="00A628AE" w:rsidRDefault="00A628AE" w:rsidP="00A628AE">
            <w:pPr>
              <w:jc w:val="right"/>
              <w:rPr>
                <w:bCs/>
                <w:sz w:val="18"/>
                <w:szCs w:val="22"/>
              </w:rPr>
            </w:pPr>
          </w:p>
        </w:tc>
      </w:tr>
    </w:tbl>
    <w:p w14:paraId="497C7A0A" w14:textId="3726AF1F" w:rsidR="00A628AE" w:rsidRPr="00A628AE" w:rsidRDefault="00A628AE" w:rsidP="00A628AE">
      <w:pPr>
        <w:pStyle w:val="Brdtekstpflgende"/>
      </w:pPr>
    </w:p>
    <w:p w14:paraId="746D059E" w14:textId="12D852E8" w:rsidR="00401DD5" w:rsidRDefault="00341ECD" w:rsidP="004E1D5D">
      <w:pPr>
        <w:pStyle w:val="Overskrift1"/>
        <w:ind w:left="0"/>
      </w:pPr>
      <w:bookmarkStart w:id="82" w:name="_Toc112273674"/>
      <w:r>
        <w:lastRenderedPageBreak/>
        <w:t>Konklusjon og anbefaling</w:t>
      </w:r>
      <w:bookmarkEnd w:id="82"/>
    </w:p>
    <w:p w14:paraId="52240220" w14:textId="77777777" w:rsidR="00341ECD" w:rsidRPr="00A57DDC" w:rsidRDefault="00341ECD" w:rsidP="00341ECD"/>
    <w:p w14:paraId="4A726861" w14:textId="77777777" w:rsidR="00341ECD" w:rsidRPr="00D16202" w:rsidRDefault="00341ECD" w:rsidP="00341ECD">
      <w:pPr>
        <w:pStyle w:val="Brdtekstpflgende"/>
        <w:pBdr>
          <w:top w:val="single" w:sz="4" w:space="0" w:color="auto"/>
          <w:left w:val="single" w:sz="4" w:space="2" w:color="auto"/>
          <w:bottom w:val="single" w:sz="4" w:space="1" w:color="auto"/>
          <w:right w:val="single" w:sz="4" w:space="4" w:color="auto"/>
        </w:pBdr>
        <w:shd w:val="clear" w:color="auto" w:fill="F3F3F3"/>
        <w:tabs>
          <w:tab w:val="left" w:pos="3240"/>
        </w:tabs>
      </w:pPr>
      <w:r>
        <w:t>Dette kapitlet skal konkludere om</w:t>
      </w:r>
      <w:r w:rsidRPr="004856B7">
        <w:t xml:space="preserve"> anbefalt(e) konsept(er</w:t>
      </w:r>
      <w:r>
        <w:t>).</w:t>
      </w:r>
    </w:p>
    <w:p w14:paraId="1C4B83B5" w14:textId="77777777" w:rsidR="00341ECD" w:rsidRPr="00A57DDC" w:rsidRDefault="00341ECD" w:rsidP="00341ECD">
      <w:pPr>
        <w:pStyle w:val="Overskrift2"/>
        <w:keepLines/>
        <w:tabs>
          <w:tab w:val="num" w:pos="720"/>
        </w:tabs>
        <w:spacing w:before="360"/>
        <w:ind w:left="851" w:hanging="851"/>
      </w:pPr>
      <w:bookmarkStart w:id="83" w:name="_Toc449012321"/>
      <w:bookmarkStart w:id="84" w:name="_Toc112273675"/>
      <w:r w:rsidRPr="00A57DDC">
        <w:t>Oppsummering av resultater og konklusjoner</w:t>
      </w:r>
      <w:bookmarkEnd w:id="83"/>
      <w:bookmarkEnd w:id="84"/>
    </w:p>
    <w:p w14:paraId="180887AE" w14:textId="77777777" w:rsidR="00341ECD" w:rsidRDefault="00341ECD" w:rsidP="00341ECD">
      <w:pPr>
        <w:pBdr>
          <w:top w:val="single" w:sz="4" w:space="1" w:color="auto"/>
          <w:left w:val="single" w:sz="4" w:space="4" w:color="auto"/>
          <w:bottom w:val="single" w:sz="4" w:space="1" w:color="auto"/>
          <w:right w:val="single" w:sz="4" w:space="4" w:color="auto"/>
        </w:pBdr>
        <w:shd w:val="pct5" w:color="auto" w:fill="auto"/>
        <w:spacing w:before="60" w:after="60"/>
      </w:pPr>
      <w:r>
        <w:t>Dette underkapitlet</w:t>
      </w:r>
      <w:r w:rsidRPr="008721E4">
        <w:t xml:space="preserve"> </w:t>
      </w:r>
      <w:r>
        <w:t>skal inneholde en samlet oppsummering av resultater og konklusjoner. Denne skal være konsistent og basere seg på tidligere analyser.</w:t>
      </w:r>
    </w:p>
    <w:p w14:paraId="1A49D848" w14:textId="77777777" w:rsidR="00341ECD" w:rsidRPr="00E7190C" w:rsidRDefault="00341ECD" w:rsidP="00341ECD">
      <w:pPr>
        <w:pBdr>
          <w:top w:val="single" w:sz="4" w:space="1" w:color="auto"/>
          <w:left w:val="single" w:sz="4" w:space="4" w:color="auto"/>
          <w:bottom w:val="single" w:sz="4" w:space="1" w:color="auto"/>
          <w:right w:val="single" w:sz="4" w:space="4" w:color="auto"/>
        </w:pBdr>
        <w:shd w:val="pct5" w:color="auto" w:fill="auto"/>
        <w:spacing w:before="60" w:after="120"/>
      </w:pPr>
      <w:r w:rsidRPr="00E7190C">
        <w:t>Eksempelvis bør det vedlegges en samlet vurdering/rangering av de ulike alternativene.</w:t>
      </w:r>
    </w:p>
    <w:p w14:paraId="1DFB133B" w14:textId="45F889B0" w:rsidR="00341ECD" w:rsidRDefault="00341ECD" w:rsidP="00341ECD">
      <w:pPr>
        <w:spacing w:after="120"/>
      </w:pPr>
      <w:r>
        <w:t xml:space="preserve">Tekst </w:t>
      </w:r>
      <w:r w:rsidRPr="00E43686">
        <w:t>…</w:t>
      </w:r>
    </w:p>
    <w:p w14:paraId="220AD490" w14:textId="77777777" w:rsidR="00F43232" w:rsidRPr="002F164B" w:rsidRDefault="00F43232" w:rsidP="00341ECD">
      <w:pPr>
        <w:spacing w:after="120"/>
      </w:pPr>
    </w:p>
    <w:p w14:paraId="441D8671" w14:textId="6A8C0DD7" w:rsidR="00341ECD" w:rsidRDefault="00341ECD" w:rsidP="00341ECD">
      <w:pPr>
        <w:pStyle w:val="Bildetekst"/>
        <w:keepNext/>
      </w:pPr>
      <w:bookmarkStart w:id="85" w:name="_Toc421271440"/>
      <w:r>
        <w:t xml:space="preserve">Tabell </w:t>
      </w:r>
      <w:fldSimple w:instr=" STYLEREF 1 \s ">
        <w:r w:rsidR="00A628AE">
          <w:rPr>
            <w:noProof/>
          </w:rPr>
          <w:t>7</w:t>
        </w:r>
      </w:fldSimple>
      <w:r w:rsidR="00A628AE">
        <w:noBreakHyphen/>
      </w:r>
      <w:fldSimple w:instr=" SEQ Tabell \* ARABIC \s 1 ">
        <w:r w:rsidR="00A628AE">
          <w:rPr>
            <w:noProof/>
          </w:rPr>
          <w:t>1</w:t>
        </w:r>
      </w:fldSimple>
      <w:r>
        <w:t xml:space="preserve"> </w:t>
      </w:r>
      <w:r w:rsidRPr="00123172">
        <w:t>Samlet rangering av alternativene</w:t>
      </w:r>
      <w:bookmarkEnd w:id="85"/>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1843"/>
        <w:gridCol w:w="1507"/>
        <w:gridCol w:w="1484"/>
        <w:gridCol w:w="1484"/>
      </w:tblGrid>
      <w:tr w:rsidR="00341ECD" w:rsidRPr="00EE5457" w14:paraId="55833953" w14:textId="77777777" w:rsidTr="00AE6262">
        <w:trPr>
          <w:trHeight w:val="295"/>
          <w:jc w:val="center"/>
        </w:trPr>
        <w:tc>
          <w:tcPr>
            <w:tcW w:w="2904" w:type="dxa"/>
            <w:shd w:val="clear" w:color="auto" w:fill="F2F2F2" w:themeFill="background1" w:themeFillShade="F2"/>
          </w:tcPr>
          <w:p w14:paraId="3BBB65E2" w14:textId="77777777" w:rsidR="00341ECD" w:rsidRPr="004117EE" w:rsidRDefault="00341ECD" w:rsidP="00AE6262">
            <w:pPr>
              <w:pStyle w:val="TableHeader"/>
              <w:rPr>
                <w:rFonts w:ascii="Times New Roman" w:hAnsi="Times New Roman"/>
                <w:sz w:val="24"/>
                <w:szCs w:val="24"/>
              </w:rPr>
            </w:pPr>
          </w:p>
        </w:tc>
        <w:tc>
          <w:tcPr>
            <w:tcW w:w="1843" w:type="dxa"/>
            <w:shd w:val="clear" w:color="auto" w:fill="F2F2F2" w:themeFill="background1" w:themeFillShade="F2"/>
          </w:tcPr>
          <w:p w14:paraId="1F4057DC" w14:textId="77777777" w:rsidR="00341ECD" w:rsidRPr="004117EE" w:rsidRDefault="00341ECD" w:rsidP="00AE6262">
            <w:pPr>
              <w:pStyle w:val="TableHeader"/>
              <w:rPr>
                <w:rFonts w:ascii="Times New Roman" w:hAnsi="Times New Roman"/>
                <w:sz w:val="24"/>
                <w:szCs w:val="24"/>
              </w:rPr>
            </w:pPr>
            <w:r w:rsidRPr="004117EE">
              <w:rPr>
                <w:rFonts w:ascii="Times New Roman" w:hAnsi="Times New Roman"/>
                <w:sz w:val="24"/>
                <w:szCs w:val="24"/>
              </w:rPr>
              <w:t>Nullalternativet</w:t>
            </w:r>
          </w:p>
        </w:tc>
        <w:tc>
          <w:tcPr>
            <w:tcW w:w="1507" w:type="dxa"/>
            <w:shd w:val="clear" w:color="auto" w:fill="F2F2F2" w:themeFill="background1" w:themeFillShade="F2"/>
          </w:tcPr>
          <w:p w14:paraId="027754B7" w14:textId="77777777" w:rsidR="00341ECD" w:rsidRPr="004117EE" w:rsidRDefault="00341ECD" w:rsidP="00AE6262">
            <w:pPr>
              <w:pStyle w:val="TableHeader"/>
              <w:rPr>
                <w:rFonts w:ascii="Times New Roman" w:hAnsi="Times New Roman"/>
                <w:sz w:val="24"/>
                <w:szCs w:val="24"/>
              </w:rPr>
            </w:pPr>
            <w:r w:rsidRPr="004117EE">
              <w:rPr>
                <w:rFonts w:ascii="Times New Roman" w:hAnsi="Times New Roman"/>
                <w:sz w:val="24"/>
                <w:szCs w:val="24"/>
              </w:rPr>
              <w:t>Alternativ 1</w:t>
            </w:r>
          </w:p>
        </w:tc>
        <w:tc>
          <w:tcPr>
            <w:tcW w:w="1484" w:type="dxa"/>
            <w:shd w:val="clear" w:color="auto" w:fill="F2F2F2" w:themeFill="background1" w:themeFillShade="F2"/>
          </w:tcPr>
          <w:p w14:paraId="36F99007" w14:textId="77777777" w:rsidR="00341ECD" w:rsidRPr="004117EE" w:rsidRDefault="00341ECD" w:rsidP="00AE6262">
            <w:pPr>
              <w:pStyle w:val="TableHeader"/>
              <w:rPr>
                <w:rFonts w:ascii="Times New Roman" w:hAnsi="Times New Roman"/>
                <w:sz w:val="24"/>
                <w:szCs w:val="24"/>
              </w:rPr>
            </w:pPr>
            <w:r w:rsidRPr="004117EE">
              <w:rPr>
                <w:rFonts w:ascii="Times New Roman" w:hAnsi="Times New Roman"/>
                <w:sz w:val="24"/>
                <w:szCs w:val="24"/>
              </w:rPr>
              <w:t>Alternativ 2</w:t>
            </w:r>
          </w:p>
        </w:tc>
        <w:tc>
          <w:tcPr>
            <w:tcW w:w="1484" w:type="dxa"/>
            <w:shd w:val="clear" w:color="auto" w:fill="F2F2F2" w:themeFill="background1" w:themeFillShade="F2"/>
          </w:tcPr>
          <w:p w14:paraId="1F172215" w14:textId="77777777" w:rsidR="00341ECD" w:rsidRPr="004117EE" w:rsidRDefault="00341ECD" w:rsidP="00AE6262">
            <w:pPr>
              <w:pStyle w:val="TableHeader"/>
              <w:rPr>
                <w:rFonts w:ascii="Times New Roman" w:hAnsi="Times New Roman"/>
                <w:sz w:val="24"/>
                <w:szCs w:val="24"/>
              </w:rPr>
            </w:pPr>
            <w:r w:rsidRPr="004117EE">
              <w:rPr>
                <w:rFonts w:ascii="Times New Roman" w:hAnsi="Times New Roman"/>
                <w:sz w:val="24"/>
                <w:szCs w:val="24"/>
              </w:rPr>
              <w:t>Alternativ 3</w:t>
            </w:r>
          </w:p>
        </w:tc>
      </w:tr>
      <w:tr w:rsidR="00341ECD" w:rsidRPr="00653D44" w14:paraId="17F00272" w14:textId="77777777" w:rsidTr="00AE6262">
        <w:trPr>
          <w:trHeight w:val="575"/>
          <w:jc w:val="center"/>
        </w:trPr>
        <w:tc>
          <w:tcPr>
            <w:tcW w:w="2904" w:type="dxa"/>
          </w:tcPr>
          <w:p w14:paraId="263AF9C0" w14:textId="77777777" w:rsidR="00341ECD" w:rsidRPr="004117EE" w:rsidRDefault="00341ECD" w:rsidP="00AE6262">
            <w:pPr>
              <w:pStyle w:val="TableText"/>
              <w:rPr>
                <w:rFonts w:ascii="Times New Roman" w:hAnsi="Times New Roman"/>
                <w:b/>
                <w:sz w:val="24"/>
                <w:szCs w:val="24"/>
              </w:rPr>
            </w:pPr>
            <w:r>
              <w:rPr>
                <w:rFonts w:ascii="Times New Roman" w:hAnsi="Times New Roman"/>
                <w:b/>
                <w:sz w:val="24"/>
                <w:szCs w:val="24"/>
              </w:rPr>
              <w:t>Samlet rangering</w:t>
            </w:r>
          </w:p>
        </w:tc>
        <w:tc>
          <w:tcPr>
            <w:tcW w:w="1843" w:type="dxa"/>
            <w:vAlign w:val="center"/>
          </w:tcPr>
          <w:p w14:paraId="3F8BF100" w14:textId="77777777" w:rsidR="00341ECD" w:rsidRPr="004117EE" w:rsidRDefault="00341ECD" w:rsidP="00AE6262">
            <w:pPr>
              <w:pStyle w:val="TableText"/>
              <w:jc w:val="center"/>
              <w:rPr>
                <w:rFonts w:ascii="Times New Roman" w:hAnsi="Times New Roman"/>
                <w:b/>
                <w:sz w:val="24"/>
                <w:szCs w:val="24"/>
              </w:rPr>
            </w:pPr>
          </w:p>
        </w:tc>
        <w:tc>
          <w:tcPr>
            <w:tcW w:w="1507" w:type="dxa"/>
            <w:vAlign w:val="center"/>
          </w:tcPr>
          <w:p w14:paraId="76A953F4" w14:textId="77777777" w:rsidR="00341ECD" w:rsidRPr="004117EE" w:rsidRDefault="00341ECD" w:rsidP="00AE6262">
            <w:pPr>
              <w:pStyle w:val="TableText"/>
              <w:jc w:val="center"/>
              <w:rPr>
                <w:rFonts w:ascii="Times New Roman" w:hAnsi="Times New Roman"/>
                <w:b/>
                <w:sz w:val="24"/>
                <w:szCs w:val="24"/>
              </w:rPr>
            </w:pPr>
          </w:p>
        </w:tc>
        <w:tc>
          <w:tcPr>
            <w:tcW w:w="1484" w:type="dxa"/>
            <w:vAlign w:val="center"/>
          </w:tcPr>
          <w:p w14:paraId="5906B85E" w14:textId="77777777" w:rsidR="00341ECD" w:rsidRPr="004117EE" w:rsidRDefault="00341ECD" w:rsidP="00AE6262">
            <w:pPr>
              <w:pStyle w:val="TableText"/>
              <w:jc w:val="center"/>
              <w:rPr>
                <w:rFonts w:ascii="Times New Roman" w:hAnsi="Times New Roman"/>
                <w:b/>
                <w:sz w:val="24"/>
                <w:szCs w:val="24"/>
              </w:rPr>
            </w:pPr>
          </w:p>
        </w:tc>
        <w:tc>
          <w:tcPr>
            <w:tcW w:w="1484" w:type="dxa"/>
            <w:vAlign w:val="center"/>
          </w:tcPr>
          <w:p w14:paraId="71DBCA62" w14:textId="77777777" w:rsidR="00341ECD" w:rsidRPr="004117EE" w:rsidRDefault="00341ECD" w:rsidP="00AE6262">
            <w:pPr>
              <w:pStyle w:val="TableText"/>
              <w:jc w:val="center"/>
              <w:rPr>
                <w:rFonts w:ascii="Times New Roman" w:hAnsi="Times New Roman"/>
                <w:b/>
                <w:sz w:val="24"/>
                <w:szCs w:val="24"/>
              </w:rPr>
            </w:pPr>
          </w:p>
        </w:tc>
      </w:tr>
    </w:tbl>
    <w:p w14:paraId="6D9A982B" w14:textId="77777777" w:rsidR="00341ECD" w:rsidRPr="00F729D7" w:rsidRDefault="00341ECD" w:rsidP="00341ECD">
      <w:pPr>
        <w:pStyle w:val="Brdtekst"/>
      </w:pPr>
    </w:p>
    <w:p w14:paraId="5ECC91C5" w14:textId="77777777" w:rsidR="00341ECD" w:rsidRPr="00A57DDC" w:rsidRDefault="00341ECD" w:rsidP="00341ECD">
      <w:pPr>
        <w:pStyle w:val="Overskrift2"/>
        <w:keepLines/>
        <w:tabs>
          <w:tab w:val="num" w:pos="720"/>
        </w:tabs>
        <w:spacing w:before="360"/>
        <w:ind w:left="851" w:hanging="851"/>
      </w:pPr>
      <w:bookmarkStart w:id="86" w:name="_Toc449012322"/>
      <w:bookmarkStart w:id="87" w:name="_Toc112273676"/>
      <w:r w:rsidRPr="00A57DDC">
        <w:t>Anbefaling av konsept</w:t>
      </w:r>
      <w:bookmarkEnd w:id="86"/>
      <w:bookmarkEnd w:id="87"/>
    </w:p>
    <w:p w14:paraId="69011EFC" w14:textId="217310C3" w:rsidR="00341ECD" w:rsidRDefault="00F3126F" w:rsidP="00341ECD">
      <w:pPr>
        <w:pBdr>
          <w:top w:val="single" w:sz="4" w:space="1" w:color="auto"/>
          <w:left w:val="single" w:sz="4" w:space="4" w:color="auto"/>
          <w:bottom w:val="single" w:sz="4" w:space="1" w:color="auto"/>
          <w:right w:val="single" w:sz="4" w:space="4" w:color="auto"/>
        </w:pBdr>
        <w:shd w:val="pct5" w:color="auto" w:fill="auto"/>
        <w:spacing w:before="60" w:after="60"/>
      </w:pPr>
      <w:r>
        <w:t xml:space="preserve">Det skal </w:t>
      </w:r>
      <w:r w:rsidR="00341ECD">
        <w:t xml:space="preserve">legges frem et anbefalt alternativ med begrunnelse for valget. Den anbefalte løsningen gis basert på en helhetsvurdering av alternativenes oppfyllelse av krav (kravvirkninger), øvrige virkninger og prissatte virkninger (totalkostnadene), i tillegg til usikkerhetsvurderinger. </w:t>
      </w:r>
    </w:p>
    <w:p w14:paraId="6B0EA361" w14:textId="77777777" w:rsidR="00341ECD" w:rsidRDefault="00341ECD" w:rsidP="00341ECD">
      <w:pPr>
        <w:pBdr>
          <w:top w:val="single" w:sz="4" w:space="1" w:color="auto"/>
          <w:left w:val="single" w:sz="4" w:space="4" w:color="auto"/>
          <w:bottom w:val="single" w:sz="4" w:space="1" w:color="auto"/>
          <w:right w:val="single" w:sz="4" w:space="4" w:color="auto"/>
        </w:pBdr>
        <w:shd w:val="pct5" w:color="auto" w:fill="auto"/>
        <w:spacing w:before="60" w:after="60"/>
      </w:pPr>
    </w:p>
    <w:p w14:paraId="2B9EA76B" w14:textId="77777777" w:rsidR="00341ECD" w:rsidRPr="00DD3B46" w:rsidRDefault="00341ECD" w:rsidP="00341ECD">
      <w:pPr>
        <w:pBdr>
          <w:top w:val="single" w:sz="4" w:space="1" w:color="auto"/>
          <w:left w:val="single" w:sz="4" w:space="4" w:color="auto"/>
          <w:bottom w:val="single" w:sz="4" w:space="1" w:color="auto"/>
          <w:right w:val="single" w:sz="4" w:space="4" w:color="auto"/>
        </w:pBdr>
        <w:shd w:val="pct5" w:color="auto" w:fill="auto"/>
        <w:spacing w:before="60" w:after="60"/>
      </w:pPr>
      <w:r>
        <w:t>En anbefaling skal være godt fundert i de ulike analysene og de underliggende grunnene for valget skal være beskrevet i detalj.</w:t>
      </w:r>
    </w:p>
    <w:p w14:paraId="00896BFF" w14:textId="77777777" w:rsidR="00341ECD" w:rsidRPr="00E43686" w:rsidRDefault="00341ECD" w:rsidP="00341ECD">
      <w:pPr>
        <w:spacing w:after="120"/>
      </w:pPr>
      <w:r>
        <w:t xml:space="preserve">Tekst </w:t>
      </w:r>
      <w:r w:rsidRPr="00E43686">
        <w:t>…</w:t>
      </w:r>
    </w:p>
    <w:p w14:paraId="4293AB5C" w14:textId="77777777" w:rsidR="001347E1" w:rsidRPr="001347E1" w:rsidRDefault="001347E1" w:rsidP="00F77312">
      <w:pPr>
        <w:pStyle w:val="Overskrift2"/>
        <w:keepLines/>
        <w:tabs>
          <w:tab w:val="num" w:pos="720"/>
        </w:tabs>
        <w:spacing w:before="360"/>
        <w:ind w:left="851" w:hanging="851"/>
      </w:pPr>
      <w:bookmarkStart w:id="88" w:name="_Toc449013823"/>
      <w:bookmarkStart w:id="89" w:name="_Toc112273677"/>
      <w:r w:rsidRPr="001347E1">
        <w:t>Forholdet til eksisterende og planlagt portefølje (avhengigheter)</w:t>
      </w:r>
      <w:bookmarkEnd w:id="88"/>
      <w:bookmarkEnd w:id="89"/>
    </w:p>
    <w:p w14:paraId="48AA9010" w14:textId="77777777" w:rsidR="001347E1" w:rsidRPr="001347E1" w:rsidRDefault="001347E1" w:rsidP="001347E1">
      <w:pPr>
        <w:rPr>
          <w:lang w:eastAsia="nb-NO"/>
        </w:rPr>
      </w:pPr>
      <w:r w:rsidRPr="001347E1">
        <w:rPr>
          <w:lang w:eastAsia="nb-NO"/>
        </w:rPr>
        <w:t xml:space="preserve">Tekst … </w:t>
      </w:r>
    </w:p>
    <w:p w14:paraId="52659173" w14:textId="77777777" w:rsidR="001347E1" w:rsidRPr="001347E1" w:rsidRDefault="001347E1" w:rsidP="001347E1">
      <w:pPr>
        <w:rPr>
          <w:lang w:eastAsia="nb-NO"/>
        </w:rPr>
      </w:pPr>
    </w:p>
    <w:p w14:paraId="1D89C83D" w14:textId="77777777" w:rsidR="001347E1" w:rsidRPr="001347E1" w:rsidRDefault="001347E1" w:rsidP="001347E1">
      <w:pPr>
        <w:keepNext/>
        <w:spacing w:line="290" w:lineRule="atLeast"/>
        <w:rPr>
          <w:rFonts w:ascii="Arial" w:hAnsi="Arial"/>
          <w:b/>
          <w:sz w:val="20"/>
        </w:rPr>
      </w:pPr>
    </w:p>
    <w:p w14:paraId="49D38F5F" w14:textId="1DB627DA" w:rsidR="001347E1" w:rsidRPr="001347E1" w:rsidRDefault="001347E1" w:rsidP="001347E1">
      <w:pPr>
        <w:keepNext/>
        <w:spacing w:line="290" w:lineRule="atLeast"/>
        <w:rPr>
          <w:rFonts w:ascii="Arial" w:hAnsi="Arial"/>
          <w:b/>
          <w:sz w:val="20"/>
        </w:rPr>
      </w:pPr>
      <w:r w:rsidRPr="001347E1">
        <w:rPr>
          <w:rFonts w:ascii="Arial" w:hAnsi="Arial"/>
          <w:b/>
          <w:sz w:val="20"/>
        </w:rPr>
        <w:t xml:space="preserve">Tabell </w:t>
      </w:r>
      <w:r w:rsidR="00A628AE">
        <w:rPr>
          <w:rFonts w:ascii="Arial" w:hAnsi="Arial"/>
          <w:b/>
          <w:sz w:val="20"/>
        </w:rPr>
        <w:fldChar w:fldCharType="begin"/>
      </w:r>
      <w:r w:rsidR="00A628AE">
        <w:rPr>
          <w:rFonts w:ascii="Arial" w:hAnsi="Arial"/>
          <w:b/>
          <w:sz w:val="20"/>
        </w:rPr>
        <w:instrText xml:space="preserve"> STYLEREF 1 \s </w:instrText>
      </w:r>
      <w:r w:rsidR="00A628AE">
        <w:rPr>
          <w:rFonts w:ascii="Arial" w:hAnsi="Arial"/>
          <w:b/>
          <w:sz w:val="20"/>
        </w:rPr>
        <w:fldChar w:fldCharType="separate"/>
      </w:r>
      <w:r w:rsidR="00A628AE">
        <w:rPr>
          <w:rFonts w:ascii="Arial" w:hAnsi="Arial"/>
          <w:b/>
          <w:noProof/>
          <w:sz w:val="20"/>
        </w:rPr>
        <w:t>7</w:t>
      </w:r>
      <w:r w:rsidR="00A628AE">
        <w:rPr>
          <w:rFonts w:ascii="Arial" w:hAnsi="Arial"/>
          <w:b/>
          <w:sz w:val="20"/>
        </w:rPr>
        <w:fldChar w:fldCharType="end"/>
      </w:r>
      <w:r w:rsidR="00A628AE">
        <w:rPr>
          <w:rFonts w:ascii="Arial" w:hAnsi="Arial"/>
          <w:b/>
          <w:sz w:val="20"/>
        </w:rPr>
        <w:noBreakHyphen/>
      </w:r>
      <w:r w:rsidR="00A628AE">
        <w:rPr>
          <w:rFonts w:ascii="Arial" w:hAnsi="Arial"/>
          <w:b/>
          <w:sz w:val="20"/>
        </w:rPr>
        <w:fldChar w:fldCharType="begin"/>
      </w:r>
      <w:r w:rsidR="00A628AE">
        <w:rPr>
          <w:rFonts w:ascii="Arial" w:hAnsi="Arial"/>
          <w:b/>
          <w:sz w:val="20"/>
        </w:rPr>
        <w:instrText xml:space="preserve"> SEQ Tabell \* ARABIC \s 1 </w:instrText>
      </w:r>
      <w:r w:rsidR="00A628AE">
        <w:rPr>
          <w:rFonts w:ascii="Arial" w:hAnsi="Arial"/>
          <w:b/>
          <w:sz w:val="20"/>
        </w:rPr>
        <w:fldChar w:fldCharType="separate"/>
      </w:r>
      <w:r w:rsidR="00A628AE">
        <w:rPr>
          <w:rFonts w:ascii="Arial" w:hAnsi="Arial"/>
          <w:b/>
          <w:noProof/>
          <w:sz w:val="20"/>
        </w:rPr>
        <w:t>2</w:t>
      </w:r>
      <w:r w:rsidR="00A628AE">
        <w:rPr>
          <w:rFonts w:ascii="Arial" w:hAnsi="Arial"/>
          <w:b/>
          <w:sz w:val="20"/>
        </w:rPr>
        <w:fldChar w:fldCharType="end"/>
      </w:r>
      <w:r w:rsidRPr="001347E1">
        <w:rPr>
          <w:rFonts w:ascii="Arial" w:hAnsi="Arial"/>
          <w:b/>
          <w:sz w:val="20"/>
        </w:rPr>
        <w:t xml:space="preserve"> </w:t>
      </w:r>
      <w:r w:rsidRPr="001347E1">
        <w:rPr>
          <w:rFonts w:ascii="Arial" w:hAnsi="Arial"/>
          <w:sz w:val="20"/>
        </w:rPr>
        <w:t>Grensesnitt til eksisterende og planlagt portefølje (forenklet)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4837"/>
        <w:gridCol w:w="3368"/>
      </w:tblGrid>
      <w:tr w:rsidR="001347E1" w:rsidRPr="001347E1" w14:paraId="7C2AC342" w14:textId="77777777" w:rsidTr="000047E3">
        <w:tc>
          <w:tcPr>
            <w:tcW w:w="1083" w:type="dxa"/>
            <w:shd w:val="clear" w:color="auto" w:fill="auto"/>
          </w:tcPr>
          <w:p w14:paraId="543006BA" w14:textId="77777777" w:rsidR="001347E1" w:rsidRPr="001347E1" w:rsidRDefault="001347E1" w:rsidP="001347E1">
            <w:pPr>
              <w:spacing w:line="290" w:lineRule="atLeast"/>
              <w:rPr>
                <w:b/>
                <w:lang w:eastAsia="nb-NO"/>
              </w:rPr>
            </w:pPr>
            <w:r w:rsidRPr="001347E1">
              <w:rPr>
                <w:b/>
                <w:lang w:eastAsia="nb-NO"/>
              </w:rPr>
              <w:t>Prosjekt</w:t>
            </w:r>
          </w:p>
        </w:tc>
        <w:tc>
          <w:tcPr>
            <w:tcW w:w="4837" w:type="dxa"/>
            <w:shd w:val="clear" w:color="auto" w:fill="auto"/>
          </w:tcPr>
          <w:p w14:paraId="517EF7E5" w14:textId="77777777" w:rsidR="001347E1" w:rsidRPr="001347E1" w:rsidRDefault="001347E1" w:rsidP="001347E1">
            <w:pPr>
              <w:spacing w:line="290" w:lineRule="atLeast"/>
              <w:rPr>
                <w:b/>
                <w:lang w:eastAsia="nb-NO"/>
              </w:rPr>
            </w:pPr>
            <w:r w:rsidRPr="001347E1">
              <w:rPr>
                <w:b/>
                <w:lang w:eastAsia="nb-NO"/>
              </w:rPr>
              <w:t>Avhengigheter/grensesnitt</w:t>
            </w:r>
          </w:p>
        </w:tc>
        <w:tc>
          <w:tcPr>
            <w:tcW w:w="3368" w:type="dxa"/>
            <w:shd w:val="clear" w:color="auto" w:fill="auto"/>
          </w:tcPr>
          <w:p w14:paraId="0EF8DC5E" w14:textId="77777777" w:rsidR="001347E1" w:rsidRPr="001347E1" w:rsidRDefault="001347E1" w:rsidP="001347E1">
            <w:pPr>
              <w:spacing w:line="290" w:lineRule="atLeast"/>
              <w:rPr>
                <w:b/>
                <w:lang w:eastAsia="nb-NO"/>
              </w:rPr>
            </w:pPr>
            <w:r w:rsidRPr="001347E1">
              <w:rPr>
                <w:b/>
                <w:lang w:eastAsia="nb-NO"/>
              </w:rPr>
              <w:t>Ansvarlig(e) aktør(er)</w:t>
            </w:r>
          </w:p>
        </w:tc>
      </w:tr>
      <w:tr w:rsidR="001347E1" w:rsidRPr="001347E1" w14:paraId="689F137A" w14:textId="77777777" w:rsidTr="000047E3">
        <w:tc>
          <w:tcPr>
            <w:tcW w:w="1083" w:type="dxa"/>
            <w:shd w:val="clear" w:color="auto" w:fill="auto"/>
          </w:tcPr>
          <w:p w14:paraId="0F91B543" w14:textId="77777777" w:rsidR="001347E1" w:rsidRPr="001347E1" w:rsidRDefault="001347E1" w:rsidP="001347E1">
            <w:pPr>
              <w:spacing w:line="290" w:lineRule="atLeast"/>
              <w:rPr>
                <w:lang w:eastAsia="nb-NO"/>
              </w:rPr>
            </w:pPr>
            <w:proofErr w:type="spellStart"/>
            <w:r w:rsidRPr="001347E1">
              <w:rPr>
                <w:lang w:eastAsia="nb-NO"/>
              </w:rPr>
              <w:t>X</w:t>
            </w:r>
            <w:proofErr w:type="spellEnd"/>
          </w:p>
        </w:tc>
        <w:tc>
          <w:tcPr>
            <w:tcW w:w="4837" w:type="dxa"/>
            <w:shd w:val="clear" w:color="auto" w:fill="auto"/>
          </w:tcPr>
          <w:p w14:paraId="63E38F99" w14:textId="77777777" w:rsidR="001347E1" w:rsidRPr="001347E1" w:rsidRDefault="001347E1" w:rsidP="001347E1">
            <w:pPr>
              <w:spacing w:line="290" w:lineRule="atLeast"/>
              <w:rPr>
                <w:lang w:eastAsia="nb-NO"/>
              </w:rPr>
            </w:pPr>
            <w:r w:rsidRPr="001347E1">
              <w:rPr>
                <w:lang w:eastAsia="nb-NO"/>
              </w:rPr>
              <w:t xml:space="preserve">Må være gjennomført før oppstart av prosjekt </w:t>
            </w:r>
            <w:proofErr w:type="spellStart"/>
            <w:r w:rsidRPr="001347E1">
              <w:rPr>
                <w:lang w:eastAsia="nb-NO"/>
              </w:rPr>
              <w:t>X</w:t>
            </w:r>
            <w:proofErr w:type="spellEnd"/>
          </w:p>
        </w:tc>
        <w:tc>
          <w:tcPr>
            <w:tcW w:w="3368" w:type="dxa"/>
            <w:shd w:val="clear" w:color="auto" w:fill="auto"/>
          </w:tcPr>
          <w:p w14:paraId="2C08CCA1" w14:textId="77777777" w:rsidR="001347E1" w:rsidRPr="001347E1" w:rsidRDefault="001347E1" w:rsidP="001347E1">
            <w:pPr>
              <w:spacing w:line="290" w:lineRule="atLeast"/>
              <w:rPr>
                <w:lang w:eastAsia="nb-NO"/>
              </w:rPr>
            </w:pPr>
            <w:r w:rsidRPr="001347E1">
              <w:rPr>
                <w:lang w:eastAsia="nb-NO"/>
              </w:rPr>
              <w:t>FD</w:t>
            </w:r>
          </w:p>
        </w:tc>
      </w:tr>
      <w:tr w:rsidR="001347E1" w:rsidRPr="001347E1" w14:paraId="64D15D41" w14:textId="77777777" w:rsidTr="000047E3">
        <w:trPr>
          <w:trHeight w:val="299"/>
        </w:trPr>
        <w:tc>
          <w:tcPr>
            <w:tcW w:w="1083" w:type="dxa"/>
            <w:shd w:val="clear" w:color="auto" w:fill="auto"/>
          </w:tcPr>
          <w:p w14:paraId="39BB2B1A" w14:textId="77777777" w:rsidR="001347E1" w:rsidRPr="001347E1" w:rsidRDefault="001347E1" w:rsidP="001347E1">
            <w:pPr>
              <w:spacing w:line="290" w:lineRule="atLeast"/>
              <w:rPr>
                <w:lang w:eastAsia="nb-NO"/>
              </w:rPr>
            </w:pPr>
            <w:r w:rsidRPr="001347E1">
              <w:rPr>
                <w:lang w:eastAsia="nb-NO"/>
              </w:rPr>
              <w:t>Y</w:t>
            </w:r>
          </w:p>
        </w:tc>
        <w:tc>
          <w:tcPr>
            <w:tcW w:w="4837" w:type="dxa"/>
            <w:shd w:val="clear" w:color="auto" w:fill="auto"/>
          </w:tcPr>
          <w:p w14:paraId="5C7160FB" w14:textId="77777777" w:rsidR="001347E1" w:rsidRPr="001347E1" w:rsidRDefault="001347E1" w:rsidP="001347E1">
            <w:pPr>
              <w:spacing w:line="290" w:lineRule="atLeast"/>
              <w:rPr>
                <w:lang w:eastAsia="nb-NO"/>
              </w:rPr>
            </w:pPr>
            <w:r w:rsidRPr="001347E1">
              <w:rPr>
                <w:lang w:eastAsia="nb-NO"/>
              </w:rPr>
              <w:t>Prosjekt Y er et konkurrerende prosjekt</w:t>
            </w:r>
          </w:p>
        </w:tc>
        <w:tc>
          <w:tcPr>
            <w:tcW w:w="3368" w:type="dxa"/>
            <w:shd w:val="clear" w:color="auto" w:fill="auto"/>
          </w:tcPr>
          <w:p w14:paraId="04A2638A" w14:textId="77777777" w:rsidR="001347E1" w:rsidRPr="001347E1" w:rsidRDefault="001347E1" w:rsidP="001347E1">
            <w:pPr>
              <w:spacing w:line="290" w:lineRule="atLeast"/>
              <w:rPr>
                <w:lang w:eastAsia="nb-NO"/>
              </w:rPr>
            </w:pPr>
            <w:r w:rsidRPr="001347E1">
              <w:rPr>
                <w:lang w:eastAsia="nb-NO"/>
              </w:rPr>
              <w:t>FD</w:t>
            </w:r>
          </w:p>
        </w:tc>
      </w:tr>
    </w:tbl>
    <w:p w14:paraId="4EF36253" w14:textId="77777777" w:rsidR="001347E1" w:rsidRPr="001347E1" w:rsidRDefault="001347E1" w:rsidP="001347E1">
      <w:pPr>
        <w:rPr>
          <w:color w:val="FF0000"/>
        </w:rPr>
      </w:pPr>
    </w:p>
    <w:p w14:paraId="18734A17" w14:textId="7C8EFA51" w:rsidR="005D0A82" w:rsidRDefault="005E0150" w:rsidP="00F77312">
      <w:pPr>
        <w:pStyle w:val="Overskrift2"/>
        <w:keepLines/>
        <w:tabs>
          <w:tab w:val="num" w:pos="720"/>
        </w:tabs>
        <w:spacing w:before="360"/>
        <w:ind w:left="851" w:hanging="851"/>
      </w:pPr>
      <w:bookmarkStart w:id="90" w:name="_Toc495576540"/>
      <w:bookmarkStart w:id="91" w:name="_Toc495576541"/>
      <w:bookmarkStart w:id="92" w:name="_Toc495576544"/>
      <w:bookmarkStart w:id="93" w:name="_Toc112273678"/>
      <w:bookmarkEnd w:id="90"/>
      <w:bookmarkEnd w:id="91"/>
      <w:bookmarkEnd w:id="92"/>
      <w:r>
        <w:t>Føringer og forutsetninger for det videre arbeid</w:t>
      </w:r>
      <w:bookmarkEnd w:id="93"/>
    </w:p>
    <w:p w14:paraId="19EE0A9B" w14:textId="77777777" w:rsidR="00116C3F" w:rsidRPr="00116C3F" w:rsidRDefault="00116C3F" w:rsidP="00116C3F">
      <w:pPr>
        <w:pStyle w:val="Brdtekst"/>
      </w:pPr>
      <w:r>
        <w:rPr>
          <w:noProof/>
          <w:lang w:eastAsia="nb-NO"/>
        </w:rPr>
        <mc:AlternateContent>
          <mc:Choice Requires="wps">
            <w:drawing>
              <wp:inline distT="0" distB="0" distL="0" distR="0" wp14:anchorId="5B736479" wp14:editId="74E257BC">
                <wp:extent cx="5831457" cy="1403985"/>
                <wp:effectExtent l="0" t="0" r="17145" b="10160"/>
                <wp:docPr id="29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1403985"/>
                        </a:xfrm>
                        <a:prstGeom prst="rect">
                          <a:avLst/>
                        </a:prstGeom>
                        <a:solidFill>
                          <a:schemeClr val="bg1">
                            <a:lumMod val="95000"/>
                          </a:schemeClr>
                        </a:solidFill>
                        <a:ln w="9525">
                          <a:solidFill>
                            <a:srgbClr val="000000"/>
                          </a:solidFill>
                          <a:miter lim="800000"/>
                          <a:headEnd/>
                          <a:tailEnd/>
                        </a:ln>
                      </wps:spPr>
                      <wps:txbx>
                        <w:txbxContent>
                          <w:p w14:paraId="70700ADF" w14:textId="76DE0320" w:rsidR="008B689E" w:rsidRDefault="008B689E" w:rsidP="00116C3F">
                            <w:pPr>
                              <w:pStyle w:val="Brdtekst"/>
                            </w:pPr>
                            <w:r>
                              <w:t>Er det forutsetninger knyttet til gjennomføring av den anbefalte løsningen? Eller er det beslutninger som må tas for at denne er gjennomførbar? Forutsetninger må være klare og entydige, og konsekvenser ved bristende forutsetninger må beskrives kort.</w:t>
                            </w:r>
                          </w:p>
                          <w:p w14:paraId="3E2AD5F1" w14:textId="39952052" w:rsidR="008B689E" w:rsidRPr="00F43232" w:rsidRDefault="008B689E" w:rsidP="00F43232">
                            <w:pPr>
                              <w:pStyle w:val="Brdtekstpflgende"/>
                            </w:pPr>
                            <w:r>
                              <w:t>Hvis det forutsettes at det må gjennomføres etterfølgende prosjekter for at tiltaket skal ha tilfredsstillende operativ effekt må den forutsetningen være tydelig beskrevet.</w:t>
                            </w:r>
                          </w:p>
                        </w:txbxContent>
                      </wps:txbx>
                      <wps:bodyPr rot="0" vert="horz" wrap="square" lIns="91440" tIns="45720" rIns="91440" bIns="45720" anchor="t" anchorCtr="0">
                        <a:spAutoFit/>
                      </wps:bodyPr>
                    </wps:wsp>
                  </a:graphicData>
                </a:graphic>
              </wp:inline>
            </w:drawing>
          </mc:Choice>
          <mc:Fallback>
            <w:pict>
              <v:shape w14:anchorId="5B736479" id="_x0000_s1036" type="#_x0000_t202" style="width:459.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" fillcolor="#f2f2f2 [3052]">
                <v:textbox style="mso-fit-shape-to-text:t">
                  <w:txbxContent>
                    <w:p w14:paraId="70700ADF" w14:textId="76DE0320" w:rsidR="008B689E" w:rsidRDefault="008B689E" w:rsidP="00116C3F">
                      <w:pPr>
                        <w:pStyle w:val="Brdtekst"/>
                      </w:pPr>
                      <w:r>
                        <w:t>Er det forutsetninger knyttet til gjennomføring av den anbefalte løsningen? Eller er det beslutninger som må tas for at denne er gjennomførbar? Forutsetninger må være klare og entydige, og konsekvenser ved bristende forutsetninger må beskrives kort.</w:t>
                      </w:r>
                    </w:p>
                    <w:p w14:paraId="3E2AD5F1" w14:textId="39952052" w:rsidR="008B689E" w:rsidRPr="00F43232" w:rsidRDefault="008B689E" w:rsidP="00F43232">
                      <w:pPr>
                        <w:pStyle w:val="Brdtekstpflgende"/>
                      </w:pPr>
                      <w:r>
                        <w:t>Hvis det forutsettes at det må gjennomføres etterfølgende prosjekter for at tiltaket skal ha tilfredsstillende operativ effekt må den forutsetningen være tydelig beskrevet.</w:t>
                      </w:r>
                    </w:p>
                  </w:txbxContent>
                </v:textbox>
                <w10:anchorlock/>
              </v:shape>
            </w:pict>
          </mc:Fallback>
        </mc:AlternateContent>
      </w:r>
    </w:p>
    <w:p w14:paraId="5C19A344" w14:textId="721860D3" w:rsidR="00FF493C" w:rsidRDefault="00FF493C" w:rsidP="00BC4A2F">
      <w:pPr>
        <w:pStyle w:val="Brdtekst"/>
      </w:pPr>
      <w:r>
        <w:t xml:space="preserve"> </w:t>
      </w:r>
      <w:r w:rsidR="006B5846">
        <w:t xml:space="preserve"> </w:t>
      </w:r>
      <w:r w:rsidR="00116C3F">
        <w:t>Tekst</w:t>
      </w:r>
      <w:r w:rsidR="00B83C2C">
        <w:t xml:space="preserve"> </w:t>
      </w:r>
      <w:r w:rsidR="00116C3F">
        <w:t>…</w:t>
      </w:r>
    </w:p>
    <w:p w14:paraId="40A89F3B" w14:textId="29D6D45D" w:rsidR="00913EBA" w:rsidRPr="00280241" w:rsidRDefault="003E7E68" w:rsidP="00913EBA">
      <w:pPr>
        <w:pStyle w:val="Overskrift1"/>
        <w:ind w:left="0"/>
      </w:pPr>
      <w:bookmarkStart w:id="94" w:name="_Toc449012323"/>
      <w:bookmarkStart w:id="95" w:name="_Toc112273679"/>
      <w:r>
        <w:lastRenderedPageBreak/>
        <w:t>P</w:t>
      </w:r>
      <w:r w:rsidR="00913EBA" w:rsidRPr="00280241">
        <w:t>lan for videre arbeid</w:t>
      </w:r>
      <w:bookmarkEnd w:id="94"/>
      <w:bookmarkEnd w:id="95"/>
    </w:p>
    <w:p w14:paraId="1FF17553" w14:textId="77777777" w:rsidR="00913EBA" w:rsidRPr="00D16202" w:rsidRDefault="00913EBA" w:rsidP="00913EBA">
      <w:pPr>
        <w:pStyle w:val="Brdtekst"/>
        <w:pBdr>
          <w:top w:val="single" w:sz="4" w:space="1" w:color="auto"/>
          <w:left w:val="single" w:sz="4" w:space="4" w:color="auto"/>
          <w:bottom w:val="single" w:sz="4" w:space="0" w:color="auto"/>
          <w:right w:val="single" w:sz="4" w:space="4" w:color="auto"/>
        </w:pBdr>
        <w:shd w:val="clear" w:color="auto" w:fill="F3F3F3"/>
      </w:pPr>
      <w:r w:rsidRPr="004856B7">
        <w:t xml:space="preserve">Hensikten med </w:t>
      </w:r>
      <w:r>
        <w:t>dette kapitlet</w:t>
      </w:r>
      <w:r w:rsidRPr="004856B7">
        <w:t xml:space="preserve"> er å sikre realisering av anbefalt konsept. Kapasiteten realiseres gjennom en </w:t>
      </w:r>
      <w:r>
        <w:t>identifisering i prosjekter</w:t>
      </w:r>
      <w:r w:rsidRPr="004856B7">
        <w:t xml:space="preserve"> knyttet til anbefalt konsept.</w:t>
      </w:r>
    </w:p>
    <w:p w14:paraId="0D2EB14B" w14:textId="77777777" w:rsidR="00913EBA" w:rsidRDefault="00913EBA" w:rsidP="00913EBA">
      <w:pPr>
        <w:spacing w:after="120"/>
      </w:pPr>
      <w:r>
        <w:t xml:space="preserve">Tekst </w:t>
      </w:r>
      <w:r w:rsidRPr="00E43686">
        <w:t>…</w:t>
      </w:r>
    </w:p>
    <w:p w14:paraId="5354504E" w14:textId="77777777" w:rsidR="00913EBA" w:rsidRPr="00A57DDC" w:rsidRDefault="00913EBA" w:rsidP="00913EBA">
      <w:pPr>
        <w:pStyle w:val="Overskrift2"/>
        <w:keepLines/>
        <w:tabs>
          <w:tab w:val="num" w:pos="720"/>
        </w:tabs>
        <w:spacing w:before="360"/>
        <w:ind w:left="851" w:hanging="851"/>
      </w:pPr>
      <w:bookmarkStart w:id="96" w:name="_Toc449012324"/>
      <w:bookmarkStart w:id="97" w:name="_Toc112273680"/>
      <w:r w:rsidRPr="00A57DDC">
        <w:t>Prosjekt</w:t>
      </w:r>
      <w:r>
        <w:t>identifisering</w:t>
      </w:r>
      <w:bookmarkEnd w:id="96"/>
      <w:bookmarkEnd w:id="97"/>
    </w:p>
    <w:p w14:paraId="649993CE" w14:textId="77777777" w:rsidR="00913EBA" w:rsidRPr="004856B7" w:rsidRDefault="00913EBA" w:rsidP="00913EBA">
      <w:pPr>
        <w:pBdr>
          <w:top w:val="single" w:sz="4" w:space="1" w:color="auto"/>
          <w:left w:val="single" w:sz="4" w:space="4" w:color="auto"/>
          <w:bottom w:val="single" w:sz="4" w:space="1" w:color="auto"/>
          <w:right w:val="single" w:sz="4" w:space="4" w:color="auto"/>
        </w:pBdr>
        <w:shd w:val="pct5" w:color="auto" w:fill="auto"/>
        <w:spacing w:before="60" w:after="60"/>
      </w:pPr>
      <w:r>
        <w:t>Konseptet</w:t>
      </w:r>
      <w:r w:rsidRPr="004856B7">
        <w:t xml:space="preserve"> skal realiseres ved gjennomføring av følgende prosjekter:</w:t>
      </w:r>
    </w:p>
    <w:p w14:paraId="72C82D02" w14:textId="77777777" w:rsidR="00913EBA" w:rsidRPr="004856B7" w:rsidRDefault="00913EBA" w:rsidP="00913EBA">
      <w:pPr>
        <w:pBdr>
          <w:top w:val="single" w:sz="4" w:space="1" w:color="auto"/>
          <w:left w:val="single" w:sz="4" w:space="4" w:color="auto"/>
          <w:bottom w:val="single" w:sz="4" w:space="1" w:color="auto"/>
          <w:right w:val="single" w:sz="4" w:space="4" w:color="auto"/>
        </w:pBdr>
        <w:shd w:val="pct5" w:color="auto" w:fill="auto"/>
        <w:spacing w:before="60" w:after="60"/>
      </w:pPr>
      <w:r w:rsidRPr="004856B7">
        <w:t>-</w:t>
      </w:r>
      <w:r w:rsidRPr="004856B7">
        <w:tab/>
        <w:t>Prosjekt 1</w:t>
      </w:r>
    </w:p>
    <w:p w14:paraId="0473AA81" w14:textId="77777777" w:rsidR="00913EBA" w:rsidRPr="004856B7" w:rsidRDefault="00913EBA" w:rsidP="00913EBA">
      <w:pPr>
        <w:pBdr>
          <w:top w:val="single" w:sz="4" w:space="1" w:color="auto"/>
          <w:left w:val="single" w:sz="4" w:space="4" w:color="auto"/>
          <w:bottom w:val="single" w:sz="4" w:space="1" w:color="auto"/>
          <w:right w:val="single" w:sz="4" w:space="4" w:color="auto"/>
        </w:pBdr>
        <w:shd w:val="pct5" w:color="auto" w:fill="auto"/>
        <w:spacing w:before="60" w:after="60"/>
      </w:pPr>
      <w:r w:rsidRPr="004856B7">
        <w:t>-</w:t>
      </w:r>
      <w:r w:rsidRPr="004856B7">
        <w:tab/>
        <w:t>Prosjekt 2</w:t>
      </w:r>
    </w:p>
    <w:p w14:paraId="6460C53E" w14:textId="77777777" w:rsidR="00913EBA" w:rsidRPr="004856B7" w:rsidRDefault="00913EBA" w:rsidP="00913EBA">
      <w:pPr>
        <w:pBdr>
          <w:top w:val="single" w:sz="4" w:space="1" w:color="auto"/>
          <w:left w:val="single" w:sz="4" w:space="4" w:color="auto"/>
          <w:bottom w:val="single" w:sz="4" w:space="1" w:color="auto"/>
          <w:right w:val="single" w:sz="4" w:space="4" w:color="auto"/>
        </w:pBdr>
        <w:shd w:val="pct5" w:color="auto" w:fill="auto"/>
        <w:spacing w:before="60" w:after="60"/>
      </w:pPr>
      <w:r w:rsidRPr="004856B7">
        <w:t>-</w:t>
      </w:r>
      <w:r w:rsidRPr="004856B7">
        <w:tab/>
        <w:t>Prosjekt n</w:t>
      </w:r>
    </w:p>
    <w:p w14:paraId="6F7BC612" w14:textId="77777777" w:rsidR="00913EBA" w:rsidRPr="00DD3B46" w:rsidRDefault="00913EBA" w:rsidP="00913EBA">
      <w:pPr>
        <w:pBdr>
          <w:top w:val="single" w:sz="4" w:space="1" w:color="auto"/>
          <w:left w:val="single" w:sz="4" w:space="4" w:color="auto"/>
          <w:bottom w:val="single" w:sz="4" w:space="1" w:color="auto"/>
          <w:right w:val="single" w:sz="4" w:space="4" w:color="auto"/>
        </w:pBdr>
        <w:shd w:val="pct5" w:color="auto" w:fill="auto"/>
        <w:spacing w:before="60" w:after="60"/>
      </w:pPr>
      <w:r w:rsidRPr="004856B7">
        <w:t xml:space="preserve">Det enkelte prosjekt skal så langt mulig defineres </w:t>
      </w:r>
      <w:r>
        <w:t>med hensyn til omfang og eventuelt i</w:t>
      </w:r>
      <w:r w:rsidRPr="004856B7">
        <w:t xml:space="preserve"> forhold til andre prosjekter, pågående eller planlagte. </w:t>
      </w:r>
    </w:p>
    <w:p w14:paraId="2B203154" w14:textId="4B5345EE" w:rsidR="000E7088" w:rsidRDefault="00913EBA" w:rsidP="000E7088">
      <w:pPr>
        <w:spacing w:after="120"/>
      </w:pPr>
      <w:r>
        <w:t xml:space="preserve">Tekst </w:t>
      </w:r>
      <w:r w:rsidRPr="00E43686">
        <w:t>…</w:t>
      </w:r>
      <w:bookmarkStart w:id="98" w:name="_Toc449012325"/>
    </w:p>
    <w:p w14:paraId="14AE1E47" w14:textId="77777777" w:rsidR="003E7E68" w:rsidRDefault="003E7E68" w:rsidP="003E7E68">
      <w:pPr>
        <w:pStyle w:val="Overskrift2"/>
        <w:keepLines/>
        <w:tabs>
          <w:tab w:val="num" w:pos="720"/>
        </w:tabs>
        <w:spacing w:before="360"/>
        <w:ind w:left="851" w:hanging="851"/>
      </w:pPr>
      <w:bookmarkStart w:id="99" w:name="_Toc112273681"/>
      <w:r>
        <w:t>Kritiske suksessfaktorer</w:t>
      </w:r>
      <w:bookmarkEnd w:id="99"/>
    </w:p>
    <w:p w14:paraId="76CC4AC1" w14:textId="77777777" w:rsidR="003E7E68" w:rsidRDefault="003E7E68" w:rsidP="003E7E68">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sidRPr="004E1395">
        <w:rPr>
          <w:szCs w:val="22"/>
        </w:rPr>
        <w:t xml:space="preserve">I alle investeringsprosjekter vil det være visse faktorer som er mer kritiske enn andre for at prosjektet skal lykkes med å oppnå de etablerte målene. Med kritiske suksessfaktorer menes faktorer som er vesentlige for suksess i </w:t>
      </w:r>
      <w:r w:rsidRPr="000574F5">
        <w:rPr>
          <w:szCs w:val="22"/>
          <w:u w:val="single"/>
        </w:rPr>
        <w:t>det spesifikke prosjektet</w:t>
      </w:r>
      <w:r w:rsidRPr="004E1395">
        <w:rPr>
          <w:szCs w:val="22"/>
        </w:rPr>
        <w:t>.</w:t>
      </w:r>
    </w:p>
    <w:p w14:paraId="165CBA76" w14:textId="77777777" w:rsidR="003E7E68" w:rsidRDefault="003E7E68" w:rsidP="003E7E68">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sidRPr="004E1395">
        <w:rPr>
          <w:szCs w:val="22"/>
        </w:rPr>
        <w:t>Suksessfaktorene kan være kvantitative eller kvalitative. Det skal utarbeides en liste over de kritiske suksessfaktorene for investeringen. Listen skal presenteres i prioritert rekkefølge. Det bør innarbeides rutiner for aktiv styring etter suksessfaktorene.</w:t>
      </w:r>
    </w:p>
    <w:p w14:paraId="7E6A0D84" w14:textId="77777777" w:rsidR="003E7E68" w:rsidRDefault="003E7E68" w:rsidP="003E7E68">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Pr>
          <w:szCs w:val="22"/>
        </w:rPr>
        <w:t>Eksempel: Leverandørs kapasitet, Høy arkitektkompetanse i prosjektet</w:t>
      </w:r>
    </w:p>
    <w:p w14:paraId="45957A30" w14:textId="77777777" w:rsidR="003E7E68" w:rsidRPr="004E1395" w:rsidRDefault="003E7E68" w:rsidP="003E7E68">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Pr>
          <w:szCs w:val="22"/>
        </w:rPr>
        <w:t xml:space="preserve">De kritiske suksessfaktorer kan ikke endelig konkluderes før resten av KVU-en er gjennomarbeidet.  </w:t>
      </w:r>
    </w:p>
    <w:p w14:paraId="127D5962" w14:textId="77777777" w:rsidR="003E7E68" w:rsidRDefault="003E7E68" w:rsidP="003E7E68">
      <w:r>
        <w:t>Tekst …</w:t>
      </w:r>
    </w:p>
    <w:p w14:paraId="6DDAC530" w14:textId="77777777" w:rsidR="003E7E68" w:rsidRPr="00EC0F78" w:rsidRDefault="003E7E68" w:rsidP="003E7E68">
      <w:pPr>
        <w:pStyle w:val="Bildetekst"/>
        <w:rPr>
          <w:rFonts w:ascii="Times New Roman" w:hAnsi="Times New Roman"/>
          <w:b/>
        </w:rPr>
      </w:pPr>
    </w:p>
    <w:p w14:paraId="7CCBB24D" w14:textId="7ACBBB40" w:rsidR="003E7E68" w:rsidRDefault="003E7E68" w:rsidP="003E7E68">
      <w:pPr>
        <w:pStyle w:val="Bildetekst"/>
        <w:keepNext/>
      </w:pPr>
      <w:bookmarkStart w:id="100" w:name="_Toc421271436"/>
      <w:r>
        <w:t xml:space="preserve">Tabell </w:t>
      </w:r>
      <w:fldSimple w:instr=" STYLEREF 1 \s ">
        <w:r w:rsidR="00A628AE">
          <w:rPr>
            <w:noProof/>
          </w:rPr>
          <w:t>8</w:t>
        </w:r>
      </w:fldSimple>
      <w:r w:rsidR="00A628AE">
        <w:noBreakHyphen/>
      </w:r>
      <w:fldSimple w:instr=" SEQ Tabell \* ARABIC \s 1 ">
        <w:r w:rsidR="00A628AE">
          <w:rPr>
            <w:noProof/>
          </w:rPr>
          <w:t>1</w:t>
        </w:r>
      </w:fldSimple>
      <w:r>
        <w:t xml:space="preserve"> </w:t>
      </w:r>
      <w:r w:rsidRPr="00B03FF8">
        <w:t>Prioritering av kritiske suksessfaktorer</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443"/>
        <w:gridCol w:w="7119"/>
      </w:tblGrid>
      <w:tr w:rsidR="003E7E68" w:rsidRPr="007207F6" w14:paraId="5119863D" w14:textId="77777777" w:rsidTr="00D95F18">
        <w:tc>
          <w:tcPr>
            <w:tcW w:w="675" w:type="dxa"/>
          </w:tcPr>
          <w:p w14:paraId="2D843B85" w14:textId="77777777" w:rsidR="003E7E68" w:rsidRPr="007207F6" w:rsidRDefault="003E7E68" w:rsidP="00D95F18">
            <w:pPr>
              <w:spacing w:line="290" w:lineRule="atLeast"/>
              <w:rPr>
                <w:b/>
              </w:rPr>
            </w:pPr>
            <w:r w:rsidRPr="007207F6">
              <w:rPr>
                <w:b/>
              </w:rPr>
              <w:t>Nr.</w:t>
            </w:r>
          </w:p>
        </w:tc>
        <w:tc>
          <w:tcPr>
            <w:tcW w:w="1443" w:type="dxa"/>
          </w:tcPr>
          <w:p w14:paraId="44EC276C" w14:textId="77777777" w:rsidR="003E7E68" w:rsidRPr="007207F6" w:rsidRDefault="003E7E68" w:rsidP="00D95F18">
            <w:pPr>
              <w:spacing w:line="290" w:lineRule="atLeast"/>
              <w:rPr>
                <w:b/>
              </w:rPr>
            </w:pPr>
            <w:r w:rsidRPr="007207F6">
              <w:rPr>
                <w:b/>
              </w:rPr>
              <w:t>Prioritering</w:t>
            </w:r>
          </w:p>
        </w:tc>
        <w:tc>
          <w:tcPr>
            <w:tcW w:w="7119" w:type="dxa"/>
          </w:tcPr>
          <w:p w14:paraId="32B1265D" w14:textId="77777777" w:rsidR="003E7E68" w:rsidRPr="007207F6" w:rsidRDefault="003E7E68" w:rsidP="00D95F18">
            <w:pPr>
              <w:spacing w:line="290" w:lineRule="atLeast"/>
              <w:rPr>
                <w:b/>
              </w:rPr>
            </w:pPr>
            <w:r w:rsidRPr="007207F6">
              <w:rPr>
                <w:b/>
              </w:rPr>
              <w:t>Kritisk suksessfaktor navn</w:t>
            </w:r>
          </w:p>
        </w:tc>
      </w:tr>
      <w:tr w:rsidR="003E7E68" w14:paraId="64774AB7" w14:textId="77777777" w:rsidTr="00D95F18">
        <w:tc>
          <w:tcPr>
            <w:tcW w:w="675" w:type="dxa"/>
          </w:tcPr>
          <w:p w14:paraId="5B3FC4CD" w14:textId="77777777" w:rsidR="003E7E68" w:rsidRDefault="003E7E68" w:rsidP="00D95F18">
            <w:pPr>
              <w:spacing w:line="290" w:lineRule="atLeast"/>
            </w:pPr>
          </w:p>
        </w:tc>
        <w:tc>
          <w:tcPr>
            <w:tcW w:w="1443" w:type="dxa"/>
          </w:tcPr>
          <w:p w14:paraId="386DC2DE" w14:textId="77777777" w:rsidR="003E7E68" w:rsidRDefault="003E7E68" w:rsidP="00D95F18">
            <w:pPr>
              <w:spacing w:line="290" w:lineRule="atLeast"/>
            </w:pPr>
          </w:p>
        </w:tc>
        <w:tc>
          <w:tcPr>
            <w:tcW w:w="7119" w:type="dxa"/>
          </w:tcPr>
          <w:p w14:paraId="65D982AE" w14:textId="77777777" w:rsidR="003E7E68" w:rsidRDefault="003E7E68" w:rsidP="00D95F18">
            <w:pPr>
              <w:spacing w:line="290" w:lineRule="atLeast"/>
            </w:pPr>
          </w:p>
        </w:tc>
      </w:tr>
      <w:tr w:rsidR="003E7E68" w14:paraId="0981DEF5" w14:textId="77777777" w:rsidTr="00D95F18">
        <w:tc>
          <w:tcPr>
            <w:tcW w:w="675" w:type="dxa"/>
          </w:tcPr>
          <w:p w14:paraId="4F7A31D6" w14:textId="77777777" w:rsidR="003E7E68" w:rsidRDefault="003E7E68" w:rsidP="00D95F18">
            <w:pPr>
              <w:spacing w:line="290" w:lineRule="atLeast"/>
            </w:pPr>
          </w:p>
        </w:tc>
        <w:tc>
          <w:tcPr>
            <w:tcW w:w="1443" w:type="dxa"/>
          </w:tcPr>
          <w:p w14:paraId="1DD6B30A" w14:textId="77777777" w:rsidR="003E7E68" w:rsidRDefault="003E7E68" w:rsidP="00D95F18">
            <w:pPr>
              <w:spacing w:line="290" w:lineRule="atLeast"/>
            </w:pPr>
          </w:p>
        </w:tc>
        <w:tc>
          <w:tcPr>
            <w:tcW w:w="7119" w:type="dxa"/>
          </w:tcPr>
          <w:p w14:paraId="509F475F" w14:textId="77777777" w:rsidR="003E7E68" w:rsidRDefault="003E7E68" w:rsidP="00D95F18">
            <w:pPr>
              <w:spacing w:line="290" w:lineRule="atLeast"/>
            </w:pPr>
          </w:p>
        </w:tc>
      </w:tr>
    </w:tbl>
    <w:p w14:paraId="5ABD5B74" w14:textId="03B8F5EC" w:rsidR="003E7E68" w:rsidRDefault="003E7E68" w:rsidP="00260F4A">
      <w:pPr>
        <w:spacing w:after="120"/>
      </w:pPr>
    </w:p>
    <w:p w14:paraId="6394D996" w14:textId="2DEF91E9" w:rsidR="00913EBA" w:rsidRDefault="00913EBA" w:rsidP="00913EBA">
      <w:pPr>
        <w:pStyle w:val="Overskrift2"/>
        <w:keepLines/>
        <w:tabs>
          <w:tab w:val="num" w:pos="720"/>
        </w:tabs>
        <w:spacing w:before="360"/>
        <w:ind w:left="851" w:hanging="851"/>
      </w:pPr>
      <w:bookmarkStart w:id="101" w:name="_Toc112273682"/>
      <w:r>
        <w:t>Ansvarsfordeling og organisering</w:t>
      </w:r>
      <w:bookmarkEnd w:id="98"/>
      <w:bookmarkEnd w:id="101"/>
    </w:p>
    <w:p w14:paraId="606C2B94" w14:textId="053E18AE" w:rsidR="00913EBA" w:rsidRPr="00A46FA2" w:rsidRDefault="00913EBA" w:rsidP="00913EBA">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spacing w:before="0" w:after="0"/>
      </w:pPr>
      <w:r w:rsidRPr="00A46FA2">
        <w:t>Fokus er fra det tidspunkt K</w:t>
      </w:r>
      <w:r>
        <w:t>VU</w:t>
      </w:r>
      <w:r w:rsidRPr="00A46FA2">
        <w:t xml:space="preserve"> er godkjent og videre </w:t>
      </w:r>
      <w:r>
        <w:t>gjennom én eller flere sentrale styringsdokumenter (SSD</w:t>
      </w:r>
      <w:r w:rsidRPr="00A46FA2">
        <w:t>).</w:t>
      </w:r>
    </w:p>
    <w:p w14:paraId="30D0AFAC" w14:textId="77777777" w:rsidR="00913EBA" w:rsidRPr="00A46FA2" w:rsidRDefault="00913EBA" w:rsidP="00913EBA">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spacing w:before="0" w:after="0"/>
        <w:rPr>
          <w:b/>
        </w:rPr>
      </w:pPr>
    </w:p>
    <w:p w14:paraId="2894D858" w14:textId="77777777" w:rsidR="00913EBA" w:rsidRDefault="00913EBA" w:rsidP="00913EBA">
      <w:pPr>
        <w:spacing w:after="120"/>
      </w:pPr>
      <w:r>
        <w:t>Tekst …</w:t>
      </w:r>
    </w:p>
    <w:p w14:paraId="713C7D29" w14:textId="77777777" w:rsidR="00913EBA" w:rsidRPr="000E06BD" w:rsidRDefault="00913EBA" w:rsidP="00913EBA">
      <w:pPr>
        <w:pStyle w:val="Brdtekst"/>
        <w:rPr>
          <w:sz w:val="16"/>
          <w:szCs w:val="12"/>
        </w:rPr>
      </w:pPr>
      <w:bookmarkStart w:id="102" w:name="_Toc165685832"/>
      <w:bookmarkStart w:id="103" w:name="_Toc165685912"/>
      <w:bookmarkStart w:id="104" w:name="_Toc165685992"/>
      <w:bookmarkStart w:id="105" w:name="_Toc259016121"/>
    </w:p>
    <w:p w14:paraId="389A7BE4" w14:textId="77777777" w:rsidR="00913EBA" w:rsidRPr="00CE4268" w:rsidRDefault="00913EBA" w:rsidP="001C1CEE">
      <w:pPr>
        <w:pStyle w:val="Overskrift3"/>
      </w:pPr>
      <w:bookmarkStart w:id="106" w:name="_Toc449012326"/>
      <w:bookmarkStart w:id="107" w:name="_Toc112273683"/>
      <w:r w:rsidRPr="00CE4268">
        <w:t>Fremdrift og videre organisering</w:t>
      </w:r>
      <w:bookmarkEnd w:id="106"/>
      <w:bookmarkEnd w:id="107"/>
    </w:p>
    <w:p w14:paraId="67F541FB" w14:textId="4DB3C3F4" w:rsidR="00094A9F" w:rsidRPr="009C1AE1" w:rsidRDefault="00094A9F" w:rsidP="00094A9F">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spacing w:before="0" w:after="0"/>
      </w:pPr>
      <w:r>
        <w:t>Beskriv overordnet organisering med oppdragsgiver, prosjekteier, prosjektansvarlig og brukeransvarlig. Beskriv også prosjektets organisasjon fra prosjektleder og ned for gjennomføring av forprosjekte</w:t>
      </w:r>
      <w:r w:rsidR="00CD37A6">
        <w:t>t</w:t>
      </w:r>
      <w:r>
        <w:t>. Med et organisasjonskart og ressursbelastningstabell.</w:t>
      </w:r>
    </w:p>
    <w:p w14:paraId="508032DA" w14:textId="71EB3CC0" w:rsidR="005A76CA" w:rsidRDefault="00094A9F" w:rsidP="00C66281">
      <w:pPr>
        <w:pStyle w:val="Brdtekst"/>
        <w:pBdr>
          <w:top w:val="single" w:sz="4" w:space="1" w:color="auto"/>
          <w:left w:val="single" w:sz="4" w:space="4" w:color="auto"/>
          <w:bottom w:val="single" w:sz="4" w:space="1" w:color="auto"/>
          <w:right w:val="single" w:sz="4" w:space="4" w:color="auto"/>
        </w:pBdr>
        <w:shd w:val="clear" w:color="auto" w:fill="F3F3F3"/>
      </w:pPr>
      <w:r>
        <w:t xml:space="preserve">Sett inn en </w:t>
      </w:r>
      <w:r w:rsidR="00913EBA">
        <w:t>fremdriftsplan</w:t>
      </w:r>
      <w:r w:rsidR="001C1CEE">
        <w:t xml:space="preserve">, planlagt slik at dette kan være beslutningsgrunnlag for iverksetting av </w:t>
      </w:r>
      <w:r>
        <w:t>forprosjekt</w:t>
      </w:r>
      <w:r w:rsidR="001C1CEE">
        <w:t>fasen.</w:t>
      </w:r>
      <w:r w:rsidR="00336DEB">
        <w:t xml:space="preserve"> </w:t>
      </w:r>
      <w:r>
        <w:t>Forprosjekt</w:t>
      </w:r>
      <w:r w:rsidR="00C46747">
        <w:t>fasen skal planlegges i detalj med framdriftsplan og organisering.</w:t>
      </w:r>
      <w:r w:rsidR="005A76CA">
        <w:t xml:space="preserve"> </w:t>
      </w:r>
      <w:r w:rsidR="005A76CA">
        <w:lastRenderedPageBreak/>
        <w:t xml:space="preserve">Det er svært viktig for å lykkes med prosjektet at det er tilstrekkelig bemannet og </w:t>
      </w:r>
      <w:r w:rsidR="00B81DC3">
        <w:t xml:space="preserve">komprimert i tid. Rett kompetanse er </w:t>
      </w:r>
      <w:proofErr w:type="gramStart"/>
      <w:r w:rsidR="00B81DC3">
        <w:t>viktig</w:t>
      </w:r>
      <w:proofErr w:type="gramEnd"/>
      <w:r w:rsidR="00B81DC3">
        <w:t xml:space="preserve"> og kompetansebehovet for </w:t>
      </w:r>
      <w:r w:rsidR="000E5206">
        <w:t>forprosjekt</w:t>
      </w:r>
      <w:r w:rsidR="00B81DC3">
        <w:t xml:space="preserve">fasen må derfor beskrives. </w:t>
      </w:r>
    </w:p>
    <w:p w14:paraId="3EA9374A" w14:textId="77777777" w:rsidR="005A76CA" w:rsidRDefault="005A76CA" w:rsidP="00C66281">
      <w:pPr>
        <w:pStyle w:val="Brdtekst"/>
        <w:pBdr>
          <w:top w:val="single" w:sz="4" w:space="1" w:color="auto"/>
          <w:left w:val="single" w:sz="4" w:space="4" w:color="auto"/>
          <w:bottom w:val="single" w:sz="4" w:space="1" w:color="auto"/>
          <w:right w:val="single" w:sz="4" w:space="4" w:color="auto"/>
        </w:pBdr>
        <w:shd w:val="clear" w:color="auto" w:fill="F3F3F3"/>
      </w:pPr>
    </w:p>
    <w:p w14:paraId="5B3B96AB" w14:textId="48B1963A" w:rsidR="00C66281" w:rsidRDefault="00C46747" w:rsidP="00C66281">
      <w:pPr>
        <w:pStyle w:val="Brdtekst"/>
        <w:pBdr>
          <w:top w:val="single" w:sz="4" w:space="1" w:color="auto"/>
          <w:left w:val="single" w:sz="4" w:space="4" w:color="auto"/>
          <w:bottom w:val="single" w:sz="4" w:space="1" w:color="auto"/>
          <w:right w:val="single" w:sz="4" w:space="4" w:color="auto"/>
        </w:pBdr>
        <w:shd w:val="clear" w:color="auto" w:fill="F3F3F3"/>
      </w:pPr>
      <w:r>
        <w:t>Øvrige faser planlegges overordnet</w:t>
      </w:r>
      <w:r w:rsidR="00C66281">
        <w:t xml:space="preserve"> </w:t>
      </w:r>
      <w:r w:rsidR="00000C69">
        <w:t xml:space="preserve">mht. </w:t>
      </w:r>
      <w:r w:rsidR="00C66281">
        <w:t>framdrift og organisering</w:t>
      </w:r>
      <w:r>
        <w:t>.</w:t>
      </w:r>
    </w:p>
    <w:p w14:paraId="564ED2F7" w14:textId="3E08308E" w:rsidR="00C66281" w:rsidRPr="00C66281" w:rsidRDefault="00C66281" w:rsidP="00C66281">
      <w:pPr>
        <w:pStyle w:val="Brdtekst"/>
        <w:pBdr>
          <w:top w:val="single" w:sz="4" w:space="1" w:color="auto"/>
          <w:left w:val="single" w:sz="4" w:space="4" w:color="auto"/>
          <w:bottom w:val="single" w:sz="4" w:space="1" w:color="auto"/>
          <w:right w:val="single" w:sz="4" w:space="4" w:color="auto"/>
        </w:pBdr>
        <w:shd w:val="clear" w:color="auto" w:fill="F3F3F3"/>
      </w:pPr>
      <w:r>
        <w:t xml:space="preserve">Det er viktig å vurdere prosjektets behov for kompetanse. </w:t>
      </w:r>
    </w:p>
    <w:p w14:paraId="36E71013" w14:textId="1F374059" w:rsidR="00913EBA" w:rsidRDefault="00913EBA" w:rsidP="00913EBA">
      <w:pPr>
        <w:pStyle w:val="Brdtekst"/>
      </w:pPr>
      <w:r>
        <w:t>Tekst …</w:t>
      </w:r>
      <w:r w:rsidR="001C1CEE">
        <w:rPr>
          <w:noProof/>
          <w:lang w:eastAsia="nb-NO"/>
        </w:rPr>
        <w:drawing>
          <wp:inline distT="0" distB="0" distL="0" distR="0" wp14:anchorId="288E0331" wp14:editId="4866B1A4">
            <wp:extent cx="5593080" cy="2643990"/>
            <wp:effectExtent l="0" t="0" r="7620" b="444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18750" t="25644" r="15384" b="19089"/>
                    <a:stretch>
                      <a:fillRect/>
                    </a:stretch>
                  </pic:blipFill>
                  <pic:spPr bwMode="auto">
                    <a:xfrm>
                      <a:off x="0" y="0"/>
                      <a:ext cx="5604308" cy="2649298"/>
                    </a:xfrm>
                    <a:prstGeom prst="rect">
                      <a:avLst/>
                    </a:prstGeom>
                    <a:noFill/>
                    <a:ln>
                      <a:noFill/>
                    </a:ln>
                  </pic:spPr>
                </pic:pic>
              </a:graphicData>
            </a:graphic>
          </wp:inline>
        </w:drawing>
      </w:r>
    </w:p>
    <w:p w14:paraId="66717080" w14:textId="77777777" w:rsidR="001C1CEE" w:rsidRDefault="001C1CEE" w:rsidP="001C1CEE">
      <w:pPr>
        <w:pStyle w:val="Bildetekst"/>
      </w:pPr>
      <w:bookmarkStart w:id="108" w:name="_Toc424297686"/>
      <w:r>
        <w:t xml:space="preserve">Figur </w:t>
      </w:r>
      <w:r w:rsidR="00EA198B">
        <w:rPr>
          <w:noProof/>
        </w:rPr>
        <w:fldChar w:fldCharType="begin"/>
      </w:r>
      <w:r w:rsidR="00EA198B">
        <w:rPr>
          <w:noProof/>
        </w:rPr>
        <w:instrText xml:space="preserve"> STYLEREF 1 \s </w:instrText>
      </w:r>
      <w:r w:rsidR="00EA198B">
        <w:rPr>
          <w:noProof/>
        </w:rPr>
        <w:fldChar w:fldCharType="separate"/>
      </w:r>
      <w:r>
        <w:rPr>
          <w:noProof/>
        </w:rPr>
        <w:t>8</w:t>
      </w:r>
      <w:r w:rsidR="00EA198B">
        <w:rPr>
          <w:noProof/>
        </w:rPr>
        <w:fldChar w:fldCharType="end"/>
      </w:r>
      <w:r>
        <w:noBreakHyphen/>
      </w:r>
      <w:r w:rsidR="00EA198B">
        <w:rPr>
          <w:noProof/>
        </w:rPr>
        <w:fldChar w:fldCharType="begin"/>
      </w:r>
      <w:r w:rsidR="00EA198B">
        <w:rPr>
          <w:noProof/>
        </w:rPr>
        <w:instrText xml:space="preserve"> SEQ Figur \* ARABIC \s 1 </w:instrText>
      </w:r>
      <w:r w:rsidR="00EA198B">
        <w:rPr>
          <w:noProof/>
        </w:rPr>
        <w:fldChar w:fldCharType="separate"/>
      </w:r>
      <w:r>
        <w:rPr>
          <w:noProof/>
        </w:rPr>
        <w:t>1</w:t>
      </w:r>
      <w:r w:rsidR="00EA198B">
        <w:rPr>
          <w:noProof/>
        </w:rPr>
        <w:fldChar w:fldCharType="end"/>
      </w:r>
      <w:r>
        <w:t xml:space="preserve"> </w:t>
      </w:r>
      <w:r w:rsidRPr="00A70DA6">
        <w:t>Fremdriftsplan</w:t>
      </w:r>
      <w:bookmarkEnd w:id="108"/>
    </w:p>
    <w:p w14:paraId="25AC59EC" w14:textId="77777777" w:rsidR="001C1CEE" w:rsidRPr="000E06BD" w:rsidRDefault="001C1CEE" w:rsidP="001C1CEE">
      <w:pPr>
        <w:pStyle w:val="Brdtekstpflgende"/>
        <w:rPr>
          <w:sz w:val="16"/>
          <w:szCs w:val="12"/>
        </w:rPr>
      </w:pPr>
    </w:p>
    <w:p w14:paraId="596068D1" w14:textId="61EA40B8" w:rsidR="00913EBA" w:rsidRPr="00860F63" w:rsidRDefault="00000C69" w:rsidP="00913EBA">
      <w:pPr>
        <w:pStyle w:val="Overskrift3"/>
      </w:pPr>
      <w:bookmarkStart w:id="109" w:name="_Toc259016120"/>
      <w:bookmarkStart w:id="110" w:name="_Toc112273684"/>
      <w:bookmarkStart w:id="111" w:name="_Toc259016119"/>
      <w:bookmarkStart w:id="112" w:name="_Toc165685830"/>
      <w:bookmarkStart w:id="113" w:name="_Toc165685910"/>
      <w:bookmarkStart w:id="114" w:name="_Toc165685990"/>
      <w:r>
        <w:t>Sammenheng med</w:t>
      </w:r>
      <w:r w:rsidR="00913EBA" w:rsidRPr="00860F63">
        <w:t xml:space="preserve"> </w:t>
      </w:r>
      <w:r w:rsidR="001C1CEE">
        <w:t xml:space="preserve">andre </w:t>
      </w:r>
      <w:r w:rsidR="00913EBA" w:rsidRPr="00860F63">
        <w:t>eksisterende og planlagte prosjekter</w:t>
      </w:r>
      <w:bookmarkEnd w:id="109"/>
      <w:bookmarkEnd w:id="110"/>
    </w:p>
    <w:p w14:paraId="0E849ADD" w14:textId="1EA6FCD7" w:rsidR="00C66281" w:rsidRPr="000E06BD" w:rsidRDefault="00913EBA" w:rsidP="00913EBA">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ind w:right="475"/>
        <w:rPr>
          <w:color w:val="FF0000"/>
        </w:rPr>
      </w:pPr>
      <w:r w:rsidRPr="004D1E00">
        <w:t xml:space="preserve">Prosjektet skal koordineres med andre </w:t>
      </w:r>
      <w:r w:rsidR="00C66281">
        <w:t xml:space="preserve">beslektede </w:t>
      </w:r>
      <w:r w:rsidRPr="004D1E00">
        <w:t xml:space="preserve">pågående </w:t>
      </w:r>
      <w:r w:rsidR="00C66281">
        <w:t xml:space="preserve">og planlagte </w:t>
      </w:r>
      <w:r w:rsidRPr="004D1E00">
        <w:t>prosjekter. Ansvaret for en slik koo</w:t>
      </w:r>
      <w:r>
        <w:t xml:space="preserve">rdinering tilligger primært FD </w:t>
      </w:r>
      <w:r w:rsidRPr="004D1E00">
        <w:t>i henhold til investeringskonseptet</w:t>
      </w:r>
      <w:r w:rsidR="00B81DC3">
        <w:t xml:space="preserve">, men det kan være behov for både faglig og </w:t>
      </w:r>
      <w:proofErr w:type="spellStart"/>
      <w:r w:rsidR="00B81DC3">
        <w:t>framdriftsmessig</w:t>
      </w:r>
      <w:proofErr w:type="spellEnd"/>
      <w:r w:rsidR="00B81DC3">
        <w:t xml:space="preserve"> koordinering mellom </w:t>
      </w:r>
      <w:r w:rsidR="00000C69">
        <w:t>andre, tilgrensende</w:t>
      </w:r>
      <w:r w:rsidR="00B81DC3">
        <w:t xml:space="preserve"> prosjekter. Dette må løses på utførende nivå</w:t>
      </w:r>
      <w:r w:rsidRPr="004D1E00">
        <w:t xml:space="preserve">. Beskriv kort spesielt relevante prosjekter for dette prosjektet. </w:t>
      </w:r>
      <w:r w:rsidR="00260F4A">
        <w:t>Hvordan er de økonomiske rammebetingelsene for de beslektede prosjekter?</w:t>
      </w:r>
    </w:p>
    <w:p w14:paraId="263DE63F" w14:textId="20A694CE" w:rsidR="00C66281" w:rsidRDefault="00C66281" w:rsidP="00913EBA">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ind w:right="475"/>
      </w:pPr>
      <w:r>
        <w:t>Det skal beskrives hvordan prosjektene henger sammen og fases i forhold til hverandre for å oppnå god realisering.</w:t>
      </w:r>
    </w:p>
    <w:p w14:paraId="3CABD904" w14:textId="0FA8A019" w:rsidR="00913EBA" w:rsidRDefault="00913EBA" w:rsidP="000E06BD">
      <w:pPr>
        <w:pStyle w:val="Brdtekst"/>
      </w:pPr>
      <w:r w:rsidRPr="004D1E00">
        <w:t>Tekst</w:t>
      </w:r>
      <w:bookmarkEnd w:id="111"/>
      <w:bookmarkEnd w:id="112"/>
      <w:bookmarkEnd w:id="113"/>
      <w:bookmarkEnd w:id="114"/>
      <w:r>
        <w:t xml:space="preserve"> …</w:t>
      </w:r>
    </w:p>
    <w:p w14:paraId="27B14B4B" w14:textId="7462B697" w:rsidR="00913EBA" w:rsidRPr="00280241" w:rsidRDefault="001C1CEE" w:rsidP="00913EBA">
      <w:pPr>
        <w:pStyle w:val="Overskrift3"/>
      </w:pPr>
      <w:bookmarkStart w:id="115" w:name="_Toc112273685"/>
      <w:r>
        <w:t>Overordnet a</w:t>
      </w:r>
      <w:r w:rsidR="00913EBA" w:rsidRPr="00280241">
        <w:t>ktivitets- og tidsplaner</w:t>
      </w:r>
      <w:r>
        <w:t xml:space="preserve"> for prosjektet/-ene</w:t>
      </w:r>
      <w:bookmarkEnd w:id="115"/>
    </w:p>
    <w:bookmarkEnd w:id="102"/>
    <w:bookmarkEnd w:id="103"/>
    <w:bookmarkEnd w:id="104"/>
    <w:bookmarkEnd w:id="105"/>
    <w:p w14:paraId="57A231BE" w14:textId="71987FC0" w:rsidR="00913EBA" w:rsidRDefault="00913EBA" w:rsidP="00913EBA">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ind w:right="475"/>
      </w:pPr>
      <w:r>
        <w:t>Tidsplan for videre arbeid etter KVU</w:t>
      </w:r>
      <w:r w:rsidR="00AE6262">
        <w:t>.</w:t>
      </w:r>
    </w:p>
    <w:p w14:paraId="3ADBC52D" w14:textId="653A6131" w:rsidR="00913EBA" w:rsidRDefault="00AE6262" w:rsidP="00913EBA">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ind w:right="475"/>
      </w:pPr>
      <w:r>
        <w:t>En KVU kan lede ut i flere prosjekter.</w:t>
      </w:r>
    </w:p>
    <w:p w14:paraId="1C2827B1" w14:textId="5B65B607" w:rsidR="00913EBA" w:rsidRDefault="00AE6262" w:rsidP="00913EBA">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ind w:right="475"/>
      </w:pPr>
      <w:r>
        <w:rPr>
          <w:noProof/>
          <w:lang w:eastAsia="nb-NO"/>
        </w:rPr>
        <w:drawing>
          <wp:inline distT="0" distB="0" distL="0" distR="0" wp14:anchorId="29CCEC19" wp14:editId="2F5D1A44">
            <wp:extent cx="5518205" cy="1309166"/>
            <wp:effectExtent l="0" t="0" r="6350" b="5715"/>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5789" cy="1315710"/>
                    </a:xfrm>
                    <a:prstGeom prst="rect">
                      <a:avLst/>
                    </a:prstGeom>
                    <a:noFill/>
                  </pic:spPr>
                </pic:pic>
              </a:graphicData>
            </a:graphic>
          </wp:inline>
        </w:drawing>
      </w:r>
    </w:p>
    <w:p w14:paraId="25150DC0" w14:textId="0D82F8DE" w:rsidR="00913EBA" w:rsidRPr="004D1E00" w:rsidRDefault="000E06BD" w:rsidP="00913EBA">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ind w:right="475"/>
      </w:pPr>
      <w:r w:rsidRPr="000E06BD">
        <w:rPr>
          <w:sz w:val="10"/>
          <w:szCs w:val="6"/>
        </w:rPr>
        <w:br/>
      </w:r>
      <w:r w:rsidR="00913EBA" w:rsidRPr="004D1E00">
        <w:t>Utarbeid en overordnet oversikt som viser sentrale beslutningspunkter og ledetid for eventuell fremskaffelse av kapasitet/-er.</w:t>
      </w:r>
      <w:r w:rsidR="00913EBA">
        <w:t xml:space="preserve"> Dette kan være i form av et </w:t>
      </w:r>
      <w:proofErr w:type="spellStart"/>
      <w:r w:rsidR="00913EBA">
        <w:t>G</w:t>
      </w:r>
      <w:r w:rsidR="00913EBA" w:rsidRPr="004D1E00">
        <w:t>antt</w:t>
      </w:r>
      <w:proofErr w:type="spellEnd"/>
      <w:r w:rsidR="00913EBA" w:rsidRPr="004D1E00">
        <w:t xml:space="preserve">-diagram, tabell, eller </w:t>
      </w:r>
      <w:proofErr w:type="spellStart"/>
      <w:r w:rsidR="00913EBA" w:rsidRPr="004D1E00">
        <w:t>tidslinjal</w:t>
      </w:r>
      <w:proofErr w:type="spellEnd"/>
      <w:r w:rsidR="00913EBA" w:rsidRPr="004D1E00">
        <w:t xml:space="preserve">. </w:t>
      </w:r>
    </w:p>
    <w:p w14:paraId="33BD457C" w14:textId="77777777" w:rsidR="00913EBA" w:rsidRPr="004D1E00" w:rsidRDefault="00913EBA" w:rsidP="00913EBA">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ind w:right="475"/>
      </w:pPr>
      <w:r w:rsidRPr="004D1E00">
        <w:rPr>
          <w:b/>
        </w:rPr>
        <w:lastRenderedPageBreak/>
        <w:t>TIPS:</w:t>
      </w:r>
      <w:r w:rsidRPr="004D1E00">
        <w:t xml:space="preserve"> Mulige milepæler for hvert prosjekt kan være:  </w:t>
      </w:r>
    </w:p>
    <w:p w14:paraId="7F1F6B80" w14:textId="7A1C39D2" w:rsidR="00913EBA" w:rsidRPr="004D1E00" w:rsidRDefault="00913EBA" w:rsidP="00913EBA">
      <w:pPr>
        <w:pStyle w:val="Brdtekstpflgende"/>
        <w:pBdr>
          <w:top w:val="single" w:sz="4" w:space="1" w:color="auto"/>
          <w:left w:val="single" w:sz="4" w:space="4" w:color="auto"/>
          <w:bottom w:val="single" w:sz="4" w:space="1" w:color="auto"/>
          <w:right w:val="single" w:sz="4" w:space="4" w:color="auto"/>
        </w:pBdr>
        <w:shd w:val="clear" w:color="auto" w:fill="F3F3F3"/>
        <w:tabs>
          <w:tab w:val="left" w:pos="360"/>
          <w:tab w:val="left" w:pos="3240"/>
        </w:tabs>
        <w:ind w:right="475"/>
      </w:pPr>
      <w:r w:rsidRPr="004D1E00">
        <w:t xml:space="preserve">- </w:t>
      </w:r>
      <w:r w:rsidRPr="004D1E00">
        <w:tab/>
      </w:r>
      <w:r w:rsidR="00B75553">
        <w:t>Sentralt styringsdokument</w:t>
      </w:r>
      <w:r w:rsidRPr="004D1E00">
        <w:t xml:space="preserve"> (</w:t>
      </w:r>
      <w:r w:rsidR="00B75553">
        <w:t>SSD</w:t>
      </w:r>
      <w:r w:rsidRPr="004D1E00">
        <w:t xml:space="preserve"> nr. 1), KS</w:t>
      </w:r>
      <w:r>
        <w:t xml:space="preserve"> </w:t>
      </w:r>
      <w:r w:rsidRPr="004D1E00">
        <w:t xml:space="preserve">2 av </w:t>
      </w:r>
      <w:r w:rsidR="00B75553">
        <w:t>SSD</w:t>
      </w:r>
      <w:r w:rsidRPr="004D1E00">
        <w:t xml:space="preserve"> nr. 1</w:t>
      </w:r>
    </w:p>
    <w:p w14:paraId="736C1C4F" w14:textId="47BEE45F" w:rsidR="00913EBA" w:rsidRPr="004D1E00" w:rsidRDefault="00913EBA" w:rsidP="00913EBA">
      <w:pPr>
        <w:pStyle w:val="Brdtekstpflgende"/>
        <w:pBdr>
          <w:top w:val="single" w:sz="4" w:space="1" w:color="auto"/>
          <w:left w:val="single" w:sz="4" w:space="4" w:color="auto"/>
          <w:bottom w:val="single" w:sz="4" w:space="1" w:color="auto"/>
          <w:right w:val="single" w:sz="4" w:space="4" w:color="auto"/>
        </w:pBdr>
        <w:shd w:val="clear" w:color="auto" w:fill="F3F3F3"/>
        <w:tabs>
          <w:tab w:val="left" w:pos="360"/>
          <w:tab w:val="left" w:pos="3240"/>
        </w:tabs>
        <w:ind w:right="475"/>
      </w:pPr>
      <w:r w:rsidRPr="004D1E00">
        <w:t xml:space="preserve">- </w:t>
      </w:r>
      <w:r w:rsidRPr="004D1E00">
        <w:tab/>
        <w:t xml:space="preserve">Godkjenning av </w:t>
      </w:r>
      <w:r w:rsidR="00B75553">
        <w:t>SSD</w:t>
      </w:r>
      <w:r w:rsidRPr="004D1E00">
        <w:t xml:space="preserve"> nr. 1</w:t>
      </w:r>
    </w:p>
    <w:p w14:paraId="15870AFF" w14:textId="272C4E1D" w:rsidR="00913EBA" w:rsidRPr="002F51CF" w:rsidRDefault="00913EBA" w:rsidP="00913EBA">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ind w:left="360" w:right="475" w:hanging="360"/>
        <w:rPr>
          <w:lang w:val="nn-NO"/>
        </w:rPr>
      </w:pPr>
      <w:r w:rsidRPr="002F51CF">
        <w:rPr>
          <w:lang w:val="nn-NO"/>
        </w:rPr>
        <w:t xml:space="preserve">- </w:t>
      </w:r>
      <w:r w:rsidRPr="002F51CF">
        <w:rPr>
          <w:lang w:val="nn-NO"/>
        </w:rPr>
        <w:tab/>
      </w:r>
      <w:r w:rsidR="00B75553">
        <w:rPr>
          <w:lang w:val="nn-NO"/>
        </w:rPr>
        <w:t>SSD</w:t>
      </w:r>
      <w:r w:rsidRPr="002F51CF">
        <w:rPr>
          <w:lang w:val="nn-NO"/>
        </w:rPr>
        <w:t xml:space="preserve"> nr. 1 inn i Stortingsproposisjon (</w:t>
      </w:r>
      <w:proofErr w:type="spellStart"/>
      <w:r w:rsidRPr="002F51CF">
        <w:rPr>
          <w:lang w:val="nn-NO"/>
        </w:rPr>
        <w:t>Prop.X</w:t>
      </w:r>
      <w:proofErr w:type="spellEnd"/>
      <w:r w:rsidRPr="002F51CF">
        <w:rPr>
          <w:lang w:val="nn-NO"/>
        </w:rPr>
        <w:t xml:space="preserve"> S)</w:t>
      </w:r>
    </w:p>
    <w:p w14:paraId="78BD9BB2" w14:textId="0B7FF368" w:rsidR="00913EBA" w:rsidRPr="004D1E00" w:rsidRDefault="00913EBA" w:rsidP="00913EBA">
      <w:pPr>
        <w:pStyle w:val="Brdtekstpflgende"/>
        <w:pBdr>
          <w:top w:val="single" w:sz="4" w:space="1" w:color="auto"/>
          <w:left w:val="single" w:sz="4" w:space="4" w:color="auto"/>
          <w:bottom w:val="single" w:sz="4" w:space="1" w:color="auto"/>
          <w:right w:val="single" w:sz="4" w:space="4" w:color="auto"/>
        </w:pBdr>
        <w:shd w:val="clear" w:color="auto" w:fill="F3F3F3"/>
        <w:tabs>
          <w:tab w:val="left" w:pos="360"/>
          <w:tab w:val="left" w:pos="3240"/>
        </w:tabs>
        <w:ind w:right="475"/>
      </w:pPr>
      <w:r w:rsidRPr="004D1E00">
        <w:t xml:space="preserve">- </w:t>
      </w:r>
      <w:r w:rsidRPr="004D1E00">
        <w:tab/>
        <w:t>GO fra FD</w:t>
      </w:r>
      <w:r w:rsidR="00F53927">
        <w:t xml:space="preserve"> eller PE</w:t>
      </w:r>
    </w:p>
    <w:p w14:paraId="1D0AEB4F" w14:textId="03E269B9" w:rsidR="00913EBA" w:rsidRPr="004D1E00" w:rsidRDefault="00913EBA" w:rsidP="00913EBA">
      <w:pPr>
        <w:pStyle w:val="Brdtekstpflgende"/>
        <w:pBdr>
          <w:top w:val="single" w:sz="4" w:space="1" w:color="auto"/>
          <w:left w:val="single" w:sz="4" w:space="4" w:color="auto"/>
          <w:bottom w:val="single" w:sz="4" w:space="1" w:color="auto"/>
          <w:right w:val="single" w:sz="4" w:space="4" w:color="auto"/>
        </w:pBdr>
        <w:shd w:val="clear" w:color="auto" w:fill="F3F3F3"/>
        <w:tabs>
          <w:tab w:val="left" w:pos="360"/>
          <w:tab w:val="left" w:pos="3240"/>
        </w:tabs>
        <w:ind w:right="475"/>
      </w:pPr>
      <w:r w:rsidRPr="004D1E00">
        <w:t xml:space="preserve">- </w:t>
      </w:r>
      <w:r w:rsidRPr="004D1E00">
        <w:tab/>
        <w:t>F</w:t>
      </w:r>
      <w:r w:rsidR="00B75553">
        <w:t>MA</w:t>
      </w:r>
      <w:r w:rsidRPr="004D1E00">
        <w:t xml:space="preserve"> </w:t>
      </w:r>
      <w:proofErr w:type="spellStart"/>
      <w:r w:rsidRPr="004D1E00">
        <w:t>kontraktsforhandler</w:t>
      </w:r>
      <w:proofErr w:type="spellEnd"/>
    </w:p>
    <w:p w14:paraId="46F2020D" w14:textId="77777777" w:rsidR="00913EBA" w:rsidRPr="004D1E00" w:rsidRDefault="00913EBA" w:rsidP="00913EBA">
      <w:pPr>
        <w:pStyle w:val="Brdtekstpflgende"/>
        <w:pBdr>
          <w:top w:val="single" w:sz="4" w:space="1" w:color="auto"/>
          <w:left w:val="single" w:sz="4" w:space="4" w:color="auto"/>
          <w:bottom w:val="single" w:sz="4" w:space="1" w:color="auto"/>
          <w:right w:val="single" w:sz="4" w:space="4" w:color="auto"/>
        </w:pBdr>
        <w:shd w:val="clear" w:color="auto" w:fill="F3F3F3"/>
        <w:tabs>
          <w:tab w:val="left" w:pos="360"/>
          <w:tab w:val="left" w:pos="3240"/>
        </w:tabs>
        <w:ind w:right="475"/>
      </w:pPr>
      <w:r w:rsidRPr="004D1E00">
        <w:t xml:space="preserve">- </w:t>
      </w:r>
      <w:r w:rsidRPr="004D1E00">
        <w:tab/>
        <w:t>Valg av leverandør</w:t>
      </w:r>
    </w:p>
    <w:p w14:paraId="4D458A15" w14:textId="77777777" w:rsidR="00913EBA" w:rsidRPr="004D1E00" w:rsidRDefault="00913EBA" w:rsidP="00913EBA">
      <w:pPr>
        <w:pStyle w:val="Brdtekstpflgende"/>
        <w:pBdr>
          <w:top w:val="single" w:sz="4" w:space="1" w:color="auto"/>
          <w:left w:val="single" w:sz="4" w:space="4" w:color="auto"/>
          <w:bottom w:val="single" w:sz="4" w:space="1" w:color="auto"/>
          <w:right w:val="single" w:sz="4" w:space="4" w:color="auto"/>
        </w:pBdr>
        <w:shd w:val="clear" w:color="auto" w:fill="F3F3F3"/>
        <w:tabs>
          <w:tab w:val="left" w:pos="360"/>
          <w:tab w:val="left" w:pos="3240"/>
        </w:tabs>
        <w:ind w:right="475"/>
      </w:pPr>
      <w:r w:rsidRPr="004D1E00">
        <w:t xml:space="preserve">- </w:t>
      </w:r>
      <w:r w:rsidRPr="004D1E00">
        <w:tab/>
        <w:t>Kontraktsinngåelse</w:t>
      </w:r>
    </w:p>
    <w:p w14:paraId="7FCF2DE7" w14:textId="77777777" w:rsidR="00913EBA" w:rsidRPr="004D1E00" w:rsidRDefault="00913EBA" w:rsidP="00913EBA">
      <w:pPr>
        <w:pStyle w:val="Brdtekstpflgende"/>
        <w:pBdr>
          <w:top w:val="single" w:sz="4" w:space="1" w:color="auto"/>
          <w:left w:val="single" w:sz="4" w:space="4" w:color="auto"/>
          <w:bottom w:val="single" w:sz="4" w:space="1" w:color="auto"/>
          <w:right w:val="single" w:sz="4" w:space="4" w:color="auto"/>
        </w:pBdr>
        <w:shd w:val="clear" w:color="auto" w:fill="F3F3F3"/>
        <w:tabs>
          <w:tab w:val="left" w:pos="360"/>
          <w:tab w:val="left" w:pos="3240"/>
        </w:tabs>
        <w:ind w:right="475"/>
      </w:pPr>
      <w:r>
        <w:softHyphen/>
        <w:t xml:space="preserve">- </w:t>
      </w:r>
      <w:r>
        <w:tab/>
        <w:t>Fremskaffelse</w:t>
      </w:r>
      <w:r w:rsidRPr="004D1E00">
        <w:t xml:space="preserve"> </w:t>
      </w:r>
      <w:r>
        <w:t>av kapasitet</w:t>
      </w:r>
    </w:p>
    <w:p w14:paraId="4A20F4CC" w14:textId="77777777" w:rsidR="00913EBA" w:rsidRPr="004D1E00" w:rsidRDefault="00913EBA" w:rsidP="00913EBA">
      <w:pPr>
        <w:pStyle w:val="Brdtekstpflgende"/>
        <w:pBdr>
          <w:top w:val="single" w:sz="4" w:space="1" w:color="auto"/>
          <w:left w:val="single" w:sz="4" w:space="4" w:color="auto"/>
          <w:bottom w:val="single" w:sz="4" w:space="1" w:color="auto"/>
          <w:right w:val="single" w:sz="4" w:space="4" w:color="auto"/>
        </w:pBdr>
        <w:shd w:val="clear" w:color="auto" w:fill="F3F3F3"/>
        <w:tabs>
          <w:tab w:val="left" w:pos="360"/>
          <w:tab w:val="left" w:pos="3240"/>
        </w:tabs>
        <w:ind w:right="475"/>
      </w:pPr>
      <w:r w:rsidRPr="004D1E00">
        <w:t xml:space="preserve">- </w:t>
      </w:r>
      <w:r w:rsidRPr="004D1E00">
        <w:tab/>
        <w:t>Leveranse, overgang til drift</w:t>
      </w:r>
    </w:p>
    <w:p w14:paraId="6D5C15F1" w14:textId="77777777" w:rsidR="00913EBA" w:rsidRDefault="00913EBA" w:rsidP="00913EBA">
      <w:pPr>
        <w:pStyle w:val="Brdtekst"/>
      </w:pPr>
      <w:bookmarkStart w:id="116" w:name="_Toc259016122"/>
      <w:r w:rsidRPr="004D1E00">
        <w:t>Tekst</w:t>
      </w:r>
      <w:r>
        <w:t xml:space="preserve"> …</w:t>
      </w:r>
    </w:p>
    <w:p w14:paraId="056F86E8" w14:textId="5BFC81DE" w:rsidR="00934C4F" w:rsidRDefault="00934C4F" w:rsidP="00934C4F">
      <w:pPr>
        <w:pStyle w:val="Overskrift2"/>
      </w:pPr>
      <w:bookmarkStart w:id="117" w:name="_Toc112273686"/>
      <w:bookmarkStart w:id="118" w:name="_Toc512245885"/>
      <w:bookmarkStart w:id="119" w:name="_Toc449012327"/>
      <w:r>
        <w:t>Kontrakts- og fremskaffelsesstrategi</w:t>
      </w:r>
      <w:bookmarkEnd w:id="117"/>
    </w:p>
    <w:p w14:paraId="238F8DCD" w14:textId="77BC149B" w:rsidR="00934C4F" w:rsidRDefault="00934C4F" w:rsidP="00934C4F">
      <w:pPr>
        <w:pStyle w:val="Overskrift3"/>
      </w:pPr>
      <w:bookmarkStart w:id="120" w:name="_Toc112273687"/>
      <w:r>
        <w:t>Fremskaffelsesstrategi</w:t>
      </w:r>
      <w:bookmarkEnd w:id="118"/>
      <w:bookmarkEnd w:id="120"/>
    </w:p>
    <w:p w14:paraId="59AE0AA6" w14:textId="42E62403" w:rsidR="00934C4F" w:rsidRDefault="00606350" w:rsidP="00934C4F">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 xml:space="preserve">Det </w:t>
      </w:r>
      <w:r w:rsidR="008D1627">
        <w:rPr>
          <w:i w:val="0"/>
        </w:rPr>
        <w:t>skal</w:t>
      </w:r>
      <w:r>
        <w:rPr>
          <w:i w:val="0"/>
        </w:rPr>
        <w:t xml:space="preserve"> </w:t>
      </w:r>
      <w:r w:rsidR="00934C4F">
        <w:rPr>
          <w:i w:val="0"/>
        </w:rPr>
        <w:t>foret</w:t>
      </w:r>
      <w:r w:rsidR="00165F4A">
        <w:rPr>
          <w:i w:val="0"/>
        </w:rPr>
        <w:t>a</w:t>
      </w:r>
      <w:r w:rsidR="008D1627">
        <w:rPr>
          <w:i w:val="0"/>
        </w:rPr>
        <w:t>s</w:t>
      </w:r>
      <w:r w:rsidR="00165F4A">
        <w:rPr>
          <w:i w:val="0"/>
        </w:rPr>
        <w:t xml:space="preserve"> en forsvarsindustriell vurdering</w:t>
      </w:r>
      <w:r w:rsidR="00934C4F">
        <w:rPr>
          <w:i w:val="0"/>
        </w:rPr>
        <w:t xml:space="preserve"> i konseptfasen</w:t>
      </w:r>
      <w:r>
        <w:rPr>
          <w:i w:val="0"/>
        </w:rPr>
        <w:t xml:space="preserve"> for å avklare om dette får betydning for prosjektets videre forløp</w:t>
      </w:r>
      <w:r w:rsidR="00934C4F">
        <w:rPr>
          <w:i w:val="0"/>
        </w:rPr>
        <w:t>.</w:t>
      </w:r>
      <w:r w:rsidR="00165F4A">
        <w:rPr>
          <w:i w:val="0"/>
        </w:rPr>
        <w:t xml:space="preserve"> Den forsvarsindustrielle vurdering skal være en kortfattet og overordnet vurdering av om prosjektet tilhører de områder det er vurdert som viktig for nasjonen å besitte </w:t>
      </w:r>
      <w:r>
        <w:rPr>
          <w:i w:val="0"/>
        </w:rPr>
        <w:t xml:space="preserve">forsvarsindustriell </w:t>
      </w:r>
      <w:r w:rsidR="00165F4A">
        <w:rPr>
          <w:i w:val="0"/>
        </w:rPr>
        <w:t>kompetanse</w:t>
      </w:r>
      <w:r>
        <w:rPr>
          <w:i w:val="0"/>
        </w:rPr>
        <w:t xml:space="preserve"> av hensyn til forsvarets behov.</w:t>
      </w:r>
      <w:r w:rsidR="008D1627">
        <w:rPr>
          <w:i w:val="0"/>
        </w:rPr>
        <w:t xml:space="preserve"> Det er FD som skal gjennomføre denne for prosjektet.</w:t>
      </w:r>
    </w:p>
    <w:p w14:paraId="553FA998" w14:textId="179B48B5" w:rsidR="00934C4F" w:rsidRDefault="00934C4F" w:rsidP="00934C4F">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Derfor er det viktig å først ta stilling til hvilket anskaffelsesregelverk prosjektet må følge.  Regelverksvalget påvirker de valgmuligheter som prosjektet har i fremskaffelses- og kontraktstrategien. Det skal derfor i dette underkapitlet entydig fastslås og begrunnes hvorvidt anskaffelsen følger:</w:t>
      </w:r>
    </w:p>
    <w:p w14:paraId="065A07EF" w14:textId="77777777" w:rsidR="00934C4F" w:rsidRDefault="00934C4F" w:rsidP="00934C4F">
      <w:pPr>
        <w:pStyle w:val="StilBrdtekstpflgendeKursivBl1"/>
        <w:numPr>
          <w:ilvl w:val="0"/>
          <w:numId w:val="12"/>
        </w:numPr>
        <w:pBdr>
          <w:top w:val="single" w:sz="4" w:space="1" w:color="auto"/>
          <w:left w:val="single" w:sz="4" w:space="4" w:color="auto"/>
          <w:bottom w:val="single" w:sz="4" w:space="1" w:color="auto"/>
          <w:right w:val="single" w:sz="4" w:space="4" w:color="auto"/>
        </w:pBdr>
        <w:shd w:val="clear" w:color="auto" w:fill="F3F3F3"/>
        <w:rPr>
          <w:i w:val="0"/>
        </w:rPr>
      </w:pPr>
      <w:r>
        <w:rPr>
          <w:i w:val="0"/>
        </w:rPr>
        <w:t>lov og forskrift om offentlige anskaffelser (LOA/FOA)</w:t>
      </w:r>
    </w:p>
    <w:p w14:paraId="46EF1BE3" w14:textId="77777777" w:rsidR="00934C4F" w:rsidRDefault="00934C4F" w:rsidP="00934C4F">
      <w:pPr>
        <w:pStyle w:val="StilBrdtekstpflgendeKursivBl1"/>
        <w:numPr>
          <w:ilvl w:val="0"/>
          <w:numId w:val="12"/>
        </w:numPr>
        <w:pBdr>
          <w:top w:val="single" w:sz="4" w:space="1" w:color="auto"/>
          <w:left w:val="single" w:sz="4" w:space="4" w:color="auto"/>
          <w:bottom w:val="single" w:sz="4" w:space="1" w:color="auto"/>
          <w:right w:val="single" w:sz="4" w:space="4" w:color="auto"/>
        </w:pBdr>
        <w:shd w:val="clear" w:color="auto" w:fill="F3F3F3"/>
        <w:rPr>
          <w:i w:val="0"/>
        </w:rPr>
      </w:pPr>
      <w:r>
        <w:rPr>
          <w:i w:val="0"/>
        </w:rPr>
        <w:t xml:space="preserve">lov og forskrift om forsvars- og sikkerhetsanskaffelser (LOA/FOSA) </w:t>
      </w:r>
    </w:p>
    <w:p w14:paraId="5E0DB8EB" w14:textId="77777777" w:rsidR="00934C4F" w:rsidRDefault="00934C4F" w:rsidP="00934C4F">
      <w:pPr>
        <w:pStyle w:val="StilBrdtekstpflgendeKursivBl1"/>
        <w:pBdr>
          <w:top w:val="single" w:sz="4" w:space="1" w:color="auto"/>
          <w:left w:val="single" w:sz="4" w:space="4" w:color="auto"/>
          <w:bottom w:val="single" w:sz="4" w:space="1" w:color="auto"/>
          <w:right w:val="single" w:sz="4" w:space="4" w:color="auto"/>
        </w:pBdr>
        <w:shd w:val="clear" w:color="auto" w:fill="F3F3F3"/>
        <w:ind w:firstLine="709"/>
        <w:rPr>
          <w:i w:val="0"/>
        </w:rPr>
      </w:pPr>
      <w:r>
        <w:rPr>
          <w:i w:val="0"/>
        </w:rPr>
        <w:t xml:space="preserve">- om anskaffelsen kan unntas FOA/FOSA men ikke LOA </w:t>
      </w:r>
    </w:p>
    <w:p w14:paraId="4F7BE6F6" w14:textId="77777777" w:rsidR="00934C4F" w:rsidRPr="00E63DA3" w:rsidRDefault="00934C4F" w:rsidP="00934C4F">
      <w:pPr>
        <w:pStyle w:val="StilBrdtekstpflgendeKursivBl1"/>
        <w:pBdr>
          <w:top w:val="single" w:sz="4" w:space="1" w:color="auto"/>
          <w:left w:val="single" w:sz="4" w:space="4" w:color="auto"/>
          <w:bottom w:val="single" w:sz="4" w:space="1" w:color="auto"/>
          <w:right w:val="single" w:sz="4" w:space="4" w:color="auto"/>
        </w:pBdr>
        <w:shd w:val="clear" w:color="auto" w:fill="F3F3F3"/>
        <w:ind w:firstLine="709"/>
        <w:rPr>
          <w:i w:val="0"/>
        </w:rPr>
      </w:pPr>
      <w:r>
        <w:rPr>
          <w:i w:val="0"/>
        </w:rPr>
        <w:t xml:space="preserve">  (jf. FOA/FOSA § 1-3, 2. og 3. ledd)</w:t>
      </w:r>
    </w:p>
    <w:p w14:paraId="5F58522B" w14:textId="77777777" w:rsidR="00934C4F" w:rsidRPr="00E51766" w:rsidRDefault="00934C4F" w:rsidP="00934C4F">
      <w:pPr>
        <w:pStyle w:val="StilBrdtekstpflgendeKursivBl1"/>
        <w:numPr>
          <w:ilvl w:val="0"/>
          <w:numId w:val="12"/>
        </w:numPr>
        <w:pBdr>
          <w:top w:val="single" w:sz="4" w:space="1" w:color="auto"/>
          <w:left w:val="single" w:sz="4" w:space="4" w:color="auto"/>
          <w:bottom w:val="single" w:sz="4" w:space="1" w:color="auto"/>
          <w:right w:val="single" w:sz="4" w:space="4" w:color="auto"/>
        </w:pBdr>
        <w:shd w:val="clear" w:color="auto" w:fill="F3F3F3"/>
        <w:rPr>
          <w:i w:val="0"/>
        </w:rPr>
      </w:pPr>
      <w:r w:rsidRPr="00E51766">
        <w:rPr>
          <w:i w:val="0"/>
        </w:rPr>
        <w:t>om anskaffelsen kan unntas fra regelverket om offentlige anskaffelser med hjemmel i LOA § 3, jf. EØS-avtalens artikkel 123, og anskaffelsen gjennomføres i sin helhet etter ARF del 5</w:t>
      </w:r>
      <w:r>
        <w:rPr>
          <w:i w:val="0"/>
        </w:rPr>
        <w:t>.</w:t>
      </w:r>
      <w:r w:rsidRPr="007F6F90">
        <w:t xml:space="preserve"> </w:t>
      </w:r>
      <w:r w:rsidRPr="007F6F90">
        <w:rPr>
          <w:i w:val="0"/>
        </w:rPr>
        <w:t xml:space="preserve">Dersom </w:t>
      </w:r>
      <w:r>
        <w:rPr>
          <w:i w:val="0"/>
        </w:rPr>
        <w:t>en slik vurdering</w:t>
      </w:r>
      <w:r w:rsidRPr="007F6F90">
        <w:rPr>
          <w:i w:val="0"/>
        </w:rPr>
        <w:t xml:space="preserve"> er gjort i forbindelse med den næringsstrategiske analysen, skal det </w:t>
      </w:r>
      <w:r>
        <w:rPr>
          <w:i w:val="0"/>
        </w:rPr>
        <w:t>refereres til denne analysen. Bruk av denne unntakshjemmelen må kunne forsvares ut fra nasjonale sikkerhetsinteresser og disse må beskrives.</w:t>
      </w:r>
    </w:p>
    <w:p w14:paraId="5A551D8D" w14:textId="77777777" w:rsidR="00934C4F" w:rsidRDefault="00934C4F" w:rsidP="00934C4F">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 xml:space="preserve">Hvis prosjektet vil omfatte flere separate anskaffelser skal det, hvis mulig, angis </w:t>
      </w:r>
      <w:proofErr w:type="gramStart"/>
      <w:r>
        <w:rPr>
          <w:i w:val="0"/>
        </w:rPr>
        <w:t>regelverksanvendelse</w:t>
      </w:r>
      <w:proofErr w:type="gramEnd"/>
      <w:r>
        <w:rPr>
          <w:i w:val="0"/>
        </w:rPr>
        <w:t xml:space="preserve"> for de enkelte anskaffelsene.</w:t>
      </w:r>
    </w:p>
    <w:p w14:paraId="39B422A3" w14:textId="4BA1C004" w:rsidR="00934C4F" w:rsidRDefault="00606350" w:rsidP="00934C4F">
      <w:pPr>
        <w:pBdr>
          <w:top w:val="single" w:sz="4" w:space="1" w:color="auto"/>
          <w:left w:val="single" w:sz="4" w:space="4" w:color="auto"/>
          <w:bottom w:val="single" w:sz="4" w:space="1" w:color="auto"/>
          <w:right w:val="single" w:sz="4" w:space="4" w:color="auto"/>
        </w:pBdr>
        <w:shd w:val="clear" w:color="auto" w:fill="F2F2F2"/>
      </w:pPr>
      <w:r>
        <w:t>Den forsvarsindustrielle vurdering dokumenteres i eget vedlegg F – Forsvarsindustriell vurdering.</w:t>
      </w:r>
      <w:r w:rsidR="008D7C14">
        <w:t xml:space="preserve"> </w:t>
      </w:r>
      <w:r w:rsidR="008D1627">
        <w:t>P</w:t>
      </w:r>
      <w:r w:rsidR="008D7C14">
        <w:t xml:space="preserve">rosjektet må påse at </w:t>
      </w:r>
      <w:r w:rsidR="008D1627">
        <w:t xml:space="preserve">FD involveres og </w:t>
      </w:r>
      <w:proofErr w:type="gramStart"/>
      <w:r w:rsidR="008D1627">
        <w:t>avgir</w:t>
      </w:r>
      <w:proofErr w:type="gramEnd"/>
      <w:r w:rsidR="008D1627">
        <w:t xml:space="preserve"> sin vurdering</w:t>
      </w:r>
      <w:r w:rsidR="008D7C14">
        <w:t xml:space="preserve"> her.</w:t>
      </w:r>
    </w:p>
    <w:p w14:paraId="33715173" w14:textId="608BC7CB" w:rsidR="00B5026E" w:rsidRDefault="00B5026E" w:rsidP="00934C4F">
      <w:pPr>
        <w:pBdr>
          <w:top w:val="single" w:sz="4" w:space="1" w:color="auto"/>
          <w:left w:val="single" w:sz="4" w:space="4" w:color="auto"/>
          <w:bottom w:val="single" w:sz="4" w:space="1" w:color="auto"/>
          <w:right w:val="single" w:sz="4" w:space="4" w:color="auto"/>
        </w:pBdr>
        <w:shd w:val="clear" w:color="auto" w:fill="F2F2F2"/>
      </w:pPr>
      <w:r>
        <w:t>Hvis vurderingen tilsier en involvering av forsvarsindustrien representert ved en eller flere lev</w:t>
      </w:r>
      <w:r w:rsidR="001E0CDD">
        <w:t>e</w:t>
      </w:r>
      <w:r>
        <w:t xml:space="preserve">randører i </w:t>
      </w:r>
      <w:r w:rsidR="008D1627">
        <w:t>forprosjekt</w:t>
      </w:r>
      <w:r>
        <w:t xml:space="preserve">fasen, må konklusjonen på dette være presis, slik at det blir en klar føring for gjennomføring av </w:t>
      </w:r>
      <w:r w:rsidR="008D1627">
        <w:t>forprosjekt</w:t>
      </w:r>
      <w:r>
        <w:t>fasen.</w:t>
      </w:r>
    </w:p>
    <w:p w14:paraId="4708F78A" w14:textId="5898C2A5" w:rsidR="00934C4F" w:rsidRDefault="00934C4F" w:rsidP="00934C4F">
      <w:r>
        <w:t xml:space="preserve">Tekst </w:t>
      </w:r>
      <w:r w:rsidRPr="003A52A0">
        <w:t>…</w:t>
      </w:r>
    </w:p>
    <w:p w14:paraId="46319112" w14:textId="2CFBD279" w:rsidR="00913EBA" w:rsidRDefault="00F43232" w:rsidP="00934C4F">
      <w:pPr>
        <w:pStyle w:val="Overskrift3"/>
      </w:pPr>
      <w:bookmarkStart w:id="121" w:name="_Toc112273688"/>
      <w:r>
        <w:t>Kontrakt</w:t>
      </w:r>
      <w:r w:rsidR="00913EBA">
        <w:t>strategi</w:t>
      </w:r>
      <w:bookmarkEnd w:id="119"/>
      <w:bookmarkEnd w:id="121"/>
    </w:p>
    <w:p w14:paraId="25DA42C2" w14:textId="43DD98C5" w:rsidR="007E10D8" w:rsidRDefault="00913EBA">
      <w:pPr>
        <w:pStyle w:val="Brdtekst"/>
        <w:pBdr>
          <w:top w:val="single" w:sz="4" w:space="1" w:color="auto"/>
          <w:left w:val="single" w:sz="4" w:space="4" w:color="auto"/>
          <w:bottom w:val="single" w:sz="4" w:space="1" w:color="auto"/>
          <w:right w:val="single" w:sz="4" w:space="4" w:color="auto"/>
        </w:pBdr>
        <w:shd w:val="clear" w:color="auto" w:fill="F3F3F3"/>
        <w:tabs>
          <w:tab w:val="left" w:pos="3240"/>
        </w:tabs>
        <w:rPr>
          <w:shd w:val="clear" w:color="auto" w:fill="F3F3F3"/>
        </w:rPr>
      </w:pPr>
      <w:r>
        <w:rPr>
          <w:shd w:val="clear" w:color="auto" w:fill="F3F3F3"/>
        </w:rPr>
        <w:t xml:space="preserve">Prosjektet bør vurdere om og </w:t>
      </w:r>
      <w:r w:rsidR="00DA4EE3">
        <w:rPr>
          <w:shd w:val="clear" w:color="auto" w:fill="F3F3F3"/>
        </w:rPr>
        <w:t xml:space="preserve">eventuelt </w:t>
      </w:r>
      <w:r>
        <w:rPr>
          <w:shd w:val="clear" w:color="auto" w:fill="F3F3F3"/>
        </w:rPr>
        <w:t xml:space="preserve">hvordan man skal involvere mulige leverandører i det videre arbeidet med </w:t>
      </w:r>
      <w:r w:rsidR="00AE6262">
        <w:rPr>
          <w:shd w:val="clear" w:color="auto" w:fill="F3F3F3"/>
        </w:rPr>
        <w:t>SSD</w:t>
      </w:r>
      <w:r>
        <w:rPr>
          <w:shd w:val="clear" w:color="auto" w:fill="F3F3F3"/>
        </w:rPr>
        <w:t>. For alternativer</w:t>
      </w:r>
      <w:r w:rsidRPr="00ED32E9">
        <w:rPr>
          <w:shd w:val="clear" w:color="auto" w:fill="F3F3F3"/>
        </w:rPr>
        <w:t xml:space="preserve"> med en vesentlig involvering av leverandører </w:t>
      </w:r>
      <w:r w:rsidR="00705B34">
        <w:rPr>
          <w:shd w:val="clear" w:color="auto" w:fill="F3F3F3"/>
        </w:rPr>
        <w:t xml:space="preserve">i </w:t>
      </w:r>
      <w:r w:rsidR="008D1627">
        <w:rPr>
          <w:shd w:val="clear" w:color="auto" w:fill="F3F3F3"/>
        </w:rPr>
        <w:t>forprosjekt</w:t>
      </w:r>
      <w:r w:rsidR="00705B34">
        <w:rPr>
          <w:shd w:val="clear" w:color="auto" w:fill="F3F3F3"/>
        </w:rPr>
        <w:t xml:space="preserve">fasen </w:t>
      </w:r>
      <w:r>
        <w:rPr>
          <w:shd w:val="clear" w:color="auto" w:fill="F3F3F3"/>
        </w:rPr>
        <w:t>bør</w:t>
      </w:r>
      <w:r w:rsidRPr="00ED32E9">
        <w:rPr>
          <w:shd w:val="clear" w:color="auto" w:fill="F3F3F3"/>
        </w:rPr>
        <w:t xml:space="preserve"> kontraktstrategien utvikle</w:t>
      </w:r>
      <w:r>
        <w:rPr>
          <w:shd w:val="clear" w:color="auto" w:fill="F3F3F3"/>
        </w:rPr>
        <w:t>s</w:t>
      </w:r>
      <w:r w:rsidRPr="00ED32E9">
        <w:rPr>
          <w:shd w:val="clear" w:color="auto" w:fill="F3F3F3"/>
        </w:rPr>
        <w:t xml:space="preserve"> så langt som praktisk mulig</w:t>
      </w:r>
      <w:r w:rsidR="009D4808">
        <w:rPr>
          <w:shd w:val="clear" w:color="auto" w:fill="F3F3F3"/>
        </w:rPr>
        <w:t xml:space="preserve"> her</w:t>
      </w:r>
      <w:r w:rsidRPr="00ED32E9">
        <w:rPr>
          <w:shd w:val="clear" w:color="auto" w:fill="F3F3F3"/>
        </w:rPr>
        <w:t>.</w:t>
      </w:r>
      <w:r w:rsidR="00DA4EE3">
        <w:rPr>
          <w:shd w:val="clear" w:color="auto" w:fill="F3F3F3"/>
        </w:rPr>
        <w:t xml:space="preserve"> For øvrige begrunn vurderingen og gå videre til neste delkapittel.</w:t>
      </w:r>
      <w:r w:rsidR="007E10D8">
        <w:rPr>
          <w:shd w:val="clear" w:color="auto" w:fill="F3F3F3"/>
        </w:rPr>
        <w:t xml:space="preserve"> </w:t>
      </w:r>
    </w:p>
    <w:p w14:paraId="1A4636F8" w14:textId="2A2D1E4A" w:rsidR="002D651E" w:rsidRDefault="00913EBA">
      <w:pPr>
        <w:pStyle w:val="Brdtekst"/>
        <w:pBdr>
          <w:top w:val="single" w:sz="4" w:space="1" w:color="auto"/>
          <w:left w:val="single" w:sz="4" w:space="4" w:color="auto"/>
          <w:bottom w:val="single" w:sz="4" w:space="1" w:color="auto"/>
          <w:right w:val="single" w:sz="4" w:space="4" w:color="auto"/>
        </w:pBdr>
        <w:shd w:val="clear" w:color="auto" w:fill="F3F3F3"/>
        <w:tabs>
          <w:tab w:val="left" w:pos="3240"/>
        </w:tabs>
        <w:rPr>
          <w:shd w:val="clear" w:color="auto" w:fill="F3F3F3"/>
        </w:rPr>
      </w:pPr>
      <w:r w:rsidRPr="00ED32E9">
        <w:rPr>
          <w:shd w:val="clear" w:color="auto" w:fill="F3F3F3"/>
        </w:rPr>
        <w:lastRenderedPageBreak/>
        <w:t xml:space="preserve">I de tilfellene der leverandører ikke </w:t>
      </w:r>
      <w:r w:rsidR="00281EB4">
        <w:rPr>
          <w:shd w:val="clear" w:color="auto" w:fill="F3F3F3"/>
        </w:rPr>
        <w:t xml:space="preserve">bør </w:t>
      </w:r>
      <w:r w:rsidRPr="00ED32E9">
        <w:rPr>
          <w:shd w:val="clear" w:color="auto" w:fill="F3F3F3"/>
        </w:rPr>
        <w:t xml:space="preserve">involveres før etter </w:t>
      </w:r>
      <w:r w:rsidR="00AE6262">
        <w:rPr>
          <w:shd w:val="clear" w:color="auto" w:fill="F3F3F3"/>
        </w:rPr>
        <w:t>SSD</w:t>
      </w:r>
      <w:r w:rsidRPr="00ED32E9">
        <w:rPr>
          <w:shd w:val="clear" w:color="auto" w:fill="F3F3F3"/>
        </w:rPr>
        <w:t xml:space="preserve">, er en detaljering i </w:t>
      </w:r>
      <w:r w:rsidR="00AE6262">
        <w:rPr>
          <w:shd w:val="clear" w:color="auto" w:fill="F3F3F3"/>
        </w:rPr>
        <w:t>KVU</w:t>
      </w:r>
      <w:r w:rsidRPr="00ED32E9">
        <w:rPr>
          <w:shd w:val="clear" w:color="auto" w:fill="F3F3F3"/>
        </w:rPr>
        <w:t xml:space="preserve"> </w:t>
      </w:r>
      <w:r w:rsidR="007E10D8">
        <w:rPr>
          <w:shd w:val="clear" w:color="auto" w:fill="F3F3F3"/>
        </w:rPr>
        <w:t>ikke</w:t>
      </w:r>
      <w:r w:rsidRPr="00ED32E9">
        <w:rPr>
          <w:shd w:val="clear" w:color="auto" w:fill="F3F3F3"/>
        </w:rPr>
        <w:t xml:space="preserve"> hensiktsmessig</w:t>
      </w:r>
      <w:r w:rsidR="007E10D8">
        <w:rPr>
          <w:shd w:val="clear" w:color="auto" w:fill="F3F3F3"/>
        </w:rPr>
        <w:t xml:space="preserve">, og </w:t>
      </w:r>
      <w:r w:rsidR="001E0CDD">
        <w:rPr>
          <w:shd w:val="clear" w:color="auto" w:fill="F3F3F3"/>
        </w:rPr>
        <w:t>detaljeringen</w:t>
      </w:r>
      <w:r w:rsidR="007E10D8">
        <w:rPr>
          <w:shd w:val="clear" w:color="auto" w:fill="F3F3F3"/>
        </w:rPr>
        <w:t xml:space="preserve"> gjøres i SSD</w:t>
      </w:r>
      <w:r w:rsidRPr="00ED32E9">
        <w:rPr>
          <w:shd w:val="clear" w:color="auto" w:fill="F3F3F3"/>
        </w:rPr>
        <w:t xml:space="preserve">. I slike tilfeller er det tilstrekkelig å drøfte momentene som taler for og imot en sen involvering av leverandører. </w:t>
      </w:r>
    </w:p>
    <w:p w14:paraId="5999760C" w14:textId="19E10758" w:rsidR="00457032" w:rsidRDefault="002D651E" w:rsidP="009E0374">
      <w:pPr>
        <w:pStyle w:val="Brdtekst"/>
        <w:pBdr>
          <w:top w:val="single" w:sz="4" w:space="1" w:color="auto"/>
          <w:left w:val="single" w:sz="4" w:space="4" w:color="auto"/>
          <w:bottom w:val="single" w:sz="4" w:space="1" w:color="auto"/>
          <w:right w:val="single" w:sz="4" w:space="4" w:color="auto"/>
        </w:pBdr>
        <w:shd w:val="clear" w:color="auto" w:fill="F3F3F3"/>
        <w:tabs>
          <w:tab w:val="left" w:pos="3240"/>
        </w:tabs>
      </w:pPr>
      <w:r>
        <w:t>Valg av kontraktstrategi handler i stor grad om det er oppdragsgiver eller leverandør som bærer usikkerheten i leveransen. Leverandør tar seg normalt betalt for å stå ansvarli</w:t>
      </w:r>
      <w:r w:rsidR="00AB343C">
        <w:t>g for usikkerheten i kontrakten, men dette kan være likevel være hensiktsmessig for kunde.</w:t>
      </w:r>
    </w:p>
    <w:p w14:paraId="0A252569" w14:textId="2847F027" w:rsidR="00457032" w:rsidRPr="00457032" w:rsidRDefault="00457032">
      <w:pPr>
        <w:pStyle w:val="Brdtekst"/>
        <w:pBdr>
          <w:top w:val="single" w:sz="4" w:space="1" w:color="auto"/>
          <w:left w:val="single" w:sz="4" w:space="4" w:color="auto"/>
          <w:bottom w:val="single" w:sz="4" w:space="1" w:color="auto"/>
          <w:right w:val="single" w:sz="4" w:space="4" w:color="auto"/>
        </w:pBdr>
        <w:shd w:val="clear" w:color="auto" w:fill="F3F3F3"/>
        <w:tabs>
          <w:tab w:val="left" w:pos="3240"/>
        </w:tabs>
      </w:pPr>
    </w:p>
    <w:p w14:paraId="4CB9996C" w14:textId="10569404" w:rsidR="00D81C82" w:rsidRDefault="002D651E">
      <w:pPr>
        <w:pStyle w:val="Brdtekst"/>
        <w:pBdr>
          <w:top w:val="single" w:sz="4" w:space="1" w:color="auto"/>
          <w:left w:val="single" w:sz="4" w:space="4" w:color="auto"/>
          <w:bottom w:val="single" w:sz="4" w:space="1" w:color="auto"/>
          <w:right w:val="single" w:sz="4" w:space="4" w:color="auto"/>
        </w:pBdr>
        <w:shd w:val="clear" w:color="auto" w:fill="F3F3F3"/>
        <w:tabs>
          <w:tab w:val="left" w:pos="3240"/>
        </w:tabs>
      </w:pPr>
      <w:r>
        <w:t>Momenter som bør belyses og påvirker valg av kontraktstrategien er:</w:t>
      </w:r>
      <w:r w:rsidR="00D81C82">
        <w:t xml:space="preserve"> </w:t>
      </w:r>
    </w:p>
    <w:p w14:paraId="318D58C9" w14:textId="0A728749" w:rsidR="00AB343C" w:rsidRDefault="00457032" w:rsidP="009E0374">
      <w:pPr>
        <w:pStyle w:val="Brdtekst"/>
        <w:numPr>
          <w:ilvl w:val="0"/>
          <w:numId w:val="6"/>
        </w:numPr>
        <w:pBdr>
          <w:top w:val="single" w:sz="4" w:space="1" w:color="auto"/>
          <w:left w:val="single" w:sz="4" w:space="4" w:color="auto"/>
          <w:bottom w:val="single" w:sz="4" w:space="1" w:color="auto"/>
          <w:right w:val="single" w:sz="4" w:space="4" w:color="auto"/>
        </w:pBdr>
        <w:shd w:val="clear" w:color="auto" w:fill="F3F3F3"/>
        <w:tabs>
          <w:tab w:val="left" w:pos="3240"/>
        </w:tabs>
      </w:pPr>
      <w:r>
        <w:t>Prosjektets mål og særlig p</w:t>
      </w:r>
      <w:r w:rsidR="002D651E">
        <w:t xml:space="preserve">rioritering av resultatmål; tid, </w:t>
      </w:r>
      <w:proofErr w:type="gramStart"/>
      <w:r w:rsidR="002D651E">
        <w:t>kostnad,</w:t>
      </w:r>
      <w:proofErr w:type="gramEnd"/>
      <w:r w:rsidR="002D651E">
        <w:t xml:space="preserve"> kvalitet. Dette kan påvirke valg av kontrak</w:t>
      </w:r>
      <w:r w:rsidR="00F43232">
        <w:t>t</w:t>
      </w:r>
      <w:r w:rsidR="002D651E">
        <w:t>format.</w:t>
      </w:r>
      <w:r w:rsidR="00AB343C">
        <w:t xml:space="preserve"> Er kostnad høyt prioritert og til en gitt ramme, kan fastpris være hensiktsmessig, som et eksempel.</w:t>
      </w:r>
    </w:p>
    <w:p w14:paraId="136BF484" w14:textId="44E778C7" w:rsidR="00457032" w:rsidRPr="00457032" w:rsidRDefault="00457032" w:rsidP="009E0374">
      <w:pPr>
        <w:pStyle w:val="Brdtekst"/>
        <w:numPr>
          <w:ilvl w:val="0"/>
          <w:numId w:val="6"/>
        </w:numPr>
        <w:pBdr>
          <w:top w:val="single" w:sz="4" w:space="1" w:color="auto"/>
          <w:left w:val="single" w:sz="4" w:space="4" w:color="auto"/>
          <w:bottom w:val="single" w:sz="4" w:space="1" w:color="auto"/>
          <w:right w:val="single" w:sz="4" w:space="4" w:color="auto"/>
        </w:pBdr>
        <w:shd w:val="clear" w:color="auto" w:fill="F3F3F3"/>
        <w:tabs>
          <w:tab w:val="left" w:pos="3240"/>
        </w:tabs>
      </w:pPr>
      <w:r>
        <w:t>Prosjektets rammebetingelser; ligger det noe i rammebetingelsene som påvirker valg a</w:t>
      </w:r>
      <w:r w:rsidR="00F43232">
        <w:t>v</w:t>
      </w:r>
      <w:r>
        <w:t xml:space="preserve"> strategi?</w:t>
      </w:r>
    </w:p>
    <w:p w14:paraId="20B35DCA" w14:textId="422981FD" w:rsidR="00457032" w:rsidRDefault="00457032" w:rsidP="009E0374">
      <w:pPr>
        <w:pStyle w:val="Brdtekst"/>
        <w:numPr>
          <w:ilvl w:val="0"/>
          <w:numId w:val="6"/>
        </w:numPr>
        <w:pBdr>
          <w:top w:val="single" w:sz="4" w:space="1" w:color="auto"/>
          <w:left w:val="single" w:sz="4" w:space="4" w:color="auto"/>
          <w:bottom w:val="single" w:sz="4" w:space="1" w:color="auto"/>
          <w:right w:val="single" w:sz="4" w:space="4" w:color="auto"/>
        </w:pBdr>
        <w:shd w:val="clear" w:color="auto" w:fill="F3F3F3"/>
        <w:tabs>
          <w:tab w:val="left" w:pos="3240"/>
        </w:tabs>
      </w:pPr>
      <w:r>
        <w:t>Eierens kompetanse og kapasitet?</w:t>
      </w:r>
    </w:p>
    <w:p w14:paraId="05C4BD50" w14:textId="6DE8DD3F" w:rsidR="00AB343C" w:rsidRDefault="00AB343C" w:rsidP="009E0374">
      <w:pPr>
        <w:pStyle w:val="Brdtekst"/>
        <w:numPr>
          <w:ilvl w:val="0"/>
          <w:numId w:val="6"/>
        </w:numPr>
        <w:pBdr>
          <w:top w:val="single" w:sz="4" w:space="1" w:color="auto"/>
          <w:left w:val="single" w:sz="4" w:space="4" w:color="auto"/>
          <w:bottom w:val="single" w:sz="4" w:space="1" w:color="auto"/>
          <w:right w:val="single" w:sz="4" w:space="4" w:color="auto"/>
        </w:pBdr>
        <w:shd w:val="clear" w:color="auto" w:fill="F3F3F3"/>
        <w:tabs>
          <w:tab w:val="left" w:pos="3240"/>
        </w:tabs>
      </w:pPr>
      <w:r>
        <w:t>Leveransens tidsplan; en stram tidsplan påvirker muligheten for samspill mellom kunde og leverandør, og kontraktformatet må tillate raske beslutningsprosesser og eventuelt økt frihet for leverandør, basert på kundens viktigste funksjonelle og ev</w:t>
      </w:r>
      <w:r w:rsidR="001E0CDD">
        <w:t>.</w:t>
      </w:r>
      <w:r>
        <w:t xml:space="preserve"> tekniske krav.</w:t>
      </w:r>
    </w:p>
    <w:p w14:paraId="4AA7508C" w14:textId="465302BB" w:rsidR="00AB343C" w:rsidRDefault="00AB343C" w:rsidP="009E0374">
      <w:pPr>
        <w:pStyle w:val="Brdtekst"/>
        <w:numPr>
          <w:ilvl w:val="0"/>
          <w:numId w:val="6"/>
        </w:numPr>
        <w:pBdr>
          <w:top w:val="single" w:sz="4" w:space="1" w:color="auto"/>
          <w:left w:val="single" w:sz="4" w:space="4" w:color="auto"/>
          <w:bottom w:val="single" w:sz="4" w:space="1" w:color="auto"/>
          <w:right w:val="single" w:sz="4" w:space="4" w:color="auto"/>
        </w:pBdr>
        <w:shd w:val="clear" w:color="auto" w:fill="F3F3F3"/>
        <w:tabs>
          <w:tab w:val="left" w:pos="3240"/>
        </w:tabs>
      </w:pPr>
      <w:r>
        <w:t xml:space="preserve">Vurdering av markedet: Få tilbydere krever </w:t>
      </w:r>
      <w:r w:rsidR="00EC71C7">
        <w:t xml:space="preserve">kontraktsmessige </w:t>
      </w:r>
      <w:r>
        <w:t xml:space="preserve">tiltak for å unngå overprising. </w:t>
      </w:r>
      <w:r w:rsidR="00457032">
        <w:t>Hvordan er markedets kompetanse knyttet til denne leveransen? Hvordan er leverandøren</w:t>
      </w:r>
      <w:r w:rsidR="001C1CEE">
        <w:t>e</w:t>
      </w:r>
      <w:r w:rsidR="00457032">
        <w:t>s ge</w:t>
      </w:r>
      <w:r w:rsidR="001C1CEE">
        <w:t>ne</w:t>
      </w:r>
      <w:r w:rsidR="00457032">
        <w:t>relle evne til å håndtere usikkerhet (økonomisk sterke). Leverandørens evne til å håndtere grensesnitt?</w:t>
      </w:r>
    </w:p>
    <w:p w14:paraId="17C9C335" w14:textId="77777777" w:rsidR="00D81C82" w:rsidRDefault="00AB343C" w:rsidP="009E0374">
      <w:pPr>
        <w:pStyle w:val="Brdtekst"/>
        <w:numPr>
          <w:ilvl w:val="0"/>
          <w:numId w:val="6"/>
        </w:numPr>
        <w:pBdr>
          <w:top w:val="single" w:sz="4" w:space="1" w:color="auto"/>
          <w:left w:val="single" w:sz="4" w:space="4" w:color="auto"/>
          <w:bottom w:val="single" w:sz="4" w:space="1" w:color="auto"/>
          <w:right w:val="single" w:sz="4" w:space="4" w:color="auto"/>
        </w:pBdr>
        <w:shd w:val="clear" w:color="auto" w:fill="F3F3F3"/>
        <w:tabs>
          <w:tab w:val="left" w:pos="3240"/>
        </w:tabs>
      </w:pPr>
      <w:r>
        <w:t>Usikkerheter i prosjektet som påvirker valg av kontraktsform</w:t>
      </w:r>
      <w:r w:rsidR="00D81C82">
        <w:t>.</w:t>
      </w:r>
      <w:r>
        <w:t xml:space="preserve"> </w:t>
      </w:r>
      <w:r w:rsidR="00D81C82">
        <w:br/>
      </w:r>
      <w:r>
        <w:t>Eksempel</w:t>
      </w:r>
      <w:r w:rsidR="00D81C82">
        <w:t>;</w:t>
      </w:r>
      <w:r>
        <w:t xml:space="preserve"> er brukerens funksjonelle krav godt formulert og sikre, eller vil det pågå en modning av brukerens behov og krav </w:t>
      </w:r>
      <w:r w:rsidR="00D81C82">
        <w:t>mens utviklingen pågår. Er det rammebetingelser for prosjektet som kan endre seg, og som krever fleksibilitet i kontraktsforholdet?</w:t>
      </w:r>
    </w:p>
    <w:p w14:paraId="268695C5" w14:textId="77777777" w:rsidR="000E06BD" w:rsidRDefault="000E06BD">
      <w:pPr>
        <w:pStyle w:val="Brdtekst"/>
        <w:pBdr>
          <w:top w:val="single" w:sz="4" w:space="1" w:color="auto"/>
          <w:left w:val="single" w:sz="4" w:space="4" w:color="auto"/>
          <w:bottom w:val="single" w:sz="4" w:space="1" w:color="auto"/>
          <w:right w:val="single" w:sz="4" w:space="4" w:color="auto"/>
        </w:pBdr>
        <w:shd w:val="clear" w:color="auto" w:fill="F3F3F3"/>
        <w:tabs>
          <w:tab w:val="left" w:pos="3240"/>
        </w:tabs>
      </w:pPr>
    </w:p>
    <w:p w14:paraId="4474DA85" w14:textId="130AF5DB" w:rsidR="00CB26D1" w:rsidRDefault="00D81C82">
      <w:pPr>
        <w:pStyle w:val="Brdtekst"/>
        <w:pBdr>
          <w:top w:val="single" w:sz="4" w:space="1" w:color="auto"/>
          <w:left w:val="single" w:sz="4" w:space="4" w:color="auto"/>
          <w:bottom w:val="single" w:sz="4" w:space="1" w:color="auto"/>
          <w:right w:val="single" w:sz="4" w:space="4" w:color="auto"/>
        </w:pBdr>
        <w:shd w:val="clear" w:color="auto" w:fill="F3F3F3"/>
        <w:tabs>
          <w:tab w:val="left" w:pos="3240"/>
        </w:tabs>
      </w:pPr>
      <w:r>
        <w:t>Basert på disse og ev</w:t>
      </w:r>
      <w:r w:rsidR="001E0CDD">
        <w:t>.</w:t>
      </w:r>
      <w:r>
        <w:t xml:space="preserve"> andre momenter bør alternative kontraktstyper og betingelser</w:t>
      </w:r>
      <w:r w:rsidR="001E0CDD">
        <w:t xml:space="preserve"> drøftes</w:t>
      </w:r>
      <w:r w:rsidR="00705B34">
        <w:t>, herunder bruk av insentiver etc.</w:t>
      </w:r>
      <w:r>
        <w:t xml:space="preserve"> For å sikre seg en god forhandlingsposisjon, bør drøftingen skilles ut i undervedlegg og holdes unntatt offentlighet fram til kontraktsinngåelse (</w:t>
      </w:r>
      <w:proofErr w:type="gramStart"/>
      <w:r>
        <w:t>internt saksforberedelse</w:t>
      </w:r>
      <w:proofErr w:type="gramEnd"/>
      <w:r>
        <w:t xml:space="preserve">). </w:t>
      </w:r>
    </w:p>
    <w:p w14:paraId="7F87899A" w14:textId="14B35C64" w:rsidR="002D651E" w:rsidRDefault="00CB26D1">
      <w:pPr>
        <w:pStyle w:val="Brdtekst"/>
        <w:pBdr>
          <w:top w:val="single" w:sz="4" w:space="1" w:color="auto"/>
          <w:left w:val="single" w:sz="4" w:space="4" w:color="auto"/>
          <w:bottom w:val="single" w:sz="4" w:space="1" w:color="auto"/>
          <w:right w:val="single" w:sz="4" w:space="4" w:color="auto"/>
        </w:pBdr>
        <w:shd w:val="clear" w:color="auto" w:fill="F3F3F3"/>
        <w:tabs>
          <w:tab w:val="left" w:pos="3240"/>
        </w:tabs>
      </w:pPr>
      <w:proofErr w:type="spellStart"/>
      <w:r>
        <w:t>Conceptprogrammets</w:t>
      </w:r>
      <w:proofErr w:type="spellEnd"/>
      <w:r>
        <w:t xml:space="preserve"> veileder </w:t>
      </w:r>
      <w:r w:rsidR="001E0CDD">
        <w:t>nr.</w:t>
      </w:r>
      <w:r>
        <w:t xml:space="preserve">7 – Kontraktstrategi kan være nyttig å lese: </w:t>
      </w:r>
      <w:r w:rsidRPr="00CB26D1">
        <w:t>https://www.ntnu.no/documents/1261860271/1263838555/Veileder_nr7_kontraktstrategi.pdf</w:t>
      </w:r>
    </w:p>
    <w:p w14:paraId="69BC8240" w14:textId="77777777" w:rsidR="00913EBA" w:rsidRPr="00CF7021" w:rsidRDefault="00913EBA" w:rsidP="00913EBA">
      <w:pPr>
        <w:pStyle w:val="Brdtekst"/>
      </w:pPr>
      <w:r>
        <w:t>Tekst ...</w:t>
      </w:r>
    </w:p>
    <w:p w14:paraId="086C6B57" w14:textId="77777777" w:rsidR="00055F99" w:rsidRDefault="00055F99" w:rsidP="00055F99">
      <w:pPr>
        <w:pStyle w:val="Overskrift2"/>
        <w:keepLines/>
        <w:tabs>
          <w:tab w:val="num" w:pos="720"/>
        </w:tabs>
        <w:spacing w:before="360"/>
        <w:ind w:left="851" w:hanging="851"/>
      </w:pPr>
      <w:bookmarkStart w:id="122" w:name="_Toc112273689"/>
      <w:r w:rsidRPr="00280241">
        <w:t>Interessenthåndtering</w:t>
      </w:r>
      <w:bookmarkEnd w:id="122"/>
    </w:p>
    <w:p w14:paraId="425E9D6E" w14:textId="77777777" w:rsidR="00055F99" w:rsidRDefault="00055F99" w:rsidP="00055F99">
      <w:pPr>
        <w:pStyle w:val="Brdtekst"/>
        <w:pBdr>
          <w:top w:val="single" w:sz="4" w:space="1" w:color="auto"/>
          <w:left w:val="single" w:sz="4" w:space="4" w:color="auto"/>
          <w:bottom w:val="single" w:sz="4" w:space="1" w:color="auto"/>
          <w:right w:val="single" w:sz="4" w:space="4" w:color="auto"/>
        </w:pBdr>
        <w:shd w:val="clear" w:color="auto" w:fill="F3F3F3"/>
        <w:tabs>
          <w:tab w:val="left" w:pos="3240"/>
        </w:tabs>
        <w:rPr>
          <w:shd w:val="clear" w:color="auto" w:fill="F3F3F3"/>
        </w:rPr>
      </w:pPr>
      <w:r>
        <w:rPr>
          <w:shd w:val="clear" w:color="auto" w:fill="F3F3F3"/>
        </w:rPr>
        <w:t xml:space="preserve">Basert på interessentanalysen i kapittel 2 og «Vedlegg A Behovsdokument», utarbeides en interessentstrategi og kommunikasjonsplan. </w:t>
      </w:r>
    </w:p>
    <w:p w14:paraId="42CA60F9" w14:textId="77777777" w:rsidR="00055F99" w:rsidRDefault="00055F99" w:rsidP="00055F99">
      <w:pPr>
        <w:spacing w:after="120"/>
      </w:pPr>
      <w:bookmarkStart w:id="123" w:name="_Toc100315742"/>
      <w:bookmarkStart w:id="124" w:name="_Toc259016123"/>
      <w:r>
        <w:t>Tekst …</w:t>
      </w:r>
    </w:p>
    <w:p w14:paraId="68F70C64" w14:textId="77777777" w:rsidR="00055F99" w:rsidRDefault="00055F99" w:rsidP="00055F99">
      <w:pPr>
        <w:pStyle w:val="Overskrift2"/>
        <w:keepLines/>
        <w:tabs>
          <w:tab w:val="num" w:pos="720"/>
        </w:tabs>
        <w:spacing w:before="360"/>
        <w:ind w:left="851" w:hanging="851"/>
      </w:pPr>
      <w:bookmarkStart w:id="125" w:name="_Toc449012329"/>
      <w:bookmarkStart w:id="126" w:name="_Toc112273690"/>
      <w:r>
        <w:t>U</w:t>
      </w:r>
      <w:r w:rsidRPr="00280241">
        <w:t>sikkerhet</w:t>
      </w:r>
      <w:bookmarkEnd w:id="123"/>
      <w:bookmarkEnd w:id="124"/>
      <w:bookmarkEnd w:id="125"/>
      <w:bookmarkEnd w:id="126"/>
    </w:p>
    <w:p w14:paraId="68A353A8" w14:textId="10B24175" w:rsidR="00055F99" w:rsidRDefault="00055F99" w:rsidP="00055F99">
      <w:pPr>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r>
        <w:t xml:space="preserve">Basert på «Vedlegg D - Alternativanalyse» beskrives </w:t>
      </w:r>
      <w:r w:rsidRPr="00715859">
        <w:t xml:space="preserve">vesentlige kommersielle og </w:t>
      </w:r>
      <w:proofErr w:type="spellStart"/>
      <w:r w:rsidRPr="00715859">
        <w:t>leveransemessige</w:t>
      </w:r>
      <w:proofErr w:type="spellEnd"/>
      <w:r w:rsidRPr="00715859">
        <w:t xml:space="preserve"> usikkerheter som åpenbart hefter ved</w:t>
      </w:r>
      <w:r>
        <w:t xml:space="preserve"> valgt alternativ. </w:t>
      </w:r>
      <w:r w:rsidRPr="00671964">
        <w:rPr>
          <w:szCs w:val="24"/>
        </w:rPr>
        <w:t xml:space="preserve">Det skal redegjøres for prosjektets største usikkerheter og hvordan disse bør følges opp i det videre arbeidet. </w:t>
      </w:r>
    </w:p>
    <w:p w14:paraId="2185E62B" w14:textId="54B1E294" w:rsidR="00055F99" w:rsidRPr="00730F7D" w:rsidRDefault="00055F99" w:rsidP="00055F99">
      <w:pPr>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r>
        <w:rPr>
          <w:szCs w:val="24"/>
        </w:rPr>
        <w:t xml:space="preserve">Det er viktig å presisere betydning av at usikkerhetsanalyser skal gjennomføres løpende, og usikkerhet rapporteres månedlig. </w:t>
      </w:r>
    </w:p>
    <w:p w14:paraId="4CC531A4" w14:textId="3CFA1876" w:rsidR="000F0C02" w:rsidRPr="000F0C02" w:rsidRDefault="00055F99" w:rsidP="003A46E2">
      <w:pPr>
        <w:spacing w:after="120"/>
      </w:pPr>
      <w:r>
        <w:t>Tekst …</w:t>
      </w:r>
      <w:bookmarkStart w:id="127" w:name="_Toc449012328"/>
    </w:p>
    <w:p w14:paraId="0253C349" w14:textId="637BC0E8" w:rsidR="000E7088" w:rsidRDefault="00C03DCD" w:rsidP="00913EBA">
      <w:pPr>
        <w:pStyle w:val="Overskrift2"/>
        <w:keepLines/>
        <w:tabs>
          <w:tab w:val="num" w:pos="720"/>
        </w:tabs>
        <w:spacing w:before="360"/>
        <w:ind w:left="851" w:hanging="851"/>
      </w:pPr>
      <w:bookmarkStart w:id="128" w:name="_Toc112273691"/>
      <w:r>
        <w:lastRenderedPageBreak/>
        <w:t>Prosjekteiers øvrige føringer</w:t>
      </w:r>
      <w:r w:rsidR="000E7088">
        <w:t xml:space="preserve"> for </w:t>
      </w:r>
      <w:r w:rsidR="008D1627">
        <w:t>forprosjekt</w:t>
      </w:r>
      <w:r w:rsidR="000E7088">
        <w:t>fasen</w:t>
      </w:r>
      <w:bookmarkEnd w:id="128"/>
    </w:p>
    <w:p w14:paraId="6A9A4FDC" w14:textId="7289208D" w:rsidR="008D1627" w:rsidRDefault="000E7088" w:rsidP="008D1627">
      <w:pPr>
        <w:pStyle w:val="Brdtekst"/>
        <w:pBdr>
          <w:top w:val="single" w:sz="4" w:space="1" w:color="auto"/>
          <w:left w:val="single" w:sz="4" w:space="4" w:color="auto"/>
          <w:bottom w:val="single" w:sz="4" w:space="1" w:color="auto"/>
          <w:right w:val="single" w:sz="4" w:space="4" w:color="auto"/>
        </w:pBdr>
        <w:shd w:val="clear" w:color="auto" w:fill="F3F3F3"/>
        <w:tabs>
          <w:tab w:val="left" w:pos="3240"/>
        </w:tabs>
        <w:rPr>
          <w:shd w:val="clear" w:color="auto" w:fill="F3F3F3"/>
        </w:rPr>
      </w:pPr>
      <w:r>
        <w:rPr>
          <w:shd w:val="clear" w:color="auto" w:fill="F3F3F3"/>
        </w:rPr>
        <w:t xml:space="preserve">Denne KVU, inkludert dette kapittel gir rammer for gjennomføring av </w:t>
      </w:r>
      <w:r w:rsidR="008D1627">
        <w:rPr>
          <w:shd w:val="clear" w:color="auto" w:fill="F3F3F3"/>
        </w:rPr>
        <w:t>forprosjekt</w:t>
      </w:r>
      <w:r>
        <w:rPr>
          <w:shd w:val="clear" w:color="auto" w:fill="F3F3F3"/>
        </w:rPr>
        <w:t>fasen. Det skal i de</w:t>
      </w:r>
      <w:r w:rsidR="00C03DCD">
        <w:rPr>
          <w:shd w:val="clear" w:color="auto" w:fill="F3F3F3"/>
        </w:rPr>
        <w:t xml:space="preserve">tte avsnittet gis </w:t>
      </w:r>
      <w:r>
        <w:rPr>
          <w:shd w:val="clear" w:color="auto" w:fill="F3F3F3"/>
        </w:rPr>
        <w:t xml:space="preserve">føringer fra prosjekteier </w:t>
      </w:r>
      <w:r w:rsidR="00055F99">
        <w:rPr>
          <w:shd w:val="clear" w:color="auto" w:fill="F3F3F3"/>
        </w:rPr>
        <w:t xml:space="preserve">for gjennomføring av </w:t>
      </w:r>
      <w:r w:rsidR="008D1627">
        <w:rPr>
          <w:shd w:val="clear" w:color="auto" w:fill="F3F3F3"/>
        </w:rPr>
        <w:t>forprosjekt</w:t>
      </w:r>
      <w:r w:rsidR="00055F99">
        <w:rPr>
          <w:shd w:val="clear" w:color="auto" w:fill="F3F3F3"/>
        </w:rPr>
        <w:t>fasen</w:t>
      </w:r>
      <w:r w:rsidR="00C03DCD">
        <w:rPr>
          <w:shd w:val="clear" w:color="auto" w:fill="F3F3F3"/>
        </w:rPr>
        <w:t xml:space="preserve">, ut over det som </w:t>
      </w:r>
      <w:proofErr w:type="gramStart"/>
      <w:r w:rsidR="00C03DCD">
        <w:rPr>
          <w:shd w:val="clear" w:color="auto" w:fill="F3F3F3"/>
        </w:rPr>
        <w:t>for øvrig</w:t>
      </w:r>
      <w:proofErr w:type="gramEnd"/>
      <w:r w:rsidR="00C03DCD">
        <w:rPr>
          <w:shd w:val="clear" w:color="auto" w:fill="F3F3F3"/>
        </w:rPr>
        <w:t xml:space="preserve"> fremkommer i denne KVU</w:t>
      </w:r>
      <w:r w:rsidR="00055F99">
        <w:rPr>
          <w:shd w:val="clear" w:color="auto" w:fill="F3F3F3"/>
        </w:rPr>
        <w:t>.</w:t>
      </w:r>
      <w:r w:rsidR="008D1627" w:rsidRPr="008D1627">
        <w:rPr>
          <w:shd w:val="clear" w:color="auto" w:fill="F3F3F3"/>
        </w:rPr>
        <w:t xml:space="preserve"> </w:t>
      </w:r>
      <w:r w:rsidR="008D1627">
        <w:rPr>
          <w:shd w:val="clear" w:color="auto" w:fill="F3F3F3"/>
        </w:rPr>
        <w:t>Og skal</w:t>
      </w:r>
      <w:r w:rsidR="008D1627" w:rsidRPr="00C66526">
        <w:rPr>
          <w:shd w:val="clear" w:color="auto" w:fill="F3F3F3"/>
        </w:rPr>
        <w:t xml:space="preserve"> så lan</w:t>
      </w:r>
      <w:r w:rsidR="008D1627">
        <w:rPr>
          <w:shd w:val="clear" w:color="auto" w:fill="F3F3F3"/>
        </w:rPr>
        <w:t>gt som mulig omfatte følgende p</w:t>
      </w:r>
      <w:r w:rsidR="008D1627" w:rsidRPr="00C66526">
        <w:rPr>
          <w:shd w:val="clear" w:color="auto" w:fill="F3F3F3"/>
        </w:rPr>
        <w:t xml:space="preserve">remisser for styringen av forprosjektfasen: </w:t>
      </w:r>
    </w:p>
    <w:p w14:paraId="4F1D46B2" w14:textId="107F6B03" w:rsidR="008D1627" w:rsidRPr="00B83C2C" w:rsidRDefault="008D1627" w:rsidP="00B83C2C">
      <w:pPr>
        <w:pStyle w:val="Brdtekst"/>
        <w:numPr>
          <w:ilvl w:val="0"/>
          <w:numId w:val="6"/>
        </w:numPr>
        <w:pBdr>
          <w:top w:val="single" w:sz="4" w:space="1" w:color="auto"/>
          <w:left w:val="single" w:sz="4" w:space="4" w:color="auto"/>
          <w:bottom w:val="single" w:sz="4" w:space="1" w:color="auto"/>
          <w:right w:val="single" w:sz="4" w:space="4" w:color="auto"/>
        </w:pBdr>
        <w:shd w:val="clear" w:color="auto" w:fill="F3F3F3"/>
        <w:tabs>
          <w:tab w:val="left" w:pos="3240"/>
        </w:tabs>
        <w:spacing w:before="0" w:after="0"/>
        <w:ind w:left="357" w:hanging="357"/>
        <w:rPr>
          <w:sz w:val="23"/>
          <w:szCs w:val="23"/>
          <w:shd w:val="clear" w:color="auto" w:fill="F3F3F3"/>
        </w:rPr>
      </w:pPr>
      <w:r w:rsidRPr="00B83C2C">
        <w:rPr>
          <w:sz w:val="23"/>
          <w:szCs w:val="23"/>
          <w:shd w:val="clear" w:color="auto" w:fill="F3F3F3"/>
        </w:rPr>
        <w:t xml:space="preserve">en oversikt over grensesnitt mot andre prosjekter og evt. programperspektiv som må ivaretas gjennom forprosjektet. </w:t>
      </w:r>
    </w:p>
    <w:p w14:paraId="2C8D088B" w14:textId="38B1D47E" w:rsidR="008D1627" w:rsidRPr="00B83C2C" w:rsidRDefault="008D1627" w:rsidP="00B83C2C">
      <w:pPr>
        <w:pStyle w:val="Brdtekst"/>
        <w:numPr>
          <w:ilvl w:val="0"/>
          <w:numId w:val="6"/>
        </w:numPr>
        <w:pBdr>
          <w:top w:val="single" w:sz="4" w:space="1" w:color="auto"/>
          <w:left w:val="single" w:sz="4" w:space="4" w:color="auto"/>
          <w:bottom w:val="single" w:sz="4" w:space="1" w:color="auto"/>
          <w:right w:val="single" w:sz="4" w:space="4" w:color="auto"/>
        </w:pBdr>
        <w:shd w:val="clear" w:color="auto" w:fill="F3F3F3"/>
        <w:tabs>
          <w:tab w:val="left" w:pos="3240"/>
        </w:tabs>
        <w:spacing w:before="0" w:after="0"/>
        <w:ind w:left="357" w:hanging="357"/>
        <w:rPr>
          <w:sz w:val="23"/>
          <w:szCs w:val="23"/>
          <w:shd w:val="clear" w:color="auto" w:fill="F3F3F3"/>
        </w:rPr>
      </w:pPr>
      <w:r w:rsidRPr="00B83C2C">
        <w:rPr>
          <w:sz w:val="23"/>
          <w:szCs w:val="23"/>
          <w:shd w:val="clear" w:color="auto" w:fill="F3F3F3"/>
        </w:rPr>
        <w:t xml:space="preserve">krav til prosjektspesifikt innhold i sentralt styringsdokument. </w:t>
      </w:r>
    </w:p>
    <w:p w14:paraId="65332A56" w14:textId="1142676B" w:rsidR="008D1627" w:rsidRPr="00B83C2C" w:rsidRDefault="008D1627" w:rsidP="00B83C2C">
      <w:pPr>
        <w:pStyle w:val="Brdtekst"/>
        <w:numPr>
          <w:ilvl w:val="0"/>
          <w:numId w:val="6"/>
        </w:numPr>
        <w:pBdr>
          <w:top w:val="single" w:sz="4" w:space="1" w:color="auto"/>
          <w:left w:val="single" w:sz="4" w:space="4" w:color="auto"/>
          <w:bottom w:val="single" w:sz="4" w:space="1" w:color="auto"/>
          <w:right w:val="single" w:sz="4" w:space="4" w:color="auto"/>
        </w:pBdr>
        <w:shd w:val="clear" w:color="auto" w:fill="F3F3F3"/>
        <w:tabs>
          <w:tab w:val="left" w:pos="3240"/>
        </w:tabs>
        <w:spacing w:before="0" w:after="0"/>
        <w:ind w:left="357" w:hanging="357"/>
        <w:rPr>
          <w:sz w:val="23"/>
          <w:szCs w:val="23"/>
          <w:shd w:val="clear" w:color="auto" w:fill="F3F3F3"/>
        </w:rPr>
      </w:pPr>
      <w:r w:rsidRPr="00B83C2C">
        <w:rPr>
          <w:sz w:val="23"/>
          <w:szCs w:val="23"/>
          <w:shd w:val="clear" w:color="auto" w:fill="F3F3F3"/>
        </w:rPr>
        <w:t xml:space="preserve">krav til den kommende prosjektorganisasjonens kompetanse og kapasitet. </w:t>
      </w:r>
    </w:p>
    <w:p w14:paraId="4CCEBB39" w14:textId="2C573816" w:rsidR="008D1627" w:rsidRPr="00B83C2C" w:rsidRDefault="008D1627" w:rsidP="00B83C2C">
      <w:pPr>
        <w:pStyle w:val="Brdtekst"/>
        <w:numPr>
          <w:ilvl w:val="0"/>
          <w:numId w:val="6"/>
        </w:numPr>
        <w:pBdr>
          <w:top w:val="single" w:sz="4" w:space="1" w:color="auto"/>
          <w:left w:val="single" w:sz="4" w:space="4" w:color="auto"/>
          <w:bottom w:val="single" w:sz="4" w:space="1" w:color="auto"/>
          <w:right w:val="single" w:sz="4" w:space="4" w:color="auto"/>
        </w:pBdr>
        <w:shd w:val="clear" w:color="auto" w:fill="F3F3F3"/>
        <w:tabs>
          <w:tab w:val="left" w:pos="3240"/>
        </w:tabs>
        <w:spacing w:before="0" w:after="0"/>
        <w:ind w:left="357" w:hanging="357"/>
        <w:rPr>
          <w:sz w:val="23"/>
          <w:szCs w:val="23"/>
          <w:shd w:val="clear" w:color="auto" w:fill="F3F3F3"/>
        </w:rPr>
      </w:pPr>
      <w:r w:rsidRPr="00B83C2C">
        <w:rPr>
          <w:sz w:val="23"/>
          <w:szCs w:val="23"/>
          <w:shd w:val="clear" w:color="auto" w:fill="F3F3F3"/>
        </w:rPr>
        <w:t xml:space="preserve">prosjektspesifikke suksessfaktorer og fallgruver, samt en vurdering av hvordan disse skal håndteres videre. </w:t>
      </w:r>
    </w:p>
    <w:p w14:paraId="5B3F5999" w14:textId="0DD15F01" w:rsidR="008D1627" w:rsidRPr="00B83C2C" w:rsidRDefault="008D1627" w:rsidP="00B83C2C">
      <w:pPr>
        <w:pStyle w:val="Brdtekst"/>
        <w:numPr>
          <w:ilvl w:val="0"/>
          <w:numId w:val="6"/>
        </w:numPr>
        <w:pBdr>
          <w:top w:val="single" w:sz="4" w:space="1" w:color="auto"/>
          <w:left w:val="single" w:sz="4" w:space="4" w:color="auto"/>
          <w:bottom w:val="single" w:sz="4" w:space="1" w:color="auto"/>
          <w:right w:val="single" w:sz="4" w:space="4" w:color="auto"/>
        </w:pBdr>
        <w:shd w:val="clear" w:color="auto" w:fill="F3F3F3"/>
        <w:tabs>
          <w:tab w:val="left" w:pos="3240"/>
        </w:tabs>
        <w:spacing w:before="0" w:after="0"/>
        <w:ind w:left="357" w:hanging="357"/>
        <w:rPr>
          <w:sz w:val="23"/>
          <w:szCs w:val="23"/>
          <w:shd w:val="clear" w:color="auto" w:fill="F3F3F3"/>
        </w:rPr>
      </w:pPr>
      <w:r w:rsidRPr="00B83C2C">
        <w:rPr>
          <w:sz w:val="23"/>
          <w:szCs w:val="23"/>
          <w:shd w:val="clear" w:color="auto" w:fill="F3F3F3"/>
        </w:rPr>
        <w:t xml:space="preserve">forslag til risikoreduserende tiltak og realisering av oppsidepotensialet med utgangspunkt i usikkerhetsanalysen. </w:t>
      </w:r>
    </w:p>
    <w:p w14:paraId="569CBE2D" w14:textId="6C7AC66C" w:rsidR="00470741" w:rsidRPr="00B83C2C" w:rsidRDefault="008D1627" w:rsidP="00B83C2C">
      <w:pPr>
        <w:pStyle w:val="Brdtekst"/>
        <w:numPr>
          <w:ilvl w:val="0"/>
          <w:numId w:val="6"/>
        </w:numPr>
        <w:pBdr>
          <w:top w:val="single" w:sz="4" w:space="1" w:color="auto"/>
          <w:left w:val="single" w:sz="4" w:space="4" w:color="auto"/>
          <w:bottom w:val="single" w:sz="4" w:space="1" w:color="auto"/>
          <w:right w:val="single" w:sz="4" w:space="4" w:color="auto"/>
        </w:pBdr>
        <w:shd w:val="clear" w:color="auto" w:fill="F3F3F3"/>
        <w:tabs>
          <w:tab w:val="left" w:pos="3240"/>
        </w:tabs>
        <w:spacing w:before="0" w:after="0"/>
        <w:ind w:left="357" w:hanging="357"/>
        <w:rPr>
          <w:sz w:val="23"/>
          <w:szCs w:val="23"/>
          <w:shd w:val="clear" w:color="auto" w:fill="F3F3F3"/>
        </w:rPr>
      </w:pPr>
      <w:r w:rsidRPr="00B83C2C">
        <w:rPr>
          <w:sz w:val="23"/>
          <w:szCs w:val="23"/>
          <w:shd w:val="clear" w:color="auto" w:fill="F3F3F3"/>
        </w:rPr>
        <w:t>spesifisering av prosjekteksterne forhold som har betydning for (fagdepartementet som) oppdragsgiver.</w:t>
      </w:r>
    </w:p>
    <w:p w14:paraId="2122A9D3" w14:textId="77777777" w:rsidR="00470741" w:rsidRDefault="00470741" w:rsidP="00470741">
      <w:pPr>
        <w:pStyle w:val="Brdtekst"/>
        <w:pBdr>
          <w:top w:val="single" w:sz="4" w:space="1" w:color="auto"/>
          <w:left w:val="single" w:sz="4" w:space="4" w:color="auto"/>
          <w:bottom w:val="single" w:sz="4" w:space="1" w:color="auto"/>
          <w:right w:val="single" w:sz="4" w:space="4" w:color="auto"/>
        </w:pBdr>
        <w:shd w:val="clear" w:color="auto" w:fill="F3F3F3"/>
        <w:tabs>
          <w:tab w:val="left" w:pos="3240"/>
        </w:tabs>
      </w:pPr>
      <w:r>
        <w:t>Eksempler:</w:t>
      </w:r>
    </w:p>
    <w:p w14:paraId="21E609FC" w14:textId="2101332D" w:rsidR="001105E1" w:rsidRDefault="00470741" w:rsidP="001105E1">
      <w:pPr>
        <w:pStyle w:val="Brdtekst"/>
        <w:pBdr>
          <w:top w:val="single" w:sz="4" w:space="1" w:color="auto"/>
          <w:left w:val="single" w:sz="4" w:space="4" w:color="auto"/>
          <w:bottom w:val="single" w:sz="4" w:space="1" w:color="auto"/>
          <w:right w:val="single" w:sz="4" w:space="4" w:color="auto"/>
        </w:pBdr>
        <w:shd w:val="clear" w:color="auto" w:fill="F3F3F3"/>
        <w:tabs>
          <w:tab w:val="left" w:pos="3240"/>
        </w:tabs>
      </w:pPr>
      <w:r>
        <w:t>-Økonomiske rammer for g</w:t>
      </w:r>
      <w:r w:rsidR="001105E1">
        <w:t xml:space="preserve">jennomføring av </w:t>
      </w:r>
      <w:r w:rsidR="008D1627">
        <w:t>forprosjekt</w:t>
      </w:r>
      <w:r w:rsidR="001105E1">
        <w:t>fase</w:t>
      </w:r>
    </w:p>
    <w:p w14:paraId="11B51F36" w14:textId="18488157" w:rsidR="001105E1" w:rsidRDefault="00D95F18" w:rsidP="001105E1">
      <w:pPr>
        <w:pStyle w:val="Brdtekst"/>
        <w:pBdr>
          <w:top w:val="single" w:sz="4" w:space="1" w:color="auto"/>
          <w:left w:val="single" w:sz="4" w:space="4" w:color="auto"/>
          <w:bottom w:val="single" w:sz="4" w:space="1" w:color="auto"/>
          <w:right w:val="single" w:sz="4" w:space="4" w:color="auto"/>
        </w:pBdr>
        <w:shd w:val="clear" w:color="auto" w:fill="F3F3F3"/>
        <w:tabs>
          <w:tab w:val="left" w:pos="3240"/>
        </w:tabs>
      </w:pPr>
      <w:r>
        <w:t xml:space="preserve">-Prosjektet skal </w:t>
      </w:r>
      <w:r w:rsidR="001105E1">
        <w:t xml:space="preserve">planlegges i </w:t>
      </w:r>
      <w:r w:rsidR="008D1627">
        <w:t>forprosjekt</w:t>
      </w:r>
      <w:r w:rsidR="001105E1">
        <w:t>fasen, slik at prosjektets investerings- og gjennomføringskostnader, inkl</w:t>
      </w:r>
      <w:r w:rsidR="001E0CDD">
        <w:t>.</w:t>
      </w:r>
      <w:r w:rsidR="001105E1">
        <w:t xml:space="preserve"> mva</w:t>
      </w:r>
      <w:r w:rsidR="001E0CDD">
        <w:t>.,</w:t>
      </w:r>
      <w:r w:rsidR="001105E1">
        <w:t xml:space="preserve"> ikke overstiger et styringsmål på kr xx</w:t>
      </w:r>
      <w:r w:rsidR="00355B04">
        <w:t>. Dette skal tydelig fremkomme, da statens investeringer i økt grad skal gjennomføres etter en kostnadsstyrt utvikling.</w:t>
      </w:r>
    </w:p>
    <w:p w14:paraId="6A2A1298" w14:textId="0054EDF1" w:rsidR="008D7C14" w:rsidRDefault="001105E1" w:rsidP="001105E1">
      <w:pPr>
        <w:pStyle w:val="Brdtekst"/>
        <w:pBdr>
          <w:top w:val="single" w:sz="4" w:space="1" w:color="auto"/>
          <w:left w:val="single" w:sz="4" w:space="4" w:color="auto"/>
          <w:bottom w:val="single" w:sz="4" w:space="1" w:color="auto"/>
          <w:right w:val="single" w:sz="4" w:space="4" w:color="auto"/>
        </w:pBdr>
        <w:shd w:val="clear" w:color="auto" w:fill="F3F3F3"/>
        <w:tabs>
          <w:tab w:val="left" w:pos="3240"/>
        </w:tabs>
      </w:pPr>
      <w:r>
        <w:t xml:space="preserve">- Prosjektet skal etablere og dokumentere alle endringer som foretas i </w:t>
      </w:r>
      <w:r w:rsidR="008D1627">
        <w:t>forprosjekt</w:t>
      </w:r>
      <w:r>
        <w:t xml:space="preserve">fasen, som vil ha kostnadsmessige konsekvenser i en endringslogg. </w:t>
      </w:r>
      <w:r w:rsidR="00283E3A">
        <w:t xml:space="preserve">Alle endringer av kostnadsmessig betydning skal </w:t>
      </w:r>
      <w:r w:rsidR="008D7C14">
        <w:t xml:space="preserve">behandles </w:t>
      </w:r>
      <w:r w:rsidR="00283E3A">
        <w:t>av prosjekteier.</w:t>
      </w:r>
      <w:r w:rsidR="008D7C14">
        <w:t xml:space="preserve"> Hvis endringer går ut over de rammer som er satt i oppdrag fra ODG, skal endringene fremmes ODG for behandling.</w:t>
      </w:r>
      <w:r w:rsidR="00283E3A">
        <w:t xml:space="preserve"> Større endringer </w:t>
      </w:r>
      <w:r w:rsidR="008D7C14">
        <w:t xml:space="preserve">i Kat1-prosjekter </w:t>
      </w:r>
      <w:r w:rsidR="00283E3A">
        <w:t xml:space="preserve">skal fremmes Regjeringen for avgjørelse underveis i </w:t>
      </w:r>
      <w:r w:rsidR="008D7C14">
        <w:t>forprosjekt</w:t>
      </w:r>
      <w:r w:rsidR="00283E3A">
        <w:t xml:space="preserve">fasen. </w:t>
      </w:r>
    </w:p>
    <w:p w14:paraId="6277D199" w14:textId="0892288B" w:rsidR="001105E1" w:rsidRPr="00D95F18" w:rsidRDefault="001105E1" w:rsidP="001105E1">
      <w:pPr>
        <w:pStyle w:val="Brdtekst"/>
        <w:pBdr>
          <w:top w:val="single" w:sz="4" w:space="1" w:color="auto"/>
          <w:left w:val="single" w:sz="4" w:space="4" w:color="auto"/>
          <w:bottom w:val="single" w:sz="4" w:space="1" w:color="auto"/>
          <w:right w:val="single" w:sz="4" w:space="4" w:color="auto"/>
        </w:pBdr>
        <w:shd w:val="clear" w:color="auto" w:fill="F3F3F3"/>
        <w:tabs>
          <w:tab w:val="left" w:pos="3240"/>
        </w:tabs>
      </w:pPr>
      <w:r>
        <w:t>Endringsloggen skal dokumentere årsak til endringen, og hvem som besluttet endringen, samt dato for endringens beslutning.</w:t>
      </w:r>
      <w:r w:rsidR="00283E3A">
        <w:t xml:space="preserve"> Rutiner og krav til dokumentasjon skal beskrives og følges.</w:t>
      </w:r>
    </w:p>
    <w:p w14:paraId="6E64530F" w14:textId="75DE8366" w:rsidR="00470741" w:rsidRPr="00470741" w:rsidRDefault="00470741" w:rsidP="00470741">
      <w:pPr>
        <w:pStyle w:val="Brdtekst"/>
        <w:pBdr>
          <w:top w:val="single" w:sz="4" w:space="1" w:color="auto"/>
          <w:left w:val="single" w:sz="4" w:space="4" w:color="auto"/>
          <w:bottom w:val="single" w:sz="4" w:space="1" w:color="auto"/>
          <w:right w:val="single" w:sz="4" w:space="4" w:color="auto"/>
        </w:pBdr>
        <w:shd w:val="clear" w:color="auto" w:fill="F3F3F3"/>
        <w:tabs>
          <w:tab w:val="left" w:pos="3240"/>
        </w:tabs>
      </w:pPr>
      <w:r>
        <w:t>-Frister</w:t>
      </w:r>
      <w:r>
        <w:br/>
        <w:t xml:space="preserve">-Delleveranser i </w:t>
      </w:r>
      <w:r w:rsidR="008D1627">
        <w:t>forprosjekt</w:t>
      </w:r>
      <w:r>
        <w:t>fasen</w:t>
      </w:r>
    </w:p>
    <w:p w14:paraId="124D87DE" w14:textId="62F6FB51" w:rsidR="00470741" w:rsidRPr="00470741" w:rsidRDefault="00470741" w:rsidP="00470741">
      <w:pPr>
        <w:pStyle w:val="Brdtekst"/>
        <w:pBdr>
          <w:top w:val="single" w:sz="4" w:space="1" w:color="auto"/>
          <w:left w:val="single" w:sz="4" w:space="4" w:color="auto"/>
          <w:bottom w:val="single" w:sz="4" w:space="1" w:color="auto"/>
          <w:right w:val="single" w:sz="4" w:space="4" w:color="auto"/>
        </w:pBdr>
        <w:shd w:val="clear" w:color="auto" w:fill="F3F3F3"/>
        <w:tabs>
          <w:tab w:val="left" w:pos="3240"/>
        </w:tabs>
      </w:pPr>
      <w:r>
        <w:t>-Rapportering</w:t>
      </w:r>
      <w:r w:rsidR="00CD37A6">
        <w:br/>
      </w:r>
      <w:r>
        <w:t>-Kvalitetssikring og dokumentasjon</w:t>
      </w:r>
      <w:r>
        <w:br/>
        <w:t>-Krav til eskalering av problemstillinger til prosjekteier</w:t>
      </w:r>
      <w:r w:rsidR="001E0CDD">
        <w:t xml:space="preserve"> i forbindelse med</w:t>
      </w:r>
      <w:r>
        <w:t xml:space="preserve"> utarbeidelsesprosess.</w:t>
      </w:r>
      <w:r>
        <w:br/>
      </w:r>
    </w:p>
    <w:p w14:paraId="0E2EC316" w14:textId="77777777" w:rsidR="00470741" w:rsidRPr="00470741" w:rsidRDefault="00470741" w:rsidP="00470741">
      <w:pPr>
        <w:pStyle w:val="Brdtekstpflgende"/>
      </w:pPr>
    </w:p>
    <w:p w14:paraId="4FFA2700" w14:textId="77777777" w:rsidR="000E7088" w:rsidRDefault="000E7088" w:rsidP="000E7088">
      <w:pPr>
        <w:spacing w:after="120"/>
      </w:pPr>
      <w:r>
        <w:t>Tekst …</w:t>
      </w:r>
    </w:p>
    <w:p w14:paraId="094B26C1" w14:textId="77777777" w:rsidR="000E7088" w:rsidRPr="000E7088" w:rsidRDefault="000E7088" w:rsidP="000E7088">
      <w:pPr>
        <w:pStyle w:val="Brdtekst"/>
      </w:pPr>
    </w:p>
    <w:bookmarkEnd w:id="116"/>
    <w:bookmarkEnd w:id="127"/>
    <w:p w14:paraId="5E994211" w14:textId="111E7FE5" w:rsidR="00412A69" w:rsidRDefault="00913EBA" w:rsidP="00913EBA">
      <w:pPr>
        <w:rPr>
          <w:rFonts w:ascii="Arial" w:hAnsi="Arial"/>
          <w:b/>
          <w:color w:val="0000FF"/>
          <w:kern w:val="28"/>
          <w:sz w:val="32"/>
        </w:rPr>
      </w:pPr>
      <w:r>
        <w:br w:type="page"/>
      </w:r>
    </w:p>
    <w:p w14:paraId="38886243" w14:textId="77777777" w:rsidR="004F0BB2" w:rsidRDefault="00412A69" w:rsidP="00412A69">
      <w:pPr>
        <w:pStyle w:val="Overskrift1"/>
        <w:numPr>
          <w:ilvl w:val="0"/>
          <w:numId w:val="0"/>
        </w:numPr>
      </w:pPr>
      <w:bookmarkStart w:id="129" w:name="_Toc112273692"/>
      <w:r>
        <w:lastRenderedPageBreak/>
        <w:t>Referanser</w:t>
      </w:r>
      <w:bookmarkEnd w:id="129"/>
    </w:p>
    <w:p w14:paraId="632E873E" w14:textId="77777777" w:rsidR="00412A69" w:rsidRDefault="00412A69" w:rsidP="00412A69">
      <w:pPr>
        <w:pStyle w:val="Overskrift2"/>
        <w:numPr>
          <w:ilvl w:val="0"/>
          <w:numId w:val="0"/>
        </w:numPr>
        <w:ind w:left="426"/>
      </w:pPr>
      <w:bookmarkStart w:id="130" w:name="_Toc112273693"/>
      <w:r>
        <w:t>Styrende dokumenter</w:t>
      </w:r>
      <w:bookmarkEnd w:id="130"/>
    </w:p>
    <w:p w14:paraId="0B074CBD" w14:textId="77777777" w:rsidR="00412A69" w:rsidRPr="00412A69" w:rsidRDefault="00412A69" w:rsidP="00412A69">
      <w:pPr>
        <w:pStyle w:val="Brdtekstpflgende"/>
      </w:pPr>
      <w:r>
        <w:rPr>
          <w:noProof/>
          <w:lang w:eastAsia="nb-NO"/>
        </w:rPr>
        <mc:AlternateContent>
          <mc:Choice Requires="wps">
            <w:drawing>
              <wp:inline distT="0" distB="0" distL="0" distR="0" wp14:anchorId="2A4CC913" wp14:editId="5ECAA874">
                <wp:extent cx="5831457" cy="1403985"/>
                <wp:effectExtent l="0" t="0" r="17145" b="10160"/>
                <wp:docPr id="29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1403985"/>
                        </a:xfrm>
                        <a:prstGeom prst="rect">
                          <a:avLst/>
                        </a:prstGeom>
                        <a:solidFill>
                          <a:schemeClr val="bg1">
                            <a:lumMod val="95000"/>
                          </a:schemeClr>
                        </a:solidFill>
                        <a:ln w="9525">
                          <a:solidFill>
                            <a:srgbClr val="000000"/>
                          </a:solidFill>
                          <a:miter lim="800000"/>
                          <a:headEnd/>
                          <a:tailEnd/>
                        </a:ln>
                      </wps:spPr>
                      <wps:txbx>
                        <w:txbxContent>
                          <w:p w14:paraId="532554A0" w14:textId="2C0C67D1" w:rsidR="008B689E" w:rsidRDefault="008B689E" w:rsidP="00412A69">
                            <w:pPr>
                              <w:pStyle w:val="Brdtekst"/>
                            </w:pPr>
                            <w:r>
                              <w:t>De dokumentene som det refereres til skal være entydige og mulige å finne igjen. Bruk eksempelvis entydig arkivreferanse.</w:t>
                            </w:r>
                          </w:p>
                          <w:p w14:paraId="5A2C59FC" w14:textId="77777777" w:rsidR="008B689E" w:rsidRDefault="008B689E" w:rsidP="00412A69">
                            <w:pPr>
                              <w:pStyle w:val="Brdtekst"/>
                            </w:pPr>
                            <w:r>
                              <w:t>Inkluder en liste over de dokumentene som har direkte innvirkning på fremskaffelsen.</w:t>
                            </w:r>
                          </w:p>
                        </w:txbxContent>
                      </wps:txbx>
                      <wps:bodyPr rot="0" vert="horz" wrap="square" lIns="91440" tIns="45720" rIns="91440" bIns="45720" anchor="t" anchorCtr="0">
                        <a:spAutoFit/>
                      </wps:bodyPr>
                    </wps:wsp>
                  </a:graphicData>
                </a:graphic>
              </wp:inline>
            </w:drawing>
          </mc:Choice>
          <mc:Fallback>
            <w:pict>
              <v:shape w14:anchorId="2A4CC913" id="_x0000_s1037" type="#_x0000_t202" style="width:459.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" fillcolor="#f2f2f2 [3052]">
                <v:textbox style="mso-fit-shape-to-text:t">
                  <w:txbxContent>
                    <w:p w14:paraId="532554A0" w14:textId="2C0C67D1" w:rsidR="008B689E" w:rsidRDefault="008B689E" w:rsidP="00412A69">
                      <w:pPr>
                        <w:pStyle w:val="Brdtekst"/>
                      </w:pPr>
                      <w:r>
                        <w:t>De dokumentene som det refereres til skal være entydige og mulige å finne igjen. Bruk eksempelvis entydig arkivreferanse.</w:t>
                      </w:r>
                    </w:p>
                    <w:p w14:paraId="5A2C59FC" w14:textId="77777777" w:rsidR="008B689E" w:rsidRDefault="008B689E" w:rsidP="00412A69">
                      <w:pPr>
                        <w:pStyle w:val="Brdtekst"/>
                      </w:pPr>
                      <w:r>
                        <w:t>Inkluder en liste over de dokumentene som har direkte innvirkning på fremskaffelsen.</w:t>
                      </w:r>
                    </w:p>
                  </w:txbxContent>
                </v:textbox>
                <w10:anchorlock/>
              </v:shape>
            </w:pict>
          </mc:Fallback>
        </mc:AlternateContent>
      </w:r>
    </w:p>
    <w:p w14:paraId="3217A1C3" w14:textId="77777777" w:rsidR="00412A69" w:rsidRDefault="00412A69" w:rsidP="00412A69">
      <w:pPr>
        <w:pStyle w:val="Brdtekst"/>
      </w:pPr>
      <w:r>
        <w:t>Tekst …</w:t>
      </w:r>
    </w:p>
    <w:p w14:paraId="4FA58B08" w14:textId="77777777" w:rsidR="00412A69" w:rsidRDefault="00412A69" w:rsidP="00412A69">
      <w:pPr>
        <w:pStyle w:val="Overskrift2"/>
        <w:numPr>
          <w:ilvl w:val="0"/>
          <w:numId w:val="0"/>
        </w:numPr>
        <w:ind w:left="426"/>
      </w:pPr>
      <w:bookmarkStart w:id="131" w:name="_Toc112273694"/>
      <w:r>
        <w:t>Referansedokumenter</w:t>
      </w:r>
      <w:bookmarkEnd w:id="131"/>
    </w:p>
    <w:p w14:paraId="1CD39FE7" w14:textId="77777777" w:rsidR="00412A69" w:rsidRPr="00412A69" w:rsidRDefault="00412A69" w:rsidP="00412A69">
      <w:pPr>
        <w:pStyle w:val="Brdtekstpflgende"/>
      </w:pPr>
      <w:r>
        <w:rPr>
          <w:noProof/>
          <w:lang w:eastAsia="nb-NO"/>
        </w:rPr>
        <mc:AlternateContent>
          <mc:Choice Requires="wps">
            <w:drawing>
              <wp:inline distT="0" distB="0" distL="0" distR="0" wp14:anchorId="1FAD6014" wp14:editId="594BB55B">
                <wp:extent cx="5831457" cy="1403985"/>
                <wp:effectExtent l="0" t="0" r="17145" b="10160"/>
                <wp:docPr id="29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1403985"/>
                        </a:xfrm>
                        <a:prstGeom prst="rect">
                          <a:avLst/>
                        </a:prstGeom>
                        <a:solidFill>
                          <a:schemeClr val="bg1">
                            <a:lumMod val="95000"/>
                          </a:schemeClr>
                        </a:solidFill>
                        <a:ln w="9525">
                          <a:solidFill>
                            <a:srgbClr val="000000"/>
                          </a:solidFill>
                          <a:miter lim="800000"/>
                          <a:headEnd/>
                          <a:tailEnd/>
                        </a:ln>
                      </wps:spPr>
                      <wps:txbx>
                        <w:txbxContent>
                          <w:p w14:paraId="754D23DA" w14:textId="424A7ACA" w:rsidR="008B689E" w:rsidRDefault="008B689E" w:rsidP="00412A69">
                            <w:pPr>
                              <w:pStyle w:val="Brdtekst"/>
                            </w:pPr>
                            <w:r>
                              <w:t>NB: De dokumentene som det refereres til skal være entydige og mulige til å finne igjen. Bruk entydige arkivreferanse.</w:t>
                            </w:r>
                          </w:p>
                          <w:p w14:paraId="2B6560E7" w14:textId="77777777" w:rsidR="008B689E" w:rsidRPr="009913FB" w:rsidRDefault="008B689E" w:rsidP="00412A69">
                            <w:pPr>
                              <w:pStyle w:val="Brdtekst"/>
                            </w:pPr>
                            <w:r>
                              <w:t>Inkluder en liste over de dokumentene som fremskaffelsen må forholde seg til.</w:t>
                            </w:r>
                          </w:p>
                        </w:txbxContent>
                      </wps:txbx>
                      <wps:bodyPr rot="0" vert="horz" wrap="square" lIns="91440" tIns="45720" rIns="91440" bIns="45720" anchor="t" anchorCtr="0">
                        <a:spAutoFit/>
                      </wps:bodyPr>
                    </wps:wsp>
                  </a:graphicData>
                </a:graphic>
              </wp:inline>
            </w:drawing>
          </mc:Choice>
          <mc:Fallback>
            <w:pict>
              <v:shape w14:anchorId="1FAD6014" id="_x0000_s1038" type="#_x0000_t202" style="width:459.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" fillcolor="#f2f2f2 [3052]">
                <v:textbox style="mso-fit-shape-to-text:t">
                  <w:txbxContent>
                    <w:p w14:paraId="754D23DA" w14:textId="424A7ACA" w:rsidR="008B689E" w:rsidRDefault="008B689E" w:rsidP="00412A69">
                      <w:pPr>
                        <w:pStyle w:val="Brdtekst"/>
                      </w:pPr>
                      <w:r>
                        <w:t>NB: De dokumentene som det refereres til skal være entydige og mulige til å finne igjen. Bruk entydige arkivreferanse.</w:t>
                      </w:r>
                    </w:p>
                    <w:p w14:paraId="2B6560E7" w14:textId="77777777" w:rsidR="008B689E" w:rsidRPr="009913FB" w:rsidRDefault="008B689E" w:rsidP="00412A69">
                      <w:pPr>
                        <w:pStyle w:val="Brdtekst"/>
                      </w:pPr>
                      <w:r>
                        <w:t>Inkluder en liste over de dokumentene som fremskaffelsen må forholde seg til.</w:t>
                      </w:r>
                    </w:p>
                  </w:txbxContent>
                </v:textbox>
                <w10:anchorlock/>
              </v:shape>
            </w:pict>
          </mc:Fallback>
        </mc:AlternateContent>
      </w:r>
    </w:p>
    <w:p w14:paraId="7DAA2D44" w14:textId="77777777" w:rsidR="00412A69" w:rsidRDefault="00412A69" w:rsidP="00412A69">
      <w:pPr>
        <w:pStyle w:val="Brdtekst"/>
      </w:pPr>
      <w:r>
        <w:t>Tekst …</w:t>
      </w:r>
    </w:p>
    <w:p w14:paraId="04978D6E" w14:textId="77777777" w:rsidR="00412A69" w:rsidRDefault="00412A69" w:rsidP="00412A69">
      <w:pPr>
        <w:pStyle w:val="Overskrift2"/>
        <w:numPr>
          <w:ilvl w:val="0"/>
          <w:numId w:val="0"/>
        </w:numPr>
        <w:ind w:left="426"/>
      </w:pPr>
      <w:bookmarkStart w:id="132" w:name="_Toc112273695"/>
      <w:r>
        <w:t>Forkortelser</w:t>
      </w:r>
      <w:bookmarkEnd w:id="132"/>
    </w:p>
    <w:p w14:paraId="45197506" w14:textId="77777777" w:rsidR="00412A69" w:rsidRPr="00412A69" w:rsidRDefault="00412A69" w:rsidP="00412A69">
      <w:pPr>
        <w:pStyle w:val="Brdtekstpflgende"/>
      </w:pPr>
      <w:r>
        <w:rPr>
          <w:noProof/>
          <w:lang w:eastAsia="nb-NO"/>
        </w:rPr>
        <mc:AlternateContent>
          <mc:Choice Requires="wps">
            <w:drawing>
              <wp:inline distT="0" distB="0" distL="0" distR="0" wp14:anchorId="487958F2" wp14:editId="7256238A">
                <wp:extent cx="5831457" cy="1403985"/>
                <wp:effectExtent l="0" t="0" r="17145" b="10160"/>
                <wp:docPr id="29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1403985"/>
                        </a:xfrm>
                        <a:prstGeom prst="rect">
                          <a:avLst/>
                        </a:prstGeom>
                        <a:solidFill>
                          <a:schemeClr val="bg1">
                            <a:lumMod val="95000"/>
                          </a:schemeClr>
                        </a:solidFill>
                        <a:ln w="9525">
                          <a:solidFill>
                            <a:srgbClr val="000000"/>
                          </a:solidFill>
                          <a:miter lim="800000"/>
                          <a:headEnd/>
                          <a:tailEnd/>
                        </a:ln>
                      </wps:spPr>
                      <wps:txbx>
                        <w:txbxContent>
                          <w:p w14:paraId="0CB0B705" w14:textId="77777777" w:rsidR="008B689E" w:rsidRDefault="008B689E" w:rsidP="00412A69">
                            <w:pPr>
                              <w:pStyle w:val="Brdtekst"/>
                            </w:pPr>
                            <w:r>
                              <w:t>Liste over forkortelser brukt i dokumentet.</w:t>
                            </w:r>
                          </w:p>
                          <w:p w14:paraId="7269FD93" w14:textId="77777777" w:rsidR="008B689E" w:rsidRPr="009913FB" w:rsidRDefault="008B689E" w:rsidP="00412A69">
                            <w:pPr>
                              <w:pStyle w:val="Brdtekst"/>
                            </w:pPr>
                            <w:r>
                              <w:t>Alle akronymer og forkortelser skal listes alfabetisk. Dette gjelder også de som forventes å være kjente i Forsvaret, som f.eks. FST, FLO, NATO og liknende.</w:t>
                            </w:r>
                          </w:p>
                        </w:txbxContent>
                      </wps:txbx>
                      <wps:bodyPr rot="0" vert="horz" wrap="square" lIns="91440" tIns="45720" rIns="91440" bIns="45720" anchor="t" anchorCtr="0">
                        <a:spAutoFit/>
                      </wps:bodyPr>
                    </wps:wsp>
                  </a:graphicData>
                </a:graphic>
              </wp:inline>
            </w:drawing>
          </mc:Choice>
          <mc:Fallback>
            <w:pict>
              <v:shape w14:anchorId="487958F2" id="_x0000_s1039" type="#_x0000_t202" style="width:459.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" fillcolor="#f2f2f2 [3052]">
                <v:textbox style="mso-fit-shape-to-text:t">
                  <w:txbxContent>
                    <w:p w14:paraId="0CB0B705" w14:textId="77777777" w:rsidR="008B689E" w:rsidRDefault="008B689E" w:rsidP="00412A69">
                      <w:pPr>
                        <w:pStyle w:val="Brdtekst"/>
                      </w:pPr>
                      <w:r>
                        <w:t>Liste over forkortelser brukt i dokumentet.</w:t>
                      </w:r>
                    </w:p>
                    <w:p w14:paraId="7269FD93" w14:textId="77777777" w:rsidR="008B689E" w:rsidRPr="009913FB" w:rsidRDefault="008B689E" w:rsidP="00412A69">
                      <w:pPr>
                        <w:pStyle w:val="Brdtekst"/>
                      </w:pPr>
                      <w:r>
                        <w:t>Alle akronymer og forkortelser skal listes alfabetisk. Dette gjelder også de som forventes å være kjente i Forsvaret, som f.eks. FST, FLO, NATO og liknende.</w:t>
                      </w:r>
                    </w:p>
                  </w:txbxContent>
                </v:textbox>
                <w10:anchorlock/>
              </v:shape>
            </w:pict>
          </mc:Fallback>
        </mc:AlternateContent>
      </w:r>
    </w:p>
    <w:p w14:paraId="7CAB4CA1" w14:textId="77777777" w:rsidR="00412A69" w:rsidRPr="00412A69" w:rsidRDefault="00412A69" w:rsidP="00412A69">
      <w:pPr>
        <w:pStyle w:val="Brdtekst"/>
      </w:pPr>
      <w:r>
        <w:t>Tekst …</w:t>
      </w:r>
    </w:p>
    <w:sectPr w:rsidR="00412A69" w:rsidRPr="00412A69" w:rsidSect="00B83C2C">
      <w:headerReference w:type="even" r:id="rId15"/>
      <w:headerReference w:type="default" r:id="rId16"/>
      <w:footerReference w:type="even" r:id="rId17"/>
      <w:footerReference w:type="default" r:id="rId18"/>
      <w:headerReference w:type="first" r:id="rId19"/>
      <w:footerReference w:type="first" r:id="rId20"/>
      <w:endnotePr>
        <w:numFmt w:val="upperLetter"/>
      </w:endnotePr>
      <w:pgSz w:w="11907" w:h="16840" w:code="9"/>
      <w:pgMar w:top="1134" w:right="1134" w:bottom="1134" w:left="1418" w:header="567" w:footer="454"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02866" w14:textId="77777777" w:rsidR="000E5D18" w:rsidRDefault="000E5D18">
      <w:r>
        <w:separator/>
      </w:r>
    </w:p>
  </w:endnote>
  <w:endnote w:type="continuationSeparator" w:id="0">
    <w:p w14:paraId="595D01E3" w14:textId="77777777" w:rsidR="000E5D18" w:rsidRDefault="000E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4891"/>
      <w:gridCol w:w="4536"/>
    </w:tblGrid>
    <w:tr w:rsidR="008B689E" w14:paraId="451861A3" w14:textId="77777777">
      <w:tc>
        <w:tcPr>
          <w:tcW w:w="9427" w:type="dxa"/>
          <w:gridSpan w:val="2"/>
          <w:tcBorders>
            <w:top w:val="single" w:sz="6" w:space="0" w:color="auto"/>
          </w:tcBorders>
        </w:tcPr>
        <w:p w14:paraId="2E1DB794" w14:textId="77777777" w:rsidR="008B689E" w:rsidRDefault="008B689E">
          <w:pPr>
            <w:spacing w:before="120"/>
            <w:jc w:val="right"/>
            <w:rPr>
              <w:i/>
              <w:noProof/>
              <w:sz w:val="18"/>
            </w:rPr>
          </w:pPr>
          <w:bookmarkStart w:id="133" w:name="BunntekstTittel"/>
          <w:r>
            <w:rPr>
              <w:i/>
              <w:noProof/>
              <w:sz w:val="18"/>
            </w:rPr>
            <w:t xml:space="preserve">           </w:t>
          </w:r>
          <w:bookmarkEnd w:id="133"/>
        </w:p>
      </w:tc>
    </w:tr>
    <w:tr w:rsidR="008B689E" w14:paraId="337F15B1" w14:textId="77777777">
      <w:tc>
        <w:tcPr>
          <w:tcW w:w="4891" w:type="dxa"/>
        </w:tcPr>
        <w:p w14:paraId="53668A62" w14:textId="33AD7BC5" w:rsidR="008B689E" w:rsidRDefault="008B689E">
          <w:pPr>
            <w:pStyle w:val="Topptekst"/>
            <w:rPr>
              <w:noProof/>
            </w:rPr>
          </w:pPr>
          <w:r>
            <w:rPr>
              <w:noProof/>
            </w:rPr>
            <w:fldChar w:fldCharType="begin"/>
          </w:r>
          <w:r>
            <w:rPr>
              <w:noProof/>
            </w:rPr>
            <w:instrText xml:space="preserve"> REF GraderingsValg  </w:instrText>
          </w:r>
          <w:r>
            <w:rPr>
              <w:noProof/>
            </w:rPr>
            <w:fldChar w:fldCharType="separate"/>
          </w:r>
          <w:r>
            <w:rPr>
              <w:noProof/>
            </w:rPr>
            <w:t xml:space="preserve">         </w:t>
          </w:r>
          <w:r>
            <w:rPr>
              <w:noProof/>
            </w:rPr>
            <w:fldChar w:fldCharType="end"/>
          </w:r>
        </w:p>
      </w:tc>
      <w:tc>
        <w:tcPr>
          <w:tcW w:w="4536" w:type="dxa"/>
        </w:tcPr>
        <w:p w14:paraId="1FD7C3CB" w14:textId="77777777" w:rsidR="008B689E" w:rsidRDefault="008B689E">
          <w:pPr>
            <w:pStyle w:val="Topptekst"/>
            <w:rPr>
              <w:noProof/>
            </w:rPr>
          </w:pPr>
        </w:p>
      </w:tc>
    </w:tr>
  </w:tbl>
  <w:p w14:paraId="2D700410" w14:textId="77777777" w:rsidR="008B689E" w:rsidRDefault="008B689E">
    <w:pPr>
      <w:pStyle w:val="Bunntekst"/>
      <w:rPr>
        <w:sz w:val="4"/>
      </w:rPr>
    </w:pPr>
  </w:p>
  <w:p w14:paraId="3D58AEB5" w14:textId="77777777" w:rsidR="008B689E" w:rsidRDefault="008B689E">
    <w:pPr>
      <w:pStyle w:val="Bunntekst"/>
      <w:rPr>
        <w:sz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ayout w:type="fixed"/>
      <w:tblCellMar>
        <w:left w:w="71" w:type="dxa"/>
        <w:right w:w="71" w:type="dxa"/>
      </w:tblCellMar>
      <w:tblLook w:val="0000" w:firstRow="0" w:lastRow="0" w:firstColumn="0" w:lastColumn="0" w:noHBand="0" w:noVBand="0"/>
    </w:tblPr>
    <w:tblGrid>
      <w:gridCol w:w="4536"/>
      <w:gridCol w:w="4890"/>
    </w:tblGrid>
    <w:tr w:rsidR="008B689E" w14:paraId="623B887A" w14:textId="77777777">
      <w:trPr>
        <w:jc w:val="right"/>
      </w:trPr>
      <w:tc>
        <w:tcPr>
          <w:tcW w:w="9426" w:type="dxa"/>
          <w:gridSpan w:val="2"/>
          <w:tcBorders>
            <w:top w:val="single" w:sz="6" w:space="0" w:color="auto"/>
          </w:tcBorders>
        </w:tcPr>
        <w:p w14:paraId="5B8D9936" w14:textId="059F395F" w:rsidR="008B689E" w:rsidRDefault="008B689E" w:rsidP="008D18D1">
          <w:pPr>
            <w:spacing w:before="120"/>
            <w:rPr>
              <w:i/>
              <w:noProof/>
              <w:sz w:val="18"/>
            </w:rPr>
          </w:pPr>
          <w:r>
            <w:rPr>
              <w:i/>
              <w:noProof/>
              <w:sz w:val="18"/>
            </w:rPr>
            <w:t>Konseptvalgutredning for prosjekt XXXX &lt;prosjektnavn&gt;</w:t>
          </w:r>
        </w:p>
      </w:tc>
    </w:tr>
    <w:tr w:rsidR="008B689E" w14:paraId="69DDB95C" w14:textId="77777777">
      <w:trPr>
        <w:jc w:val="right"/>
      </w:trPr>
      <w:tc>
        <w:tcPr>
          <w:tcW w:w="4536" w:type="dxa"/>
        </w:tcPr>
        <w:p w14:paraId="20EFA4B0" w14:textId="0BF0A05C" w:rsidR="008B689E" w:rsidRPr="008D18D1" w:rsidRDefault="008D18D1">
          <w:pPr>
            <w:pStyle w:val="Topptekstoddetall"/>
            <w:rPr>
              <w:rFonts w:ascii="Times New Roman" w:hAnsi="Times New Roman"/>
              <w:b w:val="0"/>
              <w:i/>
              <w:noProof/>
            </w:rPr>
          </w:pPr>
          <w:r w:rsidRPr="008D18D1">
            <w:rPr>
              <w:rFonts w:ascii="Times New Roman" w:hAnsi="Times New Roman"/>
              <w:b w:val="0"/>
              <w:i/>
              <w:noProof/>
              <w:sz w:val="20"/>
            </w:rPr>
            <w:fldChar w:fldCharType="begin"/>
          </w:r>
          <w:r w:rsidRPr="008D18D1">
            <w:rPr>
              <w:rFonts w:ascii="Times New Roman" w:hAnsi="Times New Roman"/>
              <w:b w:val="0"/>
              <w:i/>
              <w:noProof/>
              <w:sz w:val="20"/>
            </w:rPr>
            <w:instrText xml:space="preserve"> REF BunntekstTittel   \* MERGEFORMAT </w:instrText>
          </w:r>
          <w:r w:rsidRPr="008D18D1">
            <w:rPr>
              <w:rFonts w:ascii="Times New Roman" w:hAnsi="Times New Roman"/>
              <w:b w:val="0"/>
              <w:i/>
              <w:noProof/>
              <w:sz w:val="20"/>
            </w:rPr>
            <w:fldChar w:fldCharType="separate"/>
          </w:r>
          <w:r w:rsidRPr="008D18D1">
            <w:rPr>
              <w:rFonts w:ascii="Times New Roman" w:hAnsi="Times New Roman"/>
              <w:b w:val="0"/>
              <w:i/>
              <w:noProof/>
              <w:sz w:val="20"/>
            </w:rPr>
            <w:t xml:space="preserve">         Side </w:t>
          </w:r>
          <w:sdt>
            <w:sdtPr>
              <w:rPr>
                <w:rFonts w:ascii="Times New Roman" w:hAnsi="Times New Roman"/>
                <w:b w:val="0"/>
                <w:i/>
                <w:noProof/>
                <w:sz w:val="20"/>
              </w:rPr>
              <w:id w:val="859552144"/>
              <w:docPartObj>
                <w:docPartGallery w:val="Page Numbers (Bottom of Page)"/>
                <w:docPartUnique/>
              </w:docPartObj>
            </w:sdtPr>
            <w:sdtEndPr/>
            <w:sdtContent>
              <w:r w:rsidRPr="008D18D1">
                <w:rPr>
                  <w:rFonts w:ascii="Times New Roman" w:hAnsi="Times New Roman"/>
                  <w:b w:val="0"/>
                  <w:i/>
                  <w:noProof/>
                  <w:sz w:val="20"/>
                </w:rPr>
                <w:fldChar w:fldCharType="begin"/>
              </w:r>
              <w:r w:rsidRPr="008D18D1">
                <w:rPr>
                  <w:rFonts w:ascii="Times New Roman" w:hAnsi="Times New Roman"/>
                  <w:b w:val="0"/>
                  <w:i/>
                  <w:noProof/>
                  <w:sz w:val="20"/>
                </w:rPr>
                <w:instrText>PAGE   \* MERGEFORMAT</w:instrText>
              </w:r>
              <w:r w:rsidRPr="008D18D1">
                <w:rPr>
                  <w:rFonts w:ascii="Times New Roman" w:hAnsi="Times New Roman"/>
                  <w:b w:val="0"/>
                  <w:i/>
                  <w:noProof/>
                  <w:sz w:val="20"/>
                </w:rPr>
                <w:fldChar w:fldCharType="separate"/>
              </w:r>
              <w:r w:rsidR="006706A7">
                <w:rPr>
                  <w:rFonts w:ascii="Times New Roman" w:hAnsi="Times New Roman"/>
                  <w:b w:val="0"/>
                  <w:i/>
                  <w:noProof/>
                  <w:sz w:val="20"/>
                </w:rPr>
                <w:t>19</w:t>
              </w:r>
              <w:r w:rsidRPr="008D18D1">
                <w:rPr>
                  <w:rFonts w:ascii="Times New Roman" w:hAnsi="Times New Roman"/>
                  <w:b w:val="0"/>
                  <w:i/>
                  <w:noProof/>
                  <w:sz w:val="20"/>
                </w:rPr>
                <w:fldChar w:fldCharType="end"/>
              </w:r>
            </w:sdtContent>
          </w:sdt>
          <w:r w:rsidRPr="008D18D1">
            <w:rPr>
              <w:rFonts w:ascii="Times New Roman" w:hAnsi="Times New Roman"/>
              <w:b w:val="0"/>
              <w:i/>
              <w:noProof/>
              <w:sz w:val="20"/>
            </w:rPr>
            <w:t xml:space="preserve">  </w:t>
          </w:r>
          <w:r w:rsidRPr="008D18D1">
            <w:rPr>
              <w:rFonts w:ascii="Times New Roman" w:hAnsi="Times New Roman"/>
              <w:b w:val="0"/>
              <w:i/>
              <w:noProof/>
              <w:sz w:val="20"/>
            </w:rPr>
            <w:fldChar w:fldCharType="end"/>
          </w:r>
        </w:p>
      </w:tc>
      <w:tc>
        <w:tcPr>
          <w:tcW w:w="4890" w:type="dxa"/>
        </w:tcPr>
        <w:p w14:paraId="248DAAC9" w14:textId="69FF7AE9" w:rsidR="008B689E" w:rsidRDefault="008B689E">
          <w:pPr>
            <w:pStyle w:val="Topptekstoddetall"/>
            <w:rPr>
              <w:noProof/>
            </w:rPr>
          </w:pPr>
          <w:r>
            <w:rPr>
              <w:noProof/>
            </w:rPr>
            <w:fldChar w:fldCharType="begin"/>
          </w:r>
          <w:r>
            <w:rPr>
              <w:noProof/>
            </w:rPr>
            <w:instrText xml:space="preserve"> REF GraderingsValg  </w:instrText>
          </w:r>
          <w:r>
            <w:rPr>
              <w:noProof/>
            </w:rPr>
            <w:fldChar w:fldCharType="separate"/>
          </w:r>
          <w:r>
            <w:rPr>
              <w:noProof/>
            </w:rPr>
            <w:t xml:space="preserve">         </w:t>
          </w:r>
          <w:r>
            <w:rPr>
              <w:noProof/>
            </w:rPr>
            <w:fldChar w:fldCharType="end"/>
          </w:r>
        </w:p>
      </w:tc>
    </w:tr>
  </w:tbl>
  <w:p w14:paraId="7A1CDE2D" w14:textId="77777777" w:rsidR="008B689E" w:rsidRDefault="008B689E">
    <w:pPr>
      <w:rPr>
        <w:noProof/>
        <w:sz w:val="4"/>
      </w:rPr>
    </w:pPr>
  </w:p>
  <w:p w14:paraId="408469CC" w14:textId="77777777" w:rsidR="008B689E" w:rsidRDefault="008B689E">
    <w:pPr>
      <w:pStyle w:val="Bunntekst"/>
      <w:rPr>
        <w:sz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1" w:type="dxa"/>
        <w:right w:w="71" w:type="dxa"/>
      </w:tblCellMar>
      <w:tblLook w:val="0000" w:firstRow="0" w:lastRow="0" w:firstColumn="0" w:lastColumn="0" w:noHBand="0" w:noVBand="0"/>
    </w:tblPr>
    <w:tblGrid>
      <w:gridCol w:w="4536"/>
      <w:gridCol w:w="4890"/>
    </w:tblGrid>
    <w:tr w:rsidR="008B689E" w14:paraId="474C304A" w14:textId="77777777">
      <w:trPr>
        <w:jc w:val="center"/>
      </w:trPr>
      <w:tc>
        <w:tcPr>
          <w:tcW w:w="9426" w:type="dxa"/>
          <w:gridSpan w:val="2"/>
          <w:tcBorders>
            <w:top w:val="single" w:sz="6" w:space="0" w:color="auto"/>
          </w:tcBorders>
        </w:tcPr>
        <w:p w14:paraId="5E1E310A" w14:textId="703428D2" w:rsidR="008B689E" w:rsidRDefault="008B689E" w:rsidP="008B689E">
          <w:pPr>
            <w:spacing w:before="120"/>
            <w:jc w:val="center"/>
            <w:rPr>
              <w:i/>
              <w:noProof/>
              <w:sz w:val="18"/>
            </w:rPr>
          </w:pPr>
          <w:r>
            <w:rPr>
              <w:i/>
              <w:noProof/>
              <w:sz w:val="18"/>
            </w:rPr>
            <w:fldChar w:fldCharType="begin"/>
          </w:r>
          <w:r>
            <w:rPr>
              <w:i/>
              <w:noProof/>
              <w:sz w:val="18"/>
            </w:rPr>
            <w:instrText xml:space="preserve"> REF BunntekstTittel  </w:instrText>
          </w:r>
          <w:r>
            <w:rPr>
              <w:i/>
              <w:noProof/>
              <w:sz w:val="18"/>
            </w:rPr>
            <w:fldChar w:fldCharType="separate"/>
          </w:r>
          <w:r>
            <w:rPr>
              <w:i/>
              <w:noProof/>
              <w:sz w:val="18"/>
            </w:rPr>
            <w:t xml:space="preserve">           </w:t>
          </w:r>
          <w:r>
            <w:rPr>
              <w:i/>
              <w:noProof/>
              <w:sz w:val="18"/>
            </w:rPr>
            <w:fldChar w:fldCharType="end"/>
          </w:r>
          <w:r>
            <w:t xml:space="preserve"> </w:t>
          </w:r>
        </w:p>
      </w:tc>
    </w:tr>
    <w:tr w:rsidR="008B689E" w14:paraId="4A808E87" w14:textId="77777777">
      <w:trPr>
        <w:jc w:val="center"/>
      </w:trPr>
      <w:tc>
        <w:tcPr>
          <w:tcW w:w="4536" w:type="dxa"/>
        </w:tcPr>
        <w:p w14:paraId="50E550B0" w14:textId="77777777" w:rsidR="008B689E" w:rsidRDefault="008B689E">
          <w:pPr>
            <w:pStyle w:val="Topptekstoddetall"/>
            <w:rPr>
              <w:noProof/>
            </w:rPr>
          </w:pPr>
        </w:p>
      </w:tc>
      <w:tc>
        <w:tcPr>
          <w:tcW w:w="4890" w:type="dxa"/>
        </w:tcPr>
        <w:p w14:paraId="0855468F" w14:textId="0C2D5857" w:rsidR="008B689E" w:rsidRDefault="008B689E">
          <w:pPr>
            <w:pStyle w:val="Topptekstoddetall"/>
            <w:rPr>
              <w:noProof/>
            </w:rPr>
          </w:pPr>
          <w:r>
            <w:rPr>
              <w:noProof/>
            </w:rPr>
            <w:fldChar w:fldCharType="begin"/>
          </w:r>
          <w:r>
            <w:rPr>
              <w:noProof/>
            </w:rPr>
            <w:instrText xml:space="preserve"> REF GraderingsValg  </w:instrText>
          </w:r>
          <w:r>
            <w:rPr>
              <w:noProof/>
            </w:rPr>
            <w:fldChar w:fldCharType="separate"/>
          </w:r>
          <w:r>
            <w:rPr>
              <w:noProof/>
            </w:rPr>
            <w:t xml:space="preserve">         </w:t>
          </w:r>
          <w:r>
            <w:rPr>
              <w:noProof/>
            </w:rPr>
            <w:fldChar w:fldCharType="end"/>
          </w:r>
        </w:p>
      </w:tc>
    </w:tr>
  </w:tbl>
  <w:p w14:paraId="36AEABC5" w14:textId="77777777" w:rsidR="008B689E" w:rsidRDefault="008B689E">
    <w:pPr>
      <w:pStyle w:val="Bunntekst"/>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8A73F" w14:textId="77777777" w:rsidR="000E5D18" w:rsidRDefault="000E5D18">
      <w:r>
        <w:separator/>
      </w:r>
    </w:p>
  </w:footnote>
  <w:footnote w:type="continuationSeparator" w:id="0">
    <w:p w14:paraId="2ED0668C" w14:textId="77777777" w:rsidR="000E5D18" w:rsidRDefault="000E5D18">
      <w:r>
        <w:continuationSeparator/>
      </w:r>
    </w:p>
  </w:footnote>
  <w:footnote w:id="1">
    <w:p w14:paraId="3E898426" w14:textId="77777777" w:rsidR="008B689E" w:rsidRDefault="008B689E" w:rsidP="00A628AE">
      <w:pPr>
        <w:pStyle w:val="Fotnotetekst"/>
      </w:pPr>
      <w:r>
        <w:rPr>
          <w:rStyle w:val="Fotnotereferanse"/>
        </w:rPr>
        <w:footnoteRef/>
      </w:r>
      <w:r>
        <w:t xml:space="preserve">  </w:t>
      </w:r>
      <w:r w:rsidRPr="00CD089D">
        <w:t>Beregnet merverdiavgift (</w:t>
      </w:r>
      <w:r>
        <w:t>mva.</w:t>
      </w:r>
      <w:r w:rsidRPr="00CD089D">
        <w:t>) av de enkelte rammer</w:t>
      </w:r>
    </w:p>
  </w:footnote>
  <w:footnote w:id="2">
    <w:p w14:paraId="6087B47F" w14:textId="77777777" w:rsidR="008B689E" w:rsidRDefault="008B689E" w:rsidP="00A628AE">
      <w:pPr>
        <w:pStyle w:val="Fotnotetekst"/>
      </w:pPr>
      <w:r>
        <w:rPr>
          <w:rStyle w:val="Fotnotereferanse"/>
        </w:rPr>
        <w:footnoteRef/>
      </w:r>
      <w:r>
        <w:t xml:space="preserve">  </w:t>
      </w:r>
      <w:r w:rsidRPr="00CD089D">
        <w:t>Beregnet merverdiavgift (</w:t>
      </w:r>
      <w:r>
        <w:t>mva.</w:t>
      </w:r>
      <w:r w:rsidRPr="00CD089D">
        <w:t>) av de enkelte rammer</w:t>
      </w:r>
    </w:p>
  </w:footnote>
  <w:footnote w:id="3">
    <w:p w14:paraId="3BA2E261" w14:textId="77777777" w:rsidR="008B689E" w:rsidRDefault="008B689E" w:rsidP="00A628AE">
      <w:pPr>
        <w:pStyle w:val="Fotnotetekst"/>
      </w:pPr>
      <w:r>
        <w:rPr>
          <w:rStyle w:val="Fotnotereferanse"/>
        </w:rPr>
        <w:footnoteRef/>
      </w:r>
      <w:r>
        <w:t xml:space="preserve">  </w:t>
      </w:r>
      <w:r w:rsidRPr="00CD089D">
        <w:t>Beregnet merverdiavgift (</w:t>
      </w:r>
      <w:r>
        <w:t>mva.</w:t>
      </w:r>
      <w:r w:rsidRPr="00CD089D">
        <w:t>) av de enkelte rammer</w:t>
      </w:r>
    </w:p>
  </w:footnote>
  <w:footnote w:id="4">
    <w:p w14:paraId="3C9F8B2F" w14:textId="5827347C" w:rsidR="008B689E" w:rsidRDefault="008B689E" w:rsidP="00A628AE">
      <w:pPr>
        <w:pStyle w:val="Fotnotetekst"/>
      </w:pPr>
      <w:r>
        <w:rPr>
          <w:rStyle w:val="Fotnotereferanse"/>
        </w:rPr>
        <w:footnoteRef/>
      </w:r>
      <w:r>
        <w:t xml:space="preserve">  Kuttlisten trekkes i fra P85,</w:t>
      </w:r>
      <w:r w:rsidRPr="00F1285D">
        <w:t xml:space="preserve"> </w:t>
      </w:r>
      <w:r>
        <w:t xml:space="preserve">før fastsettelse av Kostnadsramme, </w:t>
      </w:r>
      <w:r w:rsidRPr="00F1285D">
        <w:t xml:space="preserve">gjøres </w:t>
      </w:r>
      <w:r>
        <w:t xml:space="preserve">normalt bare for kat </w:t>
      </w:r>
      <w:r w:rsidRPr="00F1285D">
        <w:t>1</w:t>
      </w:r>
      <w:r>
        <w:t>-</w:t>
      </w:r>
      <w:r w:rsidRPr="00F1285D">
        <w:t>prosjekter.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1418"/>
      <w:gridCol w:w="2551"/>
      <w:gridCol w:w="3187"/>
      <w:gridCol w:w="2268"/>
    </w:tblGrid>
    <w:tr w:rsidR="008B689E" w14:paraId="2F93F35A" w14:textId="77777777">
      <w:tc>
        <w:tcPr>
          <w:tcW w:w="3969" w:type="dxa"/>
          <w:gridSpan w:val="2"/>
        </w:tcPr>
        <w:p w14:paraId="03B852FE" w14:textId="0A53D26D" w:rsidR="008B689E" w:rsidRDefault="008B689E">
          <w:pPr>
            <w:pStyle w:val="Topptekst"/>
            <w:rPr>
              <w:noProof/>
            </w:rPr>
          </w:pPr>
          <w:r>
            <w:rPr>
              <w:noProof/>
            </w:rPr>
            <w:fldChar w:fldCharType="begin"/>
          </w:r>
          <w:r>
            <w:rPr>
              <w:noProof/>
            </w:rPr>
            <w:instrText xml:space="preserve"> REF GraderingsValg  </w:instrText>
          </w:r>
          <w:r>
            <w:rPr>
              <w:noProof/>
            </w:rPr>
            <w:fldChar w:fldCharType="separate"/>
          </w:r>
          <w:r>
            <w:rPr>
              <w:noProof/>
            </w:rPr>
            <w:t xml:space="preserve">         </w:t>
          </w:r>
          <w:r>
            <w:rPr>
              <w:noProof/>
            </w:rPr>
            <w:fldChar w:fldCharType="end"/>
          </w:r>
        </w:p>
      </w:tc>
      <w:tc>
        <w:tcPr>
          <w:tcW w:w="3187" w:type="dxa"/>
        </w:tcPr>
        <w:p w14:paraId="51549996" w14:textId="77777777" w:rsidR="008B689E" w:rsidRDefault="008B689E">
          <w:pPr>
            <w:pStyle w:val="Topptekst"/>
            <w:rPr>
              <w:noProof/>
            </w:rPr>
          </w:pPr>
        </w:p>
      </w:tc>
      <w:tc>
        <w:tcPr>
          <w:tcW w:w="2268" w:type="dxa"/>
        </w:tcPr>
        <w:p w14:paraId="3594FBFD" w14:textId="77777777" w:rsidR="008B689E" w:rsidRDefault="008B689E">
          <w:pPr>
            <w:pStyle w:val="Topptekst"/>
            <w:rPr>
              <w:noProof/>
            </w:rPr>
          </w:pPr>
        </w:p>
      </w:tc>
    </w:tr>
    <w:tr w:rsidR="008B689E" w14:paraId="08597AFA" w14:textId="77777777">
      <w:tc>
        <w:tcPr>
          <w:tcW w:w="1418" w:type="dxa"/>
          <w:tcBorders>
            <w:bottom w:val="single" w:sz="6" w:space="0" w:color="auto"/>
          </w:tcBorders>
        </w:tcPr>
        <w:p w14:paraId="59EB8063" w14:textId="77777777" w:rsidR="008B689E" w:rsidRDefault="008B689E">
          <w:pPr>
            <w:spacing w:before="120" w:after="180"/>
            <w:rPr>
              <w:rStyle w:val="Sidetall"/>
              <w:noProof/>
            </w:rPr>
          </w:pPr>
          <w:r>
            <w:rPr>
              <w:rStyle w:val="Sidetall"/>
              <w:noProof/>
            </w:rPr>
            <w:fldChar w:fldCharType="begin"/>
          </w:r>
          <w:r>
            <w:rPr>
              <w:rStyle w:val="Sidetall"/>
              <w:noProof/>
            </w:rPr>
            <w:instrText xml:space="preserve"> PAGE   </w:instrText>
          </w:r>
          <w:r>
            <w:rPr>
              <w:rStyle w:val="Sidetall"/>
              <w:noProof/>
            </w:rPr>
            <w:fldChar w:fldCharType="separate"/>
          </w:r>
          <w:r>
            <w:rPr>
              <w:rStyle w:val="Sidetall"/>
              <w:noProof/>
            </w:rPr>
            <w:t>16</w:t>
          </w:r>
          <w:r>
            <w:rPr>
              <w:rStyle w:val="Sidetall"/>
              <w:noProof/>
            </w:rPr>
            <w:fldChar w:fldCharType="end"/>
          </w:r>
        </w:p>
      </w:tc>
      <w:tc>
        <w:tcPr>
          <w:tcW w:w="8006" w:type="dxa"/>
          <w:gridSpan w:val="3"/>
          <w:tcBorders>
            <w:bottom w:val="single" w:sz="6" w:space="0" w:color="auto"/>
          </w:tcBorders>
        </w:tcPr>
        <w:p w14:paraId="3AA934C0" w14:textId="6DF746A7" w:rsidR="008B689E" w:rsidRDefault="008B689E">
          <w:pPr>
            <w:spacing w:before="120" w:after="180"/>
            <w:jc w:val="right"/>
            <w:rPr>
              <w:rStyle w:val="Sidetall"/>
              <w:noProof/>
            </w:rPr>
          </w:pPr>
          <w:r>
            <w:rPr>
              <w:rStyle w:val="Sidetall"/>
              <w:rFonts w:ascii="Times New Roman" w:hAnsi="Times New Roman"/>
              <w:i/>
              <w:noProof/>
              <w:sz w:val="22"/>
            </w:rPr>
            <w:fldChar w:fldCharType="begin"/>
          </w:r>
          <w:r>
            <w:rPr>
              <w:rStyle w:val="Sidetall"/>
              <w:rFonts w:ascii="Times New Roman" w:hAnsi="Times New Roman"/>
              <w:i/>
              <w:noProof/>
              <w:sz w:val="22"/>
            </w:rPr>
            <w:instrText xml:space="preserve"> STYLEREF "Overskrift 1"  </w:instrText>
          </w:r>
          <w:r>
            <w:rPr>
              <w:rStyle w:val="Sidetall"/>
              <w:rFonts w:ascii="Times New Roman" w:hAnsi="Times New Roman"/>
              <w:i/>
              <w:noProof/>
              <w:sz w:val="22"/>
            </w:rPr>
            <w:fldChar w:fldCharType="end"/>
          </w:r>
        </w:p>
      </w:tc>
    </w:tr>
  </w:tbl>
  <w:p w14:paraId="6BCF7866" w14:textId="77777777" w:rsidR="008B689E" w:rsidRDefault="008B689E">
    <w:pPr>
      <w:pStyle w:val="Topptekst"/>
      <w:rPr>
        <w:noProof/>
        <w:sz w:val="4"/>
      </w:rPr>
    </w:pPr>
  </w:p>
  <w:p w14:paraId="114AC802" w14:textId="77777777" w:rsidR="008B689E" w:rsidRDefault="008B689E">
    <w:pPr>
      <w:pStyle w:val="Topptekst"/>
      <w:rPr>
        <w:noProof/>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A272" w14:textId="561165EF" w:rsidR="008B689E" w:rsidRDefault="008D18D1" w:rsidP="008D18D1">
    <w:pPr>
      <w:pStyle w:val="Topptekst"/>
      <w:tabs>
        <w:tab w:val="center" w:pos="4536"/>
        <w:tab w:val="right" w:pos="9781"/>
      </w:tabs>
      <w:jc w:val="right"/>
      <w:rPr>
        <w:rFonts w:ascii="Times New Roman" w:hAnsi="Times New Roman"/>
        <w:b w:val="0"/>
        <w:sz w:val="20"/>
        <w:lang w:eastAsia="nb-NO"/>
      </w:rPr>
    </w:pPr>
    <w:r w:rsidRPr="008D18D1">
      <w:rPr>
        <w:rFonts w:ascii="Times New Roman" w:hAnsi="Times New Roman"/>
        <w:b w:val="0"/>
        <w:sz w:val="20"/>
        <w:lang w:eastAsia="nb-NO"/>
      </w:rPr>
      <w:t>GRADERING</w:t>
    </w:r>
  </w:p>
  <w:p w14:paraId="66C53F95" w14:textId="38252426" w:rsidR="008D18D1" w:rsidRPr="008D18D1" w:rsidRDefault="000E5D18" w:rsidP="008D18D1">
    <w:pPr>
      <w:pStyle w:val="Topptekst"/>
      <w:tabs>
        <w:tab w:val="center" w:pos="4536"/>
        <w:tab w:val="right" w:pos="9781"/>
      </w:tabs>
      <w:jc w:val="right"/>
      <w:rPr>
        <w:rFonts w:ascii="Times New Roman" w:hAnsi="Times New Roman"/>
        <w:b w:val="0"/>
        <w:sz w:val="20"/>
        <w:lang w:eastAsia="nb-NO"/>
      </w:rPr>
    </w:pPr>
    <w:r>
      <w:rPr>
        <w:rFonts w:ascii="Times New Roman" w:hAnsi="Times New Roman"/>
        <w:b w:val="0"/>
        <w:sz w:val="20"/>
        <w:lang w:eastAsia="nb-NO"/>
      </w:rPr>
      <w:pict w14:anchorId="03E8AAAA">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1" w:type="dxa"/>
        <w:right w:w="71" w:type="dxa"/>
      </w:tblCellMar>
      <w:tblLook w:val="0000" w:firstRow="0" w:lastRow="0" w:firstColumn="0" w:lastColumn="0" w:noHBand="0" w:noVBand="0"/>
    </w:tblPr>
    <w:tblGrid>
      <w:gridCol w:w="2268"/>
      <w:gridCol w:w="3187"/>
      <w:gridCol w:w="2377"/>
      <w:gridCol w:w="1836"/>
    </w:tblGrid>
    <w:tr w:rsidR="008B689E" w14:paraId="4931BA5C" w14:textId="77777777" w:rsidTr="008D18D1">
      <w:trPr>
        <w:jc w:val="center"/>
      </w:trPr>
      <w:tc>
        <w:tcPr>
          <w:tcW w:w="2268" w:type="dxa"/>
        </w:tcPr>
        <w:p w14:paraId="297A6CCD" w14:textId="77777777" w:rsidR="008B689E" w:rsidRDefault="008B689E" w:rsidP="008B689E">
          <w:pPr>
            <w:pStyle w:val="Topptekstoddetall"/>
            <w:rPr>
              <w:noProof/>
            </w:rPr>
          </w:pPr>
        </w:p>
      </w:tc>
      <w:tc>
        <w:tcPr>
          <w:tcW w:w="3187" w:type="dxa"/>
        </w:tcPr>
        <w:p w14:paraId="58ACB270" w14:textId="77777777" w:rsidR="008B689E" w:rsidRDefault="008B689E" w:rsidP="008B689E">
          <w:pPr>
            <w:pStyle w:val="Topptekstoddetall"/>
            <w:rPr>
              <w:noProof/>
            </w:rPr>
          </w:pPr>
        </w:p>
      </w:tc>
      <w:tc>
        <w:tcPr>
          <w:tcW w:w="4213" w:type="dxa"/>
          <w:gridSpan w:val="2"/>
        </w:tcPr>
        <w:p w14:paraId="744654D7" w14:textId="77777777" w:rsidR="008B689E" w:rsidRDefault="008B689E" w:rsidP="008B689E">
          <w:pPr>
            <w:pStyle w:val="Topptekstoddetall"/>
            <w:rPr>
              <w:noProof/>
            </w:rPr>
          </w:pPr>
          <w:bookmarkStart w:id="134" w:name="GraderingsValg"/>
          <w:r>
            <w:rPr>
              <w:noProof/>
            </w:rPr>
            <w:t xml:space="preserve">         </w:t>
          </w:r>
          <w:bookmarkEnd w:id="134"/>
        </w:p>
      </w:tc>
    </w:tr>
    <w:tr w:rsidR="008B689E" w14:paraId="20E6E5C4" w14:textId="77777777" w:rsidTr="008D18D1">
      <w:trPr>
        <w:jc w:val="center"/>
      </w:trPr>
      <w:tc>
        <w:tcPr>
          <w:tcW w:w="7832" w:type="dxa"/>
          <w:gridSpan w:val="3"/>
          <w:tcBorders>
            <w:bottom w:val="single" w:sz="6" w:space="0" w:color="auto"/>
          </w:tcBorders>
        </w:tcPr>
        <w:p w14:paraId="13C737D0" w14:textId="77777777" w:rsidR="008B689E" w:rsidRDefault="008B689E" w:rsidP="008B689E">
          <w:pPr>
            <w:rPr>
              <w:rStyle w:val="Sidetall"/>
              <w:noProof/>
            </w:rPr>
          </w:pPr>
        </w:p>
      </w:tc>
      <w:tc>
        <w:tcPr>
          <w:tcW w:w="1836" w:type="dxa"/>
          <w:tcBorders>
            <w:bottom w:val="single" w:sz="6" w:space="0" w:color="auto"/>
          </w:tcBorders>
        </w:tcPr>
        <w:p w14:paraId="5CB4D89D" w14:textId="38244CDB" w:rsidR="008B689E" w:rsidRDefault="008B689E" w:rsidP="008B689E">
          <w:pPr>
            <w:jc w:val="right"/>
            <w:rPr>
              <w:rStyle w:val="Sidetall"/>
              <w:noProof/>
            </w:rPr>
          </w:pPr>
          <w:r>
            <w:rPr>
              <w:rStyle w:val="Sidetall"/>
              <w:noProof/>
            </w:rPr>
            <w:t>GRADERING</w:t>
          </w:r>
        </w:p>
      </w:tc>
    </w:tr>
  </w:tbl>
  <w:p w14:paraId="550944CD" w14:textId="77777777" w:rsidR="008B689E" w:rsidRDefault="008B689E" w:rsidP="008B689E">
    <w:pPr>
      <w:pStyle w:val="Topptekst"/>
      <w:rPr>
        <w:noProof/>
        <w:sz w:val="4"/>
      </w:rPr>
    </w:pPr>
  </w:p>
  <w:p w14:paraId="5FA159F1" w14:textId="77777777" w:rsidR="008B689E" w:rsidRDefault="008B689E" w:rsidP="008B689E">
    <w:pPr>
      <w:pStyle w:val="Topptekst"/>
      <w:rPr>
        <w:noProof/>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F7C"/>
    <w:multiLevelType w:val="multilevel"/>
    <w:tmpl w:val="7FEA9170"/>
    <w:lvl w:ilvl="0">
      <w:start w:val="1"/>
      <w:numFmt w:val="decimal"/>
      <w:pStyle w:val="Overskrift1"/>
      <w:suff w:val="space"/>
      <w:lvlText w:val="%1"/>
      <w:lvlJc w:val="left"/>
      <w:pPr>
        <w:ind w:left="283" w:firstLine="0"/>
      </w:pPr>
      <w:rPr>
        <w:rFonts w:hint="default"/>
      </w:rPr>
    </w:lvl>
    <w:lvl w:ilvl="1">
      <w:start w:val="1"/>
      <w:numFmt w:val="decimal"/>
      <w:pStyle w:val="Overskrift2"/>
      <w:suff w:val="space"/>
      <w:lvlText w:val="%1.%2"/>
      <w:lvlJc w:val="left"/>
      <w:pPr>
        <w:ind w:left="709" w:firstLine="0"/>
      </w:pPr>
      <w:rPr>
        <w:rFonts w:hint="default"/>
      </w:rPr>
    </w:lvl>
    <w:lvl w:ilvl="2">
      <w:start w:val="1"/>
      <w:numFmt w:val="decimal"/>
      <w:pStyle w:val="Overskrift3"/>
      <w:suff w:val="space"/>
      <w:lvlText w:val="%1.%2.%3"/>
      <w:lvlJc w:val="left"/>
      <w:pPr>
        <w:ind w:left="0" w:firstLine="0"/>
      </w:pPr>
      <w:rPr>
        <w:rFonts w:hint="default"/>
      </w:rPr>
    </w:lvl>
    <w:lvl w:ilvl="3">
      <w:start w:val="1"/>
      <w:numFmt w:val="decimal"/>
      <w:pStyle w:val="Overskrift4"/>
      <w:suff w:val="space"/>
      <w:lvlText w:val="%1.%2.%3.%4"/>
      <w:lvlJc w:val="left"/>
      <w:pPr>
        <w:ind w:left="0" w:firstLine="0"/>
      </w:pPr>
      <w:rPr>
        <w:rFonts w:hint="default"/>
      </w:rPr>
    </w:lvl>
    <w:lvl w:ilvl="4">
      <w:start w:val="1"/>
      <w:numFmt w:val="none"/>
      <w:pStyle w:val="Overskrift5"/>
      <w:suff w:val="space"/>
      <w:lvlText w:val=""/>
      <w:lvlJc w:val="left"/>
      <w:pPr>
        <w:ind w:left="0" w:firstLine="0"/>
      </w:pPr>
      <w:rPr>
        <w:rFonts w:hint="default"/>
      </w:rPr>
    </w:lvl>
    <w:lvl w:ilvl="5">
      <w:start w:val="1"/>
      <w:numFmt w:val="none"/>
      <w:pStyle w:val="Overskrift6"/>
      <w:suff w:val="space"/>
      <w:lvlText w:val=""/>
      <w:lvlJc w:val="left"/>
      <w:pPr>
        <w:ind w:left="0" w:firstLine="0"/>
      </w:pPr>
      <w:rPr>
        <w:rFonts w:ascii="Wingdings" w:hAnsi="Wingdings" w:hint="default"/>
        <w:sz w:val="56"/>
      </w:rPr>
    </w:lvl>
    <w:lvl w:ilvl="6">
      <w:start w:val="1"/>
      <w:numFmt w:val="none"/>
      <w:pStyle w:val="Overskrift7"/>
      <w:suff w:val="space"/>
      <w:lvlText w:val=""/>
      <w:lvlJc w:val="left"/>
      <w:pPr>
        <w:ind w:left="0" w:firstLine="0"/>
      </w:pPr>
      <w:rPr>
        <w:rFonts w:ascii="Wingdings" w:hAnsi="Wingdings" w:hint="default"/>
        <w:sz w:val="56"/>
      </w:rPr>
    </w:lvl>
    <w:lvl w:ilvl="7">
      <w:start w:val="1"/>
      <w:numFmt w:val="none"/>
      <w:pStyle w:val="Overskrift8"/>
      <w:suff w:val="space"/>
      <w:lvlText w:val=""/>
      <w:lvlJc w:val="left"/>
      <w:pPr>
        <w:ind w:left="851" w:firstLine="0"/>
      </w:pPr>
      <w:rPr>
        <w:rFonts w:ascii="Wingdings" w:hAnsi="Wingdings" w:hint="default"/>
        <w:b w:val="0"/>
        <w:i w:val="0"/>
        <w:sz w:val="56"/>
      </w:rPr>
    </w:lvl>
    <w:lvl w:ilvl="8">
      <w:start w:val="1"/>
      <w:numFmt w:val="none"/>
      <w:pStyle w:val="Overskrift9"/>
      <w:suff w:val="space"/>
      <w:lvlText w:val=""/>
      <w:lvlJc w:val="left"/>
      <w:pPr>
        <w:ind w:left="851" w:firstLine="0"/>
      </w:pPr>
      <w:rPr>
        <w:rFonts w:ascii="Wingdings" w:hAnsi="Wingdings" w:hint="default"/>
        <w:b w:val="0"/>
        <w:i w:val="0"/>
        <w:sz w:val="56"/>
      </w:rPr>
    </w:lvl>
  </w:abstractNum>
  <w:abstractNum w:abstractNumId="1" w15:restartNumberingAfterBreak="0">
    <w:nsid w:val="0C5E22E5"/>
    <w:multiLevelType w:val="hybridMultilevel"/>
    <w:tmpl w:val="C2001F8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5337A1C"/>
    <w:multiLevelType w:val="hybridMultilevel"/>
    <w:tmpl w:val="AA12EA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8BD3EBC"/>
    <w:multiLevelType w:val="multilevel"/>
    <w:tmpl w:val="2B466AC2"/>
    <w:lvl w:ilvl="0">
      <w:start w:val="1"/>
      <w:numFmt w:val="decimal"/>
      <w:lvlText w:val="%1"/>
      <w:lvlJc w:val="right"/>
      <w:pPr>
        <w:tabs>
          <w:tab w:val="num" w:pos="280"/>
        </w:tabs>
        <w:ind w:left="280" w:hanging="280"/>
      </w:pPr>
      <w:rPr>
        <w:rFonts w:ascii="Times New Roman" w:hAnsi="Times New Roman" w:hint="default"/>
        <w:color w:val="2666A6"/>
        <w:sz w:val="48"/>
        <w:szCs w:val="48"/>
      </w:rPr>
    </w:lvl>
    <w:lvl w:ilvl="1">
      <w:start w:val="1"/>
      <w:numFmt w:val="decimal"/>
      <w:lvlText w:val="%1.%2"/>
      <w:lvlJc w:val="right"/>
      <w:pPr>
        <w:tabs>
          <w:tab w:val="num" w:pos="280"/>
        </w:tabs>
        <w:ind w:left="280" w:hanging="280"/>
      </w:pPr>
      <w:rPr>
        <w:rFonts w:hint="default"/>
        <w:color w:val="2666A6"/>
      </w:rPr>
    </w:lvl>
    <w:lvl w:ilvl="2">
      <w:start w:val="1"/>
      <w:numFmt w:val="decimal"/>
      <w:lvlText w:val="%1.%2.%3"/>
      <w:lvlJc w:val="right"/>
      <w:pPr>
        <w:tabs>
          <w:tab w:val="num" w:pos="2"/>
        </w:tabs>
        <w:ind w:left="2" w:hanging="280"/>
      </w:pPr>
      <w:rPr>
        <w:rFonts w:hint="default"/>
        <w:color w:val="2666A6"/>
      </w:rPr>
    </w:lvl>
    <w:lvl w:ilvl="3">
      <w:start w:val="1"/>
      <w:numFmt w:val="decimal"/>
      <w:lvlText w:val="%1.%2.%3.%4"/>
      <w:lvlJc w:val="right"/>
      <w:pPr>
        <w:tabs>
          <w:tab w:val="num" w:pos="2"/>
        </w:tabs>
        <w:ind w:left="2" w:hanging="280"/>
      </w:pPr>
      <w:rPr>
        <w:rFonts w:hint="default"/>
      </w:rPr>
    </w:lvl>
    <w:lvl w:ilvl="4">
      <w:start w:val="1"/>
      <w:numFmt w:val="decimal"/>
      <w:lvlText w:val="%1.%2.%3.%4.%5"/>
      <w:lvlJc w:val="right"/>
      <w:pPr>
        <w:tabs>
          <w:tab w:val="num" w:pos="2"/>
        </w:tabs>
        <w:ind w:left="2" w:hanging="280"/>
      </w:pPr>
      <w:rPr>
        <w:rFonts w:hint="default"/>
      </w:rPr>
    </w:lvl>
    <w:lvl w:ilvl="5">
      <w:start w:val="1"/>
      <w:numFmt w:val="decimal"/>
      <w:lvlText w:val="%1.%2.%3.%4.%5.%6"/>
      <w:lvlJc w:val="right"/>
      <w:pPr>
        <w:tabs>
          <w:tab w:val="num" w:pos="2"/>
        </w:tabs>
        <w:ind w:left="2" w:hanging="280"/>
      </w:pPr>
      <w:rPr>
        <w:rFonts w:hint="default"/>
      </w:rPr>
    </w:lvl>
    <w:lvl w:ilvl="6">
      <w:start w:val="1"/>
      <w:numFmt w:val="decimal"/>
      <w:lvlText w:val="%1.%2.%3.%4.%5.%6.%7"/>
      <w:lvlJc w:val="right"/>
      <w:pPr>
        <w:tabs>
          <w:tab w:val="num" w:pos="2"/>
        </w:tabs>
        <w:ind w:left="2" w:hanging="280"/>
      </w:pPr>
      <w:rPr>
        <w:rFonts w:hint="default"/>
      </w:rPr>
    </w:lvl>
    <w:lvl w:ilvl="7">
      <w:start w:val="1"/>
      <w:numFmt w:val="decimal"/>
      <w:lvlText w:val="%1.%2.%3.%4.%5.%6.%7.%8"/>
      <w:lvlJc w:val="right"/>
      <w:pPr>
        <w:tabs>
          <w:tab w:val="num" w:pos="2"/>
        </w:tabs>
        <w:ind w:left="2" w:hanging="280"/>
      </w:pPr>
      <w:rPr>
        <w:rFonts w:hint="default"/>
      </w:rPr>
    </w:lvl>
    <w:lvl w:ilvl="8">
      <w:start w:val="1"/>
      <w:numFmt w:val="decimal"/>
      <w:lvlText w:val="%1.%2.%3.%4.%5.%6.%7.%8.%9"/>
      <w:lvlJc w:val="right"/>
      <w:pPr>
        <w:tabs>
          <w:tab w:val="num" w:pos="2"/>
        </w:tabs>
        <w:ind w:left="2" w:hanging="280"/>
      </w:pPr>
      <w:rPr>
        <w:rFonts w:hint="default"/>
      </w:rPr>
    </w:lvl>
  </w:abstractNum>
  <w:abstractNum w:abstractNumId="4" w15:restartNumberingAfterBreak="0">
    <w:nsid w:val="240760EC"/>
    <w:multiLevelType w:val="hybridMultilevel"/>
    <w:tmpl w:val="4062721E"/>
    <w:lvl w:ilvl="0" w:tplc="38964382">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5D2E7862"/>
    <w:multiLevelType w:val="singleLevel"/>
    <w:tmpl w:val="ECD8AB9A"/>
    <w:lvl w:ilvl="0">
      <w:start w:val="1"/>
      <w:numFmt w:val="bullet"/>
      <w:pStyle w:val="Punktliste4"/>
      <w:lvlText w:val="–"/>
      <w:lvlJc w:val="left"/>
      <w:pPr>
        <w:tabs>
          <w:tab w:val="num" w:pos="360"/>
        </w:tabs>
        <w:ind w:left="360" w:hanging="360"/>
      </w:pPr>
      <w:rPr>
        <w:rFonts w:ascii="Times New Roman" w:hAnsi="Times New Roman" w:hint="default"/>
        <w:sz w:val="16"/>
      </w:rPr>
    </w:lvl>
  </w:abstractNum>
  <w:abstractNum w:abstractNumId="6" w15:restartNumberingAfterBreak="0">
    <w:nsid w:val="604054F2"/>
    <w:multiLevelType w:val="singleLevel"/>
    <w:tmpl w:val="64D0DD0C"/>
    <w:lvl w:ilvl="0">
      <w:start w:val="1"/>
      <w:numFmt w:val="bullet"/>
      <w:pStyle w:val="Punktliste"/>
      <w:lvlText w:val=""/>
      <w:lvlJc w:val="left"/>
      <w:pPr>
        <w:tabs>
          <w:tab w:val="num" w:pos="360"/>
        </w:tabs>
        <w:ind w:left="0" w:firstLine="0"/>
      </w:pPr>
      <w:rPr>
        <w:rFonts w:ascii="Symbol" w:hAnsi="Symbol" w:hint="default"/>
      </w:rPr>
    </w:lvl>
  </w:abstractNum>
  <w:abstractNum w:abstractNumId="7" w15:restartNumberingAfterBreak="0">
    <w:nsid w:val="62290EE0"/>
    <w:multiLevelType w:val="hybridMultilevel"/>
    <w:tmpl w:val="979A7E2C"/>
    <w:lvl w:ilvl="0" w:tplc="B8E6F862">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65F95B08"/>
    <w:multiLevelType w:val="hybridMultilevel"/>
    <w:tmpl w:val="979A7E2C"/>
    <w:lvl w:ilvl="0" w:tplc="B8E6F862">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70680DED"/>
    <w:multiLevelType w:val="hybridMultilevel"/>
    <w:tmpl w:val="B9AEDF20"/>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CD54BDB"/>
    <w:multiLevelType w:val="hybridMultilevel"/>
    <w:tmpl w:val="964078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8"/>
  </w:num>
  <w:num w:numId="5">
    <w:abstractNumId w:val="2"/>
  </w:num>
  <w:num w:numId="6">
    <w:abstractNumId w:val="1"/>
  </w:num>
  <w:num w:numId="7">
    <w:abstractNumId w:val="0"/>
  </w:num>
  <w:num w:numId="8">
    <w:abstractNumId w:val="0"/>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10"/>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708"/>
  <w:hyphenationZone w:val="425"/>
  <w:drawingGridHorizontalSpacing w:val="18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upp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efinererOmBrukt" w:val="Brukt"/>
    <w:docVar w:name="MalVersjon" w:val="5"/>
    <w:docVar w:name="SistSattDokumentSpråk" w:val="NORSK"/>
    <w:docVar w:name="ValgtStilgalleri" w:val="1-dokum"/>
  </w:docVars>
  <w:rsids>
    <w:rsidRoot w:val="00401DD5"/>
    <w:rsid w:val="00000C69"/>
    <w:rsid w:val="000047E3"/>
    <w:rsid w:val="00006464"/>
    <w:rsid w:val="00007BDF"/>
    <w:rsid w:val="0001209B"/>
    <w:rsid w:val="00012130"/>
    <w:rsid w:val="00017C55"/>
    <w:rsid w:val="000219ED"/>
    <w:rsid w:val="00027EBF"/>
    <w:rsid w:val="00032D0A"/>
    <w:rsid w:val="000353A5"/>
    <w:rsid w:val="000475DB"/>
    <w:rsid w:val="0005272D"/>
    <w:rsid w:val="00053411"/>
    <w:rsid w:val="00055F99"/>
    <w:rsid w:val="000574F5"/>
    <w:rsid w:val="000663D9"/>
    <w:rsid w:val="0007371D"/>
    <w:rsid w:val="00081879"/>
    <w:rsid w:val="00086D37"/>
    <w:rsid w:val="00091FAC"/>
    <w:rsid w:val="00093B11"/>
    <w:rsid w:val="00094A9F"/>
    <w:rsid w:val="00097918"/>
    <w:rsid w:val="000A6204"/>
    <w:rsid w:val="000B28F5"/>
    <w:rsid w:val="000B42E7"/>
    <w:rsid w:val="000C28E8"/>
    <w:rsid w:val="000C3837"/>
    <w:rsid w:val="000C6987"/>
    <w:rsid w:val="000D067C"/>
    <w:rsid w:val="000D0F9C"/>
    <w:rsid w:val="000D0FD5"/>
    <w:rsid w:val="000D6D51"/>
    <w:rsid w:val="000E06BD"/>
    <w:rsid w:val="000E3D01"/>
    <w:rsid w:val="000E5206"/>
    <w:rsid w:val="000E5D18"/>
    <w:rsid w:val="000E7088"/>
    <w:rsid w:val="000E7E01"/>
    <w:rsid w:val="000E7EA1"/>
    <w:rsid w:val="000F0C02"/>
    <w:rsid w:val="000F6D29"/>
    <w:rsid w:val="001105E1"/>
    <w:rsid w:val="00116C3F"/>
    <w:rsid w:val="00120E19"/>
    <w:rsid w:val="001242DC"/>
    <w:rsid w:val="0013219E"/>
    <w:rsid w:val="001347E1"/>
    <w:rsid w:val="00141B6A"/>
    <w:rsid w:val="00144390"/>
    <w:rsid w:val="00154552"/>
    <w:rsid w:val="00165F4A"/>
    <w:rsid w:val="001672CD"/>
    <w:rsid w:val="00171C24"/>
    <w:rsid w:val="00177F28"/>
    <w:rsid w:val="00191F19"/>
    <w:rsid w:val="001A58BA"/>
    <w:rsid w:val="001B11A4"/>
    <w:rsid w:val="001B1E3A"/>
    <w:rsid w:val="001B2C5E"/>
    <w:rsid w:val="001C1CEE"/>
    <w:rsid w:val="001C6D1D"/>
    <w:rsid w:val="001E0CDD"/>
    <w:rsid w:val="00206FCE"/>
    <w:rsid w:val="002168B6"/>
    <w:rsid w:val="002212E8"/>
    <w:rsid w:val="00222FF9"/>
    <w:rsid w:val="002252C9"/>
    <w:rsid w:val="00225D54"/>
    <w:rsid w:val="002332BC"/>
    <w:rsid w:val="00236602"/>
    <w:rsid w:val="00236941"/>
    <w:rsid w:val="00237107"/>
    <w:rsid w:val="0023721D"/>
    <w:rsid w:val="00242079"/>
    <w:rsid w:val="0024404B"/>
    <w:rsid w:val="0024639C"/>
    <w:rsid w:val="00260F4A"/>
    <w:rsid w:val="00264A3C"/>
    <w:rsid w:val="00273A34"/>
    <w:rsid w:val="0027467A"/>
    <w:rsid w:val="00274F09"/>
    <w:rsid w:val="00281BBB"/>
    <w:rsid w:val="00281EB4"/>
    <w:rsid w:val="00283E3A"/>
    <w:rsid w:val="00286B04"/>
    <w:rsid w:val="00292766"/>
    <w:rsid w:val="00296BCF"/>
    <w:rsid w:val="002A219C"/>
    <w:rsid w:val="002A291A"/>
    <w:rsid w:val="002A4451"/>
    <w:rsid w:val="002A621E"/>
    <w:rsid w:val="002C4110"/>
    <w:rsid w:val="002C4BE3"/>
    <w:rsid w:val="002D2FA2"/>
    <w:rsid w:val="002D5D9A"/>
    <w:rsid w:val="002D651E"/>
    <w:rsid w:val="002E016F"/>
    <w:rsid w:val="002E08BF"/>
    <w:rsid w:val="002E0CEC"/>
    <w:rsid w:val="002E46E9"/>
    <w:rsid w:val="002E6ACB"/>
    <w:rsid w:val="002F4AAD"/>
    <w:rsid w:val="002F5923"/>
    <w:rsid w:val="002F623A"/>
    <w:rsid w:val="00314971"/>
    <w:rsid w:val="0031518E"/>
    <w:rsid w:val="00317639"/>
    <w:rsid w:val="00320460"/>
    <w:rsid w:val="00322E2B"/>
    <w:rsid w:val="0032422C"/>
    <w:rsid w:val="0033092E"/>
    <w:rsid w:val="0033218E"/>
    <w:rsid w:val="00336DEB"/>
    <w:rsid w:val="00341ECD"/>
    <w:rsid w:val="00344E32"/>
    <w:rsid w:val="003463CF"/>
    <w:rsid w:val="00351A03"/>
    <w:rsid w:val="00351F2E"/>
    <w:rsid w:val="00355B04"/>
    <w:rsid w:val="00356FF7"/>
    <w:rsid w:val="00357237"/>
    <w:rsid w:val="003608EB"/>
    <w:rsid w:val="00367114"/>
    <w:rsid w:val="003728A6"/>
    <w:rsid w:val="00385DB4"/>
    <w:rsid w:val="0039423E"/>
    <w:rsid w:val="003A46E2"/>
    <w:rsid w:val="003B205E"/>
    <w:rsid w:val="003B2298"/>
    <w:rsid w:val="003B2B41"/>
    <w:rsid w:val="003B2F1F"/>
    <w:rsid w:val="003D29DD"/>
    <w:rsid w:val="003E6767"/>
    <w:rsid w:val="003E7C45"/>
    <w:rsid w:val="003E7E68"/>
    <w:rsid w:val="003F04BD"/>
    <w:rsid w:val="003F2AC1"/>
    <w:rsid w:val="003F3612"/>
    <w:rsid w:val="00401DD5"/>
    <w:rsid w:val="00403AA2"/>
    <w:rsid w:val="00403CCC"/>
    <w:rsid w:val="00410998"/>
    <w:rsid w:val="00412A69"/>
    <w:rsid w:val="004135FD"/>
    <w:rsid w:val="004159D0"/>
    <w:rsid w:val="00420186"/>
    <w:rsid w:val="00427AED"/>
    <w:rsid w:val="0044775A"/>
    <w:rsid w:val="004548D3"/>
    <w:rsid w:val="00457032"/>
    <w:rsid w:val="00465D69"/>
    <w:rsid w:val="004668E9"/>
    <w:rsid w:val="00470741"/>
    <w:rsid w:val="00471374"/>
    <w:rsid w:val="00472C6A"/>
    <w:rsid w:val="00474D0C"/>
    <w:rsid w:val="00483AE4"/>
    <w:rsid w:val="00495D2C"/>
    <w:rsid w:val="004A36BB"/>
    <w:rsid w:val="004A7990"/>
    <w:rsid w:val="004B0812"/>
    <w:rsid w:val="004C0D4E"/>
    <w:rsid w:val="004C3DCD"/>
    <w:rsid w:val="004C5AAD"/>
    <w:rsid w:val="004E1D5D"/>
    <w:rsid w:val="004E6027"/>
    <w:rsid w:val="004F0BB2"/>
    <w:rsid w:val="004F5C3A"/>
    <w:rsid w:val="005027F4"/>
    <w:rsid w:val="00503FF4"/>
    <w:rsid w:val="00522570"/>
    <w:rsid w:val="0052396D"/>
    <w:rsid w:val="0052710E"/>
    <w:rsid w:val="005308EB"/>
    <w:rsid w:val="00537AD7"/>
    <w:rsid w:val="0054267A"/>
    <w:rsid w:val="00562D14"/>
    <w:rsid w:val="0056542C"/>
    <w:rsid w:val="0057231A"/>
    <w:rsid w:val="00587FE5"/>
    <w:rsid w:val="005924F3"/>
    <w:rsid w:val="005A76CA"/>
    <w:rsid w:val="005D0A82"/>
    <w:rsid w:val="005E0150"/>
    <w:rsid w:val="005F034D"/>
    <w:rsid w:val="005F38B9"/>
    <w:rsid w:val="005F612C"/>
    <w:rsid w:val="00601BC2"/>
    <w:rsid w:val="00605C00"/>
    <w:rsid w:val="00606350"/>
    <w:rsid w:val="00611C21"/>
    <w:rsid w:val="006128DF"/>
    <w:rsid w:val="00614416"/>
    <w:rsid w:val="006226A2"/>
    <w:rsid w:val="00631562"/>
    <w:rsid w:val="0063661F"/>
    <w:rsid w:val="006426E8"/>
    <w:rsid w:val="00644801"/>
    <w:rsid w:val="006555CE"/>
    <w:rsid w:val="006601DA"/>
    <w:rsid w:val="00663E7B"/>
    <w:rsid w:val="006706A7"/>
    <w:rsid w:val="0067152E"/>
    <w:rsid w:val="00671F66"/>
    <w:rsid w:val="006720F8"/>
    <w:rsid w:val="00683F4E"/>
    <w:rsid w:val="00692F9C"/>
    <w:rsid w:val="00694EE7"/>
    <w:rsid w:val="006A3334"/>
    <w:rsid w:val="006A52FF"/>
    <w:rsid w:val="006A6148"/>
    <w:rsid w:val="006B1693"/>
    <w:rsid w:val="006B2315"/>
    <w:rsid w:val="006B5846"/>
    <w:rsid w:val="006C08FA"/>
    <w:rsid w:val="006C0C54"/>
    <w:rsid w:val="006C20B3"/>
    <w:rsid w:val="006D28D8"/>
    <w:rsid w:val="006D5481"/>
    <w:rsid w:val="006E1D71"/>
    <w:rsid w:val="006E5FC5"/>
    <w:rsid w:val="00700F85"/>
    <w:rsid w:val="00705B34"/>
    <w:rsid w:val="007105A7"/>
    <w:rsid w:val="00710DA9"/>
    <w:rsid w:val="00716A85"/>
    <w:rsid w:val="0071736D"/>
    <w:rsid w:val="00736F7D"/>
    <w:rsid w:val="00753A19"/>
    <w:rsid w:val="00755288"/>
    <w:rsid w:val="00764876"/>
    <w:rsid w:val="0078229B"/>
    <w:rsid w:val="007853EC"/>
    <w:rsid w:val="00785AB3"/>
    <w:rsid w:val="00786F5F"/>
    <w:rsid w:val="00794D32"/>
    <w:rsid w:val="00796BCB"/>
    <w:rsid w:val="00797E05"/>
    <w:rsid w:val="007B2CC4"/>
    <w:rsid w:val="007B51C7"/>
    <w:rsid w:val="007C18B5"/>
    <w:rsid w:val="007C5A51"/>
    <w:rsid w:val="007D1D9B"/>
    <w:rsid w:val="007D301F"/>
    <w:rsid w:val="007D6026"/>
    <w:rsid w:val="007D6DEF"/>
    <w:rsid w:val="007E0BDD"/>
    <w:rsid w:val="007E10D8"/>
    <w:rsid w:val="007E49C3"/>
    <w:rsid w:val="007E6A54"/>
    <w:rsid w:val="007F6574"/>
    <w:rsid w:val="00800D9B"/>
    <w:rsid w:val="00812DEF"/>
    <w:rsid w:val="00815B11"/>
    <w:rsid w:val="0081692E"/>
    <w:rsid w:val="00820106"/>
    <w:rsid w:val="00827B71"/>
    <w:rsid w:val="00832B59"/>
    <w:rsid w:val="00834761"/>
    <w:rsid w:val="00842969"/>
    <w:rsid w:val="00851CEF"/>
    <w:rsid w:val="008709A6"/>
    <w:rsid w:val="00871EB6"/>
    <w:rsid w:val="00873B01"/>
    <w:rsid w:val="00880248"/>
    <w:rsid w:val="0089256C"/>
    <w:rsid w:val="008A12FD"/>
    <w:rsid w:val="008A326D"/>
    <w:rsid w:val="008B24E7"/>
    <w:rsid w:val="008B689E"/>
    <w:rsid w:val="008C2562"/>
    <w:rsid w:val="008C7CDA"/>
    <w:rsid w:val="008D1627"/>
    <w:rsid w:val="008D18D1"/>
    <w:rsid w:val="008D2445"/>
    <w:rsid w:val="008D7C14"/>
    <w:rsid w:val="008E42B7"/>
    <w:rsid w:val="008E6067"/>
    <w:rsid w:val="008F5477"/>
    <w:rsid w:val="00913EBA"/>
    <w:rsid w:val="00920F39"/>
    <w:rsid w:val="00921DF0"/>
    <w:rsid w:val="009221C1"/>
    <w:rsid w:val="009254A0"/>
    <w:rsid w:val="00931FA1"/>
    <w:rsid w:val="00932236"/>
    <w:rsid w:val="00933637"/>
    <w:rsid w:val="00934C4F"/>
    <w:rsid w:val="00937577"/>
    <w:rsid w:val="00944418"/>
    <w:rsid w:val="009465A1"/>
    <w:rsid w:val="00951119"/>
    <w:rsid w:val="00970374"/>
    <w:rsid w:val="0098464E"/>
    <w:rsid w:val="009913FB"/>
    <w:rsid w:val="0099148C"/>
    <w:rsid w:val="009A02B2"/>
    <w:rsid w:val="009B51C4"/>
    <w:rsid w:val="009C0859"/>
    <w:rsid w:val="009C193B"/>
    <w:rsid w:val="009C5A03"/>
    <w:rsid w:val="009C5C18"/>
    <w:rsid w:val="009D4808"/>
    <w:rsid w:val="009E0374"/>
    <w:rsid w:val="009E28B7"/>
    <w:rsid w:val="009E2BF0"/>
    <w:rsid w:val="009E6435"/>
    <w:rsid w:val="009F0D24"/>
    <w:rsid w:val="009F5D45"/>
    <w:rsid w:val="00A10F85"/>
    <w:rsid w:val="00A12849"/>
    <w:rsid w:val="00A13EF7"/>
    <w:rsid w:val="00A242CB"/>
    <w:rsid w:val="00A273BA"/>
    <w:rsid w:val="00A41F8C"/>
    <w:rsid w:val="00A50D78"/>
    <w:rsid w:val="00A57A0E"/>
    <w:rsid w:val="00A628AE"/>
    <w:rsid w:val="00A64017"/>
    <w:rsid w:val="00A70E00"/>
    <w:rsid w:val="00A735A9"/>
    <w:rsid w:val="00A73EDB"/>
    <w:rsid w:val="00A901CA"/>
    <w:rsid w:val="00A914CF"/>
    <w:rsid w:val="00AA3027"/>
    <w:rsid w:val="00AA3762"/>
    <w:rsid w:val="00AA6ADC"/>
    <w:rsid w:val="00AB0155"/>
    <w:rsid w:val="00AB343C"/>
    <w:rsid w:val="00AD566D"/>
    <w:rsid w:val="00AE017D"/>
    <w:rsid w:val="00AE2D31"/>
    <w:rsid w:val="00AE6262"/>
    <w:rsid w:val="00AF6702"/>
    <w:rsid w:val="00B00661"/>
    <w:rsid w:val="00B06D07"/>
    <w:rsid w:val="00B10890"/>
    <w:rsid w:val="00B21C11"/>
    <w:rsid w:val="00B2235F"/>
    <w:rsid w:val="00B22A53"/>
    <w:rsid w:val="00B244D2"/>
    <w:rsid w:val="00B3332F"/>
    <w:rsid w:val="00B36776"/>
    <w:rsid w:val="00B4665E"/>
    <w:rsid w:val="00B5026E"/>
    <w:rsid w:val="00B5736F"/>
    <w:rsid w:val="00B65B63"/>
    <w:rsid w:val="00B670FE"/>
    <w:rsid w:val="00B75553"/>
    <w:rsid w:val="00B81DC3"/>
    <w:rsid w:val="00B81E30"/>
    <w:rsid w:val="00B822F4"/>
    <w:rsid w:val="00B83C2C"/>
    <w:rsid w:val="00B8587A"/>
    <w:rsid w:val="00B96F15"/>
    <w:rsid w:val="00BA1318"/>
    <w:rsid w:val="00BA5C5A"/>
    <w:rsid w:val="00BA7B1B"/>
    <w:rsid w:val="00BB25DE"/>
    <w:rsid w:val="00BB744A"/>
    <w:rsid w:val="00BC4A2F"/>
    <w:rsid w:val="00BD1C6A"/>
    <w:rsid w:val="00BE143A"/>
    <w:rsid w:val="00BE42A5"/>
    <w:rsid w:val="00C019A5"/>
    <w:rsid w:val="00C03DCD"/>
    <w:rsid w:val="00C076CD"/>
    <w:rsid w:val="00C07F9A"/>
    <w:rsid w:val="00C14010"/>
    <w:rsid w:val="00C15440"/>
    <w:rsid w:val="00C22F53"/>
    <w:rsid w:val="00C25D5F"/>
    <w:rsid w:val="00C46747"/>
    <w:rsid w:val="00C617F6"/>
    <w:rsid w:val="00C66281"/>
    <w:rsid w:val="00C672B8"/>
    <w:rsid w:val="00C73DEF"/>
    <w:rsid w:val="00C84E0A"/>
    <w:rsid w:val="00C855B9"/>
    <w:rsid w:val="00C91451"/>
    <w:rsid w:val="00C9301C"/>
    <w:rsid w:val="00C949F0"/>
    <w:rsid w:val="00C94C1D"/>
    <w:rsid w:val="00CA10B4"/>
    <w:rsid w:val="00CA7139"/>
    <w:rsid w:val="00CA7E62"/>
    <w:rsid w:val="00CB26D1"/>
    <w:rsid w:val="00CB7D03"/>
    <w:rsid w:val="00CC2981"/>
    <w:rsid w:val="00CC2E6C"/>
    <w:rsid w:val="00CC79AD"/>
    <w:rsid w:val="00CD0FF1"/>
    <w:rsid w:val="00CD37A6"/>
    <w:rsid w:val="00CE0CCD"/>
    <w:rsid w:val="00CE36CF"/>
    <w:rsid w:val="00CE6E67"/>
    <w:rsid w:val="00CE73AD"/>
    <w:rsid w:val="00CE7BE1"/>
    <w:rsid w:val="00CF357C"/>
    <w:rsid w:val="00CF36D1"/>
    <w:rsid w:val="00CF5CA3"/>
    <w:rsid w:val="00D10633"/>
    <w:rsid w:val="00D1150A"/>
    <w:rsid w:val="00D21C43"/>
    <w:rsid w:val="00D25C3B"/>
    <w:rsid w:val="00D27E58"/>
    <w:rsid w:val="00D33184"/>
    <w:rsid w:val="00D34310"/>
    <w:rsid w:val="00D41D64"/>
    <w:rsid w:val="00D45C3B"/>
    <w:rsid w:val="00D565A6"/>
    <w:rsid w:val="00D611EA"/>
    <w:rsid w:val="00D7622D"/>
    <w:rsid w:val="00D81C82"/>
    <w:rsid w:val="00D828DE"/>
    <w:rsid w:val="00D8721B"/>
    <w:rsid w:val="00D87900"/>
    <w:rsid w:val="00D93532"/>
    <w:rsid w:val="00D95F18"/>
    <w:rsid w:val="00DA18F7"/>
    <w:rsid w:val="00DA4EE3"/>
    <w:rsid w:val="00DA7410"/>
    <w:rsid w:val="00DC119C"/>
    <w:rsid w:val="00DD023C"/>
    <w:rsid w:val="00DD245E"/>
    <w:rsid w:val="00DF0D0C"/>
    <w:rsid w:val="00DF345B"/>
    <w:rsid w:val="00DF3C14"/>
    <w:rsid w:val="00DF4286"/>
    <w:rsid w:val="00DF7063"/>
    <w:rsid w:val="00DF7918"/>
    <w:rsid w:val="00E0121E"/>
    <w:rsid w:val="00E0426B"/>
    <w:rsid w:val="00E06599"/>
    <w:rsid w:val="00E14FCA"/>
    <w:rsid w:val="00E241E3"/>
    <w:rsid w:val="00E245D1"/>
    <w:rsid w:val="00E24FCA"/>
    <w:rsid w:val="00E34AB5"/>
    <w:rsid w:val="00E34E9D"/>
    <w:rsid w:val="00E366C8"/>
    <w:rsid w:val="00E36D0D"/>
    <w:rsid w:val="00E37C79"/>
    <w:rsid w:val="00E37CD2"/>
    <w:rsid w:val="00E42076"/>
    <w:rsid w:val="00E427BB"/>
    <w:rsid w:val="00E433E5"/>
    <w:rsid w:val="00E6033E"/>
    <w:rsid w:val="00E64B4B"/>
    <w:rsid w:val="00E82CD3"/>
    <w:rsid w:val="00E90CFA"/>
    <w:rsid w:val="00E93951"/>
    <w:rsid w:val="00E9734A"/>
    <w:rsid w:val="00EA198B"/>
    <w:rsid w:val="00EA6069"/>
    <w:rsid w:val="00EA762D"/>
    <w:rsid w:val="00EB7CC1"/>
    <w:rsid w:val="00EC71C7"/>
    <w:rsid w:val="00EE17F6"/>
    <w:rsid w:val="00F01C0D"/>
    <w:rsid w:val="00F03752"/>
    <w:rsid w:val="00F04DCF"/>
    <w:rsid w:val="00F05CE3"/>
    <w:rsid w:val="00F10D41"/>
    <w:rsid w:val="00F15B9A"/>
    <w:rsid w:val="00F15CCF"/>
    <w:rsid w:val="00F220ED"/>
    <w:rsid w:val="00F24727"/>
    <w:rsid w:val="00F25BFB"/>
    <w:rsid w:val="00F260C8"/>
    <w:rsid w:val="00F3081E"/>
    <w:rsid w:val="00F3126F"/>
    <w:rsid w:val="00F31B70"/>
    <w:rsid w:val="00F41225"/>
    <w:rsid w:val="00F43232"/>
    <w:rsid w:val="00F51D06"/>
    <w:rsid w:val="00F53927"/>
    <w:rsid w:val="00F553FD"/>
    <w:rsid w:val="00F56305"/>
    <w:rsid w:val="00F60466"/>
    <w:rsid w:val="00F61458"/>
    <w:rsid w:val="00F76E1E"/>
    <w:rsid w:val="00F77312"/>
    <w:rsid w:val="00F85A94"/>
    <w:rsid w:val="00F869C8"/>
    <w:rsid w:val="00F86A3A"/>
    <w:rsid w:val="00F86E2F"/>
    <w:rsid w:val="00FA2D4D"/>
    <w:rsid w:val="00FB38F9"/>
    <w:rsid w:val="00FB4F15"/>
    <w:rsid w:val="00FB608F"/>
    <w:rsid w:val="00FC16BC"/>
    <w:rsid w:val="00FE7831"/>
    <w:rsid w:val="00FF077C"/>
    <w:rsid w:val="00FF493C"/>
    <w:rsid w:val="00FF6F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32B92"/>
  <w15:docId w15:val="{919BDF50-231B-455E-9136-4B107980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Overskrift1">
    <w:name w:val="heading 1"/>
    <w:basedOn w:val="Normal"/>
    <w:next w:val="Brdtekst"/>
    <w:qFormat/>
    <w:pPr>
      <w:keepNext/>
      <w:numPr>
        <w:numId w:val="7"/>
      </w:numPr>
      <w:spacing w:before="300" w:after="60"/>
      <w:outlineLvl w:val="0"/>
    </w:pPr>
    <w:rPr>
      <w:rFonts w:ascii="Arial" w:hAnsi="Arial"/>
      <w:b/>
      <w:color w:val="0000FF"/>
      <w:kern w:val="28"/>
      <w:sz w:val="32"/>
    </w:rPr>
  </w:style>
  <w:style w:type="paragraph" w:styleId="Overskrift2">
    <w:name w:val="heading 2"/>
    <w:basedOn w:val="Normal"/>
    <w:next w:val="Brdtekst"/>
    <w:link w:val="Overskrift2Tegn"/>
    <w:qFormat/>
    <w:pPr>
      <w:keepNext/>
      <w:numPr>
        <w:ilvl w:val="1"/>
        <w:numId w:val="7"/>
      </w:numPr>
      <w:spacing w:before="240" w:after="60"/>
      <w:outlineLvl w:val="1"/>
    </w:pPr>
    <w:rPr>
      <w:rFonts w:ascii="Arial" w:hAnsi="Arial"/>
      <w:b/>
      <w:color w:val="800080"/>
      <w:kern w:val="28"/>
      <w:sz w:val="28"/>
    </w:rPr>
  </w:style>
  <w:style w:type="paragraph" w:styleId="Overskrift3">
    <w:name w:val="heading 3"/>
    <w:basedOn w:val="Normal"/>
    <w:next w:val="Brdtekst"/>
    <w:qFormat/>
    <w:pPr>
      <w:keepNext/>
      <w:numPr>
        <w:ilvl w:val="2"/>
        <w:numId w:val="7"/>
      </w:numPr>
      <w:spacing w:before="240" w:after="60"/>
      <w:outlineLvl w:val="2"/>
    </w:pPr>
    <w:rPr>
      <w:rFonts w:ascii="Arial" w:hAnsi="Arial"/>
      <w:b/>
      <w:color w:val="008080"/>
      <w:kern w:val="28"/>
      <w:sz w:val="26"/>
    </w:rPr>
  </w:style>
  <w:style w:type="paragraph" w:styleId="Overskrift4">
    <w:name w:val="heading 4"/>
    <w:basedOn w:val="Normal"/>
    <w:next w:val="Brdtekstinnrykk"/>
    <w:qFormat/>
    <w:pPr>
      <w:keepNext/>
      <w:numPr>
        <w:ilvl w:val="3"/>
        <w:numId w:val="7"/>
      </w:numPr>
      <w:spacing w:before="240"/>
      <w:outlineLvl w:val="3"/>
    </w:pPr>
    <w:rPr>
      <w:rFonts w:ascii="Arial" w:hAnsi="Arial"/>
      <w:b/>
      <w:color w:val="0000FF"/>
      <w:kern w:val="28"/>
    </w:rPr>
  </w:style>
  <w:style w:type="paragraph" w:styleId="Overskrift5">
    <w:name w:val="heading 5"/>
    <w:basedOn w:val="Normal"/>
    <w:next w:val="Brdtekstinnrykk5"/>
    <w:qFormat/>
    <w:pPr>
      <w:keepNext/>
      <w:numPr>
        <w:ilvl w:val="4"/>
        <w:numId w:val="7"/>
      </w:numPr>
      <w:spacing w:before="180"/>
      <w:outlineLvl w:val="4"/>
    </w:pPr>
    <w:rPr>
      <w:rFonts w:ascii="Arial" w:hAnsi="Arial"/>
      <w:b/>
      <w:i/>
      <w:color w:val="800080"/>
      <w:kern w:val="28"/>
      <w:sz w:val="23"/>
    </w:rPr>
  </w:style>
  <w:style w:type="paragraph" w:styleId="Overskrift6">
    <w:name w:val="heading 6"/>
    <w:basedOn w:val="Normal"/>
    <w:next w:val="Brdtekstinnrykk6"/>
    <w:qFormat/>
    <w:pPr>
      <w:keepNext/>
      <w:numPr>
        <w:ilvl w:val="5"/>
        <w:numId w:val="7"/>
      </w:numPr>
      <w:spacing w:before="120" w:after="120"/>
      <w:outlineLvl w:val="5"/>
    </w:pPr>
    <w:rPr>
      <w:rFonts w:ascii="Arial" w:hAnsi="Arial"/>
      <w:b/>
      <w:color w:val="008080"/>
      <w:kern w:val="28"/>
      <w:sz w:val="22"/>
    </w:rPr>
  </w:style>
  <w:style w:type="paragraph" w:styleId="Overskrift7">
    <w:name w:val="heading 7"/>
    <w:basedOn w:val="Normal"/>
    <w:next w:val="Brdtekstinnrykk6"/>
    <w:qFormat/>
    <w:pPr>
      <w:keepNext/>
      <w:numPr>
        <w:ilvl w:val="6"/>
        <w:numId w:val="7"/>
      </w:numPr>
      <w:spacing w:before="120" w:after="120"/>
      <w:outlineLvl w:val="6"/>
    </w:pPr>
    <w:rPr>
      <w:rFonts w:ascii="Arial" w:hAnsi="Arial"/>
      <w:b/>
      <w:color w:val="0000FF"/>
      <w:kern w:val="28"/>
      <w:sz w:val="22"/>
    </w:rPr>
  </w:style>
  <w:style w:type="paragraph" w:styleId="Overskrift8">
    <w:name w:val="heading 8"/>
    <w:basedOn w:val="Normal"/>
    <w:next w:val="Brdtekstinnrykk6"/>
    <w:qFormat/>
    <w:pPr>
      <w:numPr>
        <w:ilvl w:val="7"/>
        <w:numId w:val="7"/>
      </w:numPr>
      <w:ind w:right="284"/>
      <w:outlineLvl w:val="7"/>
    </w:pPr>
    <w:rPr>
      <w:color w:val="800080"/>
      <w:kern w:val="28"/>
    </w:rPr>
  </w:style>
  <w:style w:type="paragraph" w:styleId="Overskrift9">
    <w:name w:val="heading 9"/>
    <w:basedOn w:val="Normal"/>
    <w:next w:val="Brdtekstinnrykk6"/>
    <w:qFormat/>
    <w:pPr>
      <w:numPr>
        <w:ilvl w:val="8"/>
        <w:numId w:val="7"/>
      </w:numPr>
      <w:outlineLvl w:val="8"/>
    </w:pPr>
    <w:rPr>
      <w:color w:val="000080"/>
      <w:kern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e">
    <w:name w:val="No List"/>
    <w:uiPriority w:val="99"/>
    <w:semiHidden/>
    <w:unhideWhenUsed/>
  </w:style>
  <w:style w:type="paragraph" w:styleId="Brdtekst">
    <w:name w:val="Body Text"/>
    <w:basedOn w:val="Normal"/>
    <w:next w:val="Brdtekstpflgende"/>
    <w:link w:val="BrdtekstTegn"/>
    <w:semiHidden/>
    <w:pPr>
      <w:spacing w:before="60" w:after="60"/>
    </w:pPr>
  </w:style>
  <w:style w:type="paragraph" w:customStyle="1" w:styleId="Brdtekstpflgende">
    <w:name w:val="Brødtekst påfølgende"/>
    <w:basedOn w:val="Brdtekst"/>
    <w:link w:val="BrdtekstpflgendeTegn"/>
  </w:style>
  <w:style w:type="paragraph" w:styleId="Brdtekstinnrykk">
    <w:name w:val="Body Text Indent"/>
    <w:basedOn w:val="Brdtekst"/>
    <w:next w:val="Brdtekstinnrykkpflgende"/>
    <w:semiHidden/>
  </w:style>
  <w:style w:type="paragraph" w:customStyle="1" w:styleId="Brdtekstinnrykkpflgende">
    <w:name w:val="Brødtekstinnrykk påfølgende"/>
    <w:basedOn w:val="Brdtekstinnrykk"/>
  </w:style>
  <w:style w:type="paragraph" w:customStyle="1" w:styleId="Brdtekstinnrykk5">
    <w:name w:val="Brødtekstinnrykk 5"/>
    <w:basedOn w:val="Brdtekstinnrykk"/>
    <w:next w:val="Brdtekstinnrykk5pflgende"/>
  </w:style>
  <w:style w:type="paragraph" w:customStyle="1" w:styleId="Brdtekstinnrykk5pflgende">
    <w:name w:val="Brødtekstinnrykk 5 påfølgende"/>
    <w:basedOn w:val="Brdtekstinnrykk5"/>
  </w:style>
  <w:style w:type="paragraph" w:customStyle="1" w:styleId="Brdtekstinnrykk6">
    <w:name w:val="Brødtekstinnrykk 6"/>
    <w:basedOn w:val="Brdtekstinnrykk"/>
    <w:next w:val="Brdtekstinnrykk6pflgende"/>
  </w:style>
  <w:style w:type="paragraph" w:customStyle="1" w:styleId="Brdtekstinnrykk6pflgende">
    <w:name w:val="Brødtekstinnrykk 6 påfølgende"/>
    <w:basedOn w:val="Brdtekstinnrykk6"/>
  </w:style>
  <w:style w:type="paragraph" w:styleId="Bildetekst">
    <w:name w:val="caption"/>
    <w:basedOn w:val="Normal"/>
    <w:next w:val="Normal"/>
    <w:link w:val="BildetekstTegn"/>
    <w:uiPriority w:val="99"/>
    <w:qFormat/>
    <w:pPr>
      <w:spacing w:before="120" w:after="120"/>
    </w:pPr>
    <w:rPr>
      <w:rFonts w:ascii="Arial" w:hAnsi="Arial"/>
      <w:sz w:val="20"/>
    </w:rPr>
  </w:style>
  <w:style w:type="paragraph" w:styleId="Tittel">
    <w:name w:val="Title"/>
    <w:basedOn w:val="Normal"/>
    <w:next w:val="Brdtekst"/>
    <w:qFormat/>
    <w:pPr>
      <w:spacing w:before="240"/>
    </w:pPr>
    <w:rPr>
      <w:rFonts w:ascii="Arial" w:hAnsi="Arial"/>
      <w:b/>
      <w:color w:val="000080"/>
      <w:kern w:val="28"/>
      <w:sz w:val="44"/>
    </w:rPr>
  </w:style>
  <w:style w:type="paragraph" w:styleId="Topptekst">
    <w:name w:val="header"/>
    <w:basedOn w:val="Normal"/>
    <w:link w:val="TopptekstTegn"/>
    <w:uiPriority w:val="99"/>
    <w:rPr>
      <w:rFonts w:ascii="Arial" w:hAnsi="Arial"/>
      <w:b/>
      <w:sz w:val="22"/>
    </w:rPr>
  </w:style>
  <w:style w:type="paragraph" w:styleId="Bunntekst">
    <w:name w:val="footer"/>
    <w:basedOn w:val="Normal"/>
    <w:link w:val="BunntekstTegn"/>
    <w:rPr>
      <w:rFonts w:ascii="Arial" w:hAnsi="Arial"/>
      <w:b/>
      <w:noProof/>
      <w:sz w:val="22"/>
    </w:rPr>
  </w:style>
  <w:style w:type="character" w:styleId="Sidetall">
    <w:name w:val="page number"/>
    <w:basedOn w:val="Standardskriftforavsnitt"/>
    <w:semiHidden/>
    <w:rPr>
      <w:rFonts w:ascii="Arial" w:hAnsi="Arial"/>
      <w:sz w:val="20"/>
    </w:rPr>
  </w:style>
  <w:style w:type="paragraph" w:customStyle="1" w:styleId="Topptekstoddetall">
    <w:name w:val="Topptekst oddetall"/>
    <w:basedOn w:val="Topptekst"/>
    <w:pPr>
      <w:jc w:val="right"/>
    </w:pPr>
  </w:style>
  <w:style w:type="paragraph" w:styleId="Figurliste">
    <w:name w:val="table of figures"/>
    <w:basedOn w:val="Normal"/>
    <w:next w:val="Normal"/>
    <w:pPr>
      <w:tabs>
        <w:tab w:val="right" w:leader="dot" w:pos="8504"/>
      </w:tabs>
      <w:ind w:left="480" w:hanging="480"/>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INNH5">
    <w:name w:val="toc 5"/>
    <w:basedOn w:val="Normal"/>
    <w:next w:val="Normal"/>
    <w:uiPriority w:val="39"/>
    <w:pPr>
      <w:tabs>
        <w:tab w:val="right" w:leader="dot" w:pos="9072"/>
      </w:tabs>
      <w:ind w:left="851" w:right="1134"/>
    </w:pPr>
    <w:rPr>
      <w:rFonts w:ascii="Arial" w:hAnsi="Arial"/>
      <w:sz w:val="18"/>
    </w:rPr>
  </w:style>
  <w:style w:type="paragraph" w:styleId="Punktliste">
    <w:name w:val="List Bullet"/>
    <w:basedOn w:val="Normal"/>
    <w:semiHidden/>
    <w:pPr>
      <w:numPr>
        <w:numId w:val="1"/>
      </w:numPr>
      <w:tabs>
        <w:tab w:val="clear" w:pos="360"/>
      </w:tabs>
      <w:spacing w:before="20" w:after="40"/>
      <w:ind w:left="284" w:hanging="284"/>
    </w:pPr>
  </w:style>
  <w:style w:type="paragraph" w:customStyle="1" w:styleId="Brdtekstanummerert">
    <w:name w:val="Brødtekst a. nummerert"/>
    <w:basedOn w:val="Brdtekstpflgende"/>
    <w:pPr>
      <w:spacing w:before="20" w:after="40"/>
      <w:ind w:left="426" w:hanging="426"/>
    </w:pPr>
  </w:style>
  <w:style w:type="paragraph" w:customStyle="1" w:styleId="Brdtekst1nummerert">
    <w:name w:val="Brødtekst (1) nummerert"/>
    <w:basedOn w:val="Brdtekstpflgende"/>
    <w:pPr>
      <w:spacing w:before="20" w:after="40"/>
      <w:ind w:left="680" w:hanging="680"/>
    </w:pPr>
  </w:style>
  <w:style w:type="paragraph" w:styleId="Punktliste4">
    <w:name w:val="List Bullet 4"/>
    <w:basedOn w:val="Normal"/>
    <w:semiHidden/>
    <w:pPr>
      <w:numPr>
        <w:numId w:val="2"/>
      </w:numPr>
      <w:tabs>
        <w:tab w:val="clear" w:pos="360"/>
      </w:tabs>
      <w:spacing w:before="20" w:after="40"/>
      <w:ind w:left="567" w:hanging="284"/>
    </w:pPr>
  </w:style>
  <w:style w:type="paragraph" w:styleId="Sitat">
    <w:name w:val="Quote"/>
    <w:basedOn w:val="Normal"/>
    <w:qFormat/>
    <w:pPr>
      <w:spacing w:before="120" w:after="120"/>
      <w:ind w:left="709" w:right="851"/>
      <w:jc w:val="both"/>
    </w:pPr>
    <w:rPr>
      <w:i/>
      <w:spacing w:val="-2"/>
    </w:rPr>
  </w:style>
  <w:style w:type="paragraph" w:styleId="INNH1">
    <w:name w:val="toc 1"/>
    <w:basedOn w:val="Normal"/>
    <w:next w:val="Normal"/>
    <w:uiPriority w:val="39"/>
    <w:qFormat/>
    <w:pPr>
      <w:tabs>
        <w:tab w:val="right" w:leader="dot" w:pos="9072"/>
      </w:tabs>
      <w:spacing w:before="40" w:after="60"/>
      <w:ind w:right="1134"/>
    </w:pPr>
    <w:rPr>
      <w:rFonts w:ascii="Arial" w:hAnsi="Arial"/>
      <w:b/>
      <w:sz w:val="20"/>
    </w:rPr>
  </w:style>
  <w:style w:type="paragraph" w:styleId="INNH2">
    <w:name w:val="toc 2"/>
    <w:basedOn w:val="Normal"/>
    <w:next w:val="Normal"/>
    <w:uiPriority w:val="39"/>
    <w:qFormat/>
    <w:pPr>
      <w:tabs>
        <w:tab w:val="right" w:leader="dot" w:pos="9072"/>
      </w:tabs>
      <w:spacing w:before="40"/>
      <w:ind w:left="284" w:right="1134"/>
    </w:pPr>
    <w:rPr>
      <w:rFonts w:ascii="Arial" w:hAnsi="Arial"/>
      <w:smallCaps/>
      <w:sz w:val="20"/>
    </w:rPr>
  </w:style>
  <w:style w:type="paragraph" w:styleId="INNH3">
    <w:name w:val="toc 3"/>
    <w:basedOn w:val="Normal"/>
    <w:next w:val="Normal"/>
    <w:uiPriority w:val="39"/>
    <w:qFormat/>
    <w:pPr>
      <w:tabs>
        <w:tab w:val="right" w:leader="dot" w:pos="9072"/>
      </w:tabs>
      <w:ind w:left="624" w:right="1134"/>
    </w:pPr>
    <w:rPr>
      <w:rFonts w:ascii="Arial" w:hAnsi="Arial"/>
      <w:sz w:val="20"/>
    </w:rPr>
  </w:style>
  <w:style w:type="paragraph" w:styleId="INNH4">
    <w:name w:val="toc 4"/>
    <w:basedOn w:val="Normal"/>
    <w:next w:val="Normal"/>
    <w:uiPriority w:val="39"/>
    <w:pPr>
      <w:tabs>
        <w:tab w:val="right" w:leader="dot" w:pos="9072"/>
      </w:tabs>
      <w:ind w:left="851" w:right="1134"/>
    </w:pPr>
    <w:rPr>
      <w:rFonts w:ascii="Arial" w:hAnsi="Arial"/>
      <w:sz w:val="18"/>
    </w:rPr>
  </w:style>
  <w:style w:type="paragraph" w:styleId="INNH6">
    <w:name w:val="toc 6"/>
    <w:basedOn w:val="Normal"/>
    <w:next w:val="Normal"/>
    <w:uiPriority w:val="39"/>
    <w:pPr>
      <w:tabs>
        <w:tab w:val="right" w:leader="dot" w:pos="9072"/>
      </w:tabs>
      <w:ind w:left="851" w:right="1134"/>
    </w:pPr>
    <w:rPr>
      <w:rFonts w:ascii="Arial" w:hAnsi="Arial"/>
      <w:sz w:val="18"/>
    </w:rPr>
  </w:style>
  <w:style w:type="paragraph" w:styleId="INNH7">
    <w:name w:val="toc 7"/>
    <w:basedOn w:val="Normal"/>
    <w:next w:val="Normal"/>
    <w:uiPriority w:val="39"/>
    <w:pPr>
      <w:tabs>
        <w:tab w:val="right" w:leader="dot" w:pos="9072"/>
      </w:tabs>
      <w:ind w:left="1985" w:right="1134"/>
    </w:pPr>
    <w:rPr>
      <w:rFonts w:ascii="Arial" w:hAnsi="Arial"/>
      <w:sz w:val="18"/>
    </w:rPr>
  </w:style>
  <w:style w:type="paragraph" w:styleId="INNH8">
    <w:name w:val="toc 8"/>
    <w:basedOn w:val="Normal"/>
    <w:next w:val="Normal"/>
    <w:uiPriority w:val="39"/>
    <w:pPr>
      <w:tabs>
        <w:tab w:val="right" w:leader="dot" w:pos="9072"/>
      </w:tabs>
      <w:ind w:left="1985" w:right="1134"/>
    </w:pPr>
    <w:rPr>
      <w:rFonts w:ascii="Arial" w:hAnsi="Arial"/>
      <w:sz w:val="18"/>
    </w:rPr>
  </w:style>
  <w:style w:type="paragraph" w:styleId="INNH9">
    <w:name w:val="toc 9"/>
    <w:basedOn w:val="Normal"/>
    <w:next w:val="Normal"/>
    <w:uiPriority w:val="39"/>
    <w:pPr>
      <w:tabs>
        <w:tab w:val="right" w:leader="dot" w:pos="9072"/>
      </w:tabs>
      <w:ind w:left="1985" w:right="1134"/>
    </w:pPr>
    <w:rPr>
      <w:rFonts w:ascii="Arial" w:hAnsi="Arial"/>
      <w:sz w:val="18"/>
    </w:rPr>
  </w:style>
  <w:style w:type="paragraph" w:styleId="Overskriftforinnholdsfortegnelse">
    <w:name w:val="TOC Heading"/>
    <w:basedOn w:val="Overskrift1"/>
    <w:next w:val="Normal"/>
    <w:uiPriority w:val="39"/>
    <w:unhideWhenUsed/>
    <w:qFormat/>
    <w:rsid w:val="0078229B"/>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nb-NO"/>
    </w:rPr>
  </w:style>
  <w:style w:type="character" w:styleId="Hyperkobling">
    <w:name w:val="Hyperlink"/>
    <w:basedOn w:val="Standardskriftforavsnitt"/>
    <w:uiPriority w:val="99"/>
    <w:unhideWhenUsed/>
    <w:rsid w:val="0078229B"/>
    <w:rPr>
      <w:color w:val="0000FF" w:themeColor="hyperlink"/>
      <w:u w:val="single"/>
    </w:rPr>
  </w:style>
  <w:style w:type="paragraph" w:styleId="Bobletekst">
    <w:name w:val="Balloon Text"/>
    <w:basedOn w:val="Normal"/>
    <w:link w:val="BobletekstTegn"/>
    <w:uiPriority w:val="99"/>
    <w:semiHidden/>
    <w:unhideWhenUsed/>
    <w:rsid w:val="0078229B"/>
    <w:rPr>
      <w:rFonts w:ascii="Tahoma" w:hAnsi="Tahoma" w:cs="Tahoma"/>
      <w:sz w:val="16"/>
      <w:szCs w:val="16"/>
    </w:rPr>
  </w:style>
  <w:style w:type="character" w:customStyle="1" w:styleId="BobletekstTegn">
    <w:name w:val="Bobletekst Tegn"/>
    <w:basedOn w:val="Standardskriftforavsnitt"/>
    <w:link w:val="Bobletekst"/>
    <w:uiPriority w:val="99"/>
    <w:semiHidden/>
    <w:rsid w:val="0078229B"/>
    <w:rPr>
      <w:rFonts w:ascii="Tahoma" w:hAnsi="Tahoma" w:cs="Tahoma"/>
      <w:sz w:val="16"/>
      <w:szCs w:val="16"/>
      <w:lang w:eastAsia="en-US"/>
    </w:rPr>
  </w:style>
  <w:style w:type="paragraph" w:styleId="Listeavsnitt">
    <w:name w:val="List Paragraph"/>
    <w:basedOn w:val="Normal"/>
    <w:uiPriority w:val="34"/>
    <w:qFormat/>
    <w:rsid w:val="0081692E"/>
    <w:pPr>
      <w:ind w:left="720"/>
      <w:contextualSpacing/>
    </w:pPr>
  </w:style>
  <w:style w:type="paragraph" w:styleId="Fotnotetekst">
    <w:name w:val="footnote text"/>
    <w:basedOn w:val="Normal"/>
    <w:link w:val="FotnotetekstTegn"/>
    <w:unhideWhenUsed/>
    <w:rsid w:val="002E016F"/>
    <w:rPr>
      <w:sz w:val="20"/>
    </w:rPr>
  </w:style>
  <w:style w:type="character" w:customStyle="1" w:styleId="FotnotetekstTegn">
    <w:name w:val="Fotnotetekst Tegn"/>
    <w:basedOn w:val="Standardskriftforavsnitt"/>
    <w:link w:val="Fotnotetekst"/>
    <w:rsid w:val="002E016F"/>
    <w:rPr>
      <w:lang w:eastAsia="en-US"/>
    </w:rPr>
  </w:style>
  <w:style w:type="character" w:styleId="Fotnotereferanse">
    <w:name w:val="footnote reference"/>
    <w:basedOn w:val="Standardskriftforavsnitt"/>
    <w:unhideWhenUsed/>
    <w:rsid w:val="002E016F"/>
    <w:rPr>
      <w:vertAlign w:val="superscript"/>
    </w:rPr>
  </w:style>
  <w:style w:type="character" w:customStyle="1" w:styleId="BrdtekstTegn">
    <w:name w:val="Brødtekst Tegn"/>
    <w:basedOn w:val="Standardskriftforavsnitt"/>
    <w:link w:val="Brdtekst"/>
    <w:semiHidden/>
    <w:rsid w:val="00D45C3B"/>
    <w:rPr>
      <w:sz w:val="24"/>
      <w:lang w:eastAsia="en-US"/>
    </w:rPr>
  </w:style>
  <w:style w:type="table" w:customStyle="1" w:styleId="Tabellrutenett2">
    <w:name w:val="Tabellrutenett2"/>
    <w:basedOn w:val="Vanligtabell"/>
    <w:uiPriority w:val="59"/>
    <w:rsid w:val="00753A19"/>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Overskrift2Tegn">
    <w:name w:val="Overskrift 2 Tegn"/>
    <w:link w:val="Overskrift2"/>
    <w:locked/>
    <w:rsid w:val="006A3334"/>
    <w:rPr>
      <w:rFonts w:ascii="Arial" w:hAnsi="Arial"/>
      <w:b/>
      <w:color w:val="800080"/>
      <w:kern w:val="28"/>
      <w:sz w:val="28"/>
      <w:lang w:eastAsia="en-US"/>
    </w:rPr>
  </w:style>
  <w:style w:type="character" w:customStyle="1" w:styleId="BrdtekstpflgendeTegn">
    <w:name w:val="Brødtekst påfølgende Tegn"/>
    <w:link w:val="Brdtekstpflgende"/>
    <w:uiPriority w:val="99"/>
    <w:locked/>
    <w:rsid w:val="006A3334"/>
    <w:rPr>
      <w:sz w:val="24"/>
      <w:lang w:eastAsia="en-US"/>
    </w:rPr>
  </w:style>
  <w:style w:type="paragraph" w:customStyle="1" w:styleId="Overskriftutennummer">
    <w:name w:val="Overskrift uten nummer"/>
    <w:basedOn w:val="Normal"/>
    <w:rsid w:val="006A3334"/>
    <w:pPr>
      <w:spacing w:before="60" w:after="60"/>
    </w:pPr>
    <w:rPr>
      <w:rFonts w:ascii="Arial" w:hAnsi="Arial"/>
      <w:b/>
      <w:color w:val="800080"/>
    </w:rPr>
  </w:style>
  <w:style w:type="table" w:customStyle="1" w:styleId="Tabellrutenett1">
    <w:name w:val="Tabellrutenett1"/>
    <w:basedOn w:val="Vanligtabell"/>
    <w:next w:val="Tabellrutenett"/>
    <w:uiPriority w:val="59"/>
    <w:rsid w:val="002D5D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ellrutenett">
    <w:name w:val="Table Grid"/>
    <w:basedOn w:val="Vanligtabell"/>
    <w:uiPriority w:val="59"/>
    <w:rsid w:val="002D5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BunntekstTegn">
    <w:name w:val="Bunntekst Tegn"/>
    <w:link w:val="Bunntekst"/>
    <w:locked/>
    <w:rsid w:val="00412A69"/>
    <w:rPr>
      <w:rFonts w:ascii="Arial" w:hAnsi="Arial"/>
      <w:b/>
      <w:noProof/>
      <w:sz w:val="22"/>
      <w:lang w:eastAsia="en-US"/>
    </w:rPr>
  </w:style>
  <w:style w:type="paragraph" w:customStyle="1" w:styleId="StilBrdtekstpflgendeKursivBl1">
    <w:name w:val="Stil Brødtekst påfølgende + Kursiv Blå1"/>
    <w:basedOn w:val="Brdtekstpflgende"/>
    <w:link w:val="StilBrdtekstpflgendeKursivBl1Tegn"/>
    <w:rsid w:val="00412A69"/>
    <w:rPr>
      <w:i/>
      <w:lang w:eastAsia="nb-NO"/>
    </w:rPr>
  </w:style>
  <w:style w:type="character" w:customStyle="1" w:styleId="StilBrdtekstpflgendeKursivBl1Tegn">
    <w:name w:val="Stil Brødtekst påfølgende + Kursiv Blå1 Tegn"/>
    <w:link w:val="StilBrdtekstpflgendeKursivBl1"/>
    <w:locked/>
    <w:rsid w:val="00412A69"/>
    <w:rPr>
      <w:i/>
      <w:sz w:val="24"/>
    </w:rPr>
  </w:style>
  <w:style w:type="character" w:styleId="Sterkutheving">
    <w:name w:val="Intense Emphasis"/>
    <w:basedOn w:val="Standardskriftforavsnitt"/>
    <w:uiPriority w:val="21"/>
    <w:qFormat/>
    <w:rsid w:val="00F260C8"/>
    <w:rPr>
      <w:b/>
      <w:bCs/>
      <w:i/>
      <w:iCs/>
      <w:color w:val="4F81BD" w:themeColor="accent1"/>
    </w:rPr>
  </w:style>
  <w:style w:type="character" w:styleId="Merknadsreferanse">
    <w:name w:val="annotation reference"/>
    <w:basedOn w:val="Standardskriftforavsnitt"/>
    <w:uiPriority w:val="99"/>
    <w:unhideWhenUsed/>
    <w:rsid w:val="000E7E01"/>
    <w:rPr>
      <w:sz w:val="16"/>
      <w:szCs w:val="16"/>
    </w:rPr>
  </w:style>
  <w:style w:type="paragraph" w:styleId="Merknadstekst">
    <w:name w:val="annotation text"/>
    <w:basedOn w:val="Normal"/>
    <w:link w:val="MerknadstekstTegn"/>
    <w:unhideWhenUsed/>
    <w:rsid w:val="000E7E01"/>
    <w:rPr>
      <w:sz w:val="20"/>
    </w:rPr>
  </w:style>
  <w:style w:type="character" w:customStyle="1" w:styleId="MerknadstekstTegn">
    <w:name w:val="Merknadstekst Tegn"/>
    <w:basedOn w:val="Standardskriftforavsnitt"/>
    <w:link w:val="Merknadstekst"/>
    <w:rsid w:val="000E7E01"/>
    <w:rPr>
      <w:lang w:eastAsia="en-US"/>
    </w:rPr>
  </w:style>
  <w:style w:type="paragraph" w:styleId="Kommentaremne">
    <w:name w:val="annotation subject"/>
    <w:basedOn w:val="Merknadstekst"/>
    <w:next w:val="Merknadstekst"/>
    <w:link w:val="KommentaremneTegn"/>
    <w:uiPriority w:val="99"/>
    <w:semiHidden/>
    <w:unhideWhenUsed/>
    <w:rsid w:val="000E7E01"/>
    <w:rPr>
      <w:b/>
      <w:bCs/>
    </w:rPr>
  </w:style>
  <w:style w:type="character" w:customStyle="1" w:styleId="KommentaremneTegn">
    <w:name w:val="Kommentaremne Tegn"/>
    <w:basedOn w:val="MerknadstekstTegn"/>
    <w:link w:val="Kommentaremne"/>
    <w:uiPriority w:val="99"/>
    <w:semiHidden/>
    <w:rsid w:val="000E7E01"/>
    <w:rPr>
      <w:b/>
      <w:bCs/>
      <w:lang w:eastAsia="en-US"/>
    </w:rPr>
  </w:style>
  <w:style w:type="paragraph" w:styleId="Revisjon">
    <w:name w:val="Revision"/>
    <w:hidden/>
    <w:uiPriority w:val="99"/>
    <w:semiHidden/>
    <w:rsid w:val="0024639C"/>
    <w:rPr>
      <w:sz w:val="24"/>
      <w:lang w:eastAsia="en-US"/>
    </w:rPr>
  </w:style>
  <w:style w:type="character" w:styleId="Fulgthyperkobling">
    <w:name w:val="FollowedHyperlink"/>
    <w:basedOn w:val="Standardskriftforavsnitt"/>
    <w:uiPriority w:val="99"/>
    <w:semiHidden/>
    <w:unhideWhenUsed/>
    <w:rsid w:val="007853EC"/>
    <w:rPr>
      <w:color w:val="800080" w:themeColor="followedHyperlink"/>
      <w:u w:val="single"/>
    </w:rPr>
  </w:style>
  <w:style w:type="paragraph" w:customStyle="1" w:styleId="TableHeader">
    <w:name w:val="Table Header"/>
    <w:basedOn w:val="TableText"/>
    <w:next w:val="TableText"/>
    <w:link w:val="TableHeaderTegn"/>
    <w:uiPriority w:val="99"/>
    <w:rsid w:val="00341ECD"/>
    <w:rPr>
      <w:b/>
    </w:rPr>
  </w:style>
  <w:style w:type="paragraph" w:customStyle="1" w:styleId="TableText">
    <w:name w:val="Table Text"/>
    <w:basedOn w:val="Normal"/>
    <w:link w:val="TableTextTegn"/>
    <w:uiPriority w:val="99"/>
    <w:rsid w:val="00341ECD"/>
    <w:pPr>
      <w:spacing w:after="40"/>
    </w:pPr>
    <w:rPr>
      <w:rFonts w:ascii="Helvetica" w:hAnsi="Helvetica"/>
      <w:sz w:val="18"/>
    </w:rPr>
  </w:style>
  <w:style w:type="character" w:customStyle="1" w:styleId="TableTextTegn">
    <w:name w:val="Table Text Tegn"/>
    <w:link w:val="TableText"/>
    <w:uiPriority w:val="99"/>
    <w:locked/>
    <w:rsid w:val="00341ECD"/>
    <w:rPr>
      <w:rFonts w:ascii="Helvetica" w:hAnsi="Helvetica"/>
      <w:sz w:val="18"/>
      <w:lang w:eastAsia="en-US"/>
    </w:rPr>
  </w:style>
  <w:style w:type="character" w:customStyle="1" w:styleId="TableHeaderTegn">
    <w:name w:val="Table Header Tegn"/>
    <w:link w:val="TableHeader"/>
    <w:uiPriority w:val="99"/>
    <w:locked/>
    <w:rsid w:val="00341ECD"/>
    <w:rPr>
      <w:rFonts w:ascii="Helvetica" w:hAnsi="Helvetica"/>
      <w:b/>
      <w:sz w:val="18"/>
      <w:lang w:eastAsia="en-US"/>
    </w:rPr>
  </w:style>
  <w:style w:type="character" w:customStyle="1" w:styleId="BrdtekstpflgendeChar1">
    <w:name w:val="Brødtekst påfølgende Char1"/>
    <w:rsid w:val="008E42B7"/>
    <w:rPr>
      <w:sz w:val="24"/>
      <w:lang w:val="nb-NO" w:eastAsia="nb-NO" w:bidi="ar-SA"/>
    </w:rPr>
  </w:style>
  <w:style w:type="character" w:customStyle="1" w:styleId="BildetekstTegn">
    <w:name w:val="Bildetekst Tegn"/>
    <w:link w:val="Bildetekst"/>
    <w:uiPriority w:val="99"/>
    <w:locked/>
    <w:rsid w:val="00E06599"/>
    <w:rPr>
      <w:rFonts w:ascii="Arial" w:hAnsi="Arial"/>
      <w:lang w:eastAsia="en-US"/>
    </w:rPr>
  </w:style>
  <w:style w:type="paragraph" w:customStyle="1" w:styleId="Tabletextleft">
    <w:name w:val="Table text left"/>
    <w:basedOn w:val="Normal"/>
    <w:rsid w:val="00A628AE"/>
    <w:rPr>
      <w:rFonts w:cs="Arial"/>
      <w:bCs/>
      <w:sz w:val="20"/>
      <w:lang w:eastAsia="nb-NO"/>
    </w:rPr>
  </w:style>
  <w:style w:type="character" w:customStyle="1" w:styleId="TopptekstTegn">
    <w:name w:val="Topptekst Tegn"/>
    <w:basedOn w:val="Standardskriftforavsnitt"/>
    <w:link w:val="Topptekst"/>
    <w:uiPriority w:val="99"/>
    <w:rsid w:val="008D18D1"/>
    <w:rPr>
      <w:rFonts w:ascii="Arial" w:hAnsi="Arial"/>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722564">
      <w:bodyDiv w:val="1"/>
      <w:marLeft w:val="0"/>
      <w:marRight w:val="0"/>
      <w:marTop w:val="0"/>
      <w:marBottom w:val="0"/>
      <w:divBdr>
        <w:top w:val="none" w:sz="0" w:space="0" w:color="auto"/>
        <w:left w:val="none" w:sz="0" w:space="0" w:color="auto"/>
        <w:bottom w:val="none" w:sz="0" w:space="0" w:color="auto"/>
        <w:right w:val="none" w:sz="0" w:space="0" w:color="auto"/>
      </w:divBdr>
    </w:div>
    <w:div w:id="165841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Forsvarets_Maler\2010\Arbeidsgruppemaler\Arbeid\Lange%20dokument%20(utredn%20o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orsvaret Dokument" ma:contentTypeID="0x0101003718553E60074E959EF963D5CEFA4C27003A13251E8F22EA4E9E0DE885982351CD" ma:contentTypeVersion="2" ma:contentTypeDescription="Opprett et nytt dokument." ma:contentTypeScope="" ma:versionID="3c5f1063ce1c63ebf1db88178461ddf0">
  <xsd:schema xmlns:xsd="http://www.w3.org/2001/XMLSchema" xmlns:xs="http://www.w3.org/2001/XMLSchema" xmlns:p="http://schemas.microsoft.com/office/2006/metadata/properties" xmlns:ns1="http://schemas.microsoft.com/sharepoint/v3" xmlns:ns2="b5130c35-5d0b-48ba-b897-5617832242f6" xmlns:ns3="05446e1b-b4ad-4cd4-9869-fd032fc5bb5b" targetNamespace="http://schemas.microsoft.com/office/2006/metadata/properties" ma:root="true" ma:fieldsID="3c9039e00876003e3d206d7c143da281" ns1:_="" ns2:_="" ns3:_="">
    <xsd:import namespace="http://schemas.microsoft.com/sharepoint/v3"/>
    <xsd:import namespace="b5130c35-5d0b-48ba-b897-5617832242f6"/>
    <xsd:import namespace="05446e1b-b4ad-4cd4-9869-fd032fc5bb5b"/>
    <xsd:element name="properties">
      <xsd:complexType>
        <xsd:sequence>
          <xsd:element name="documentManagement">
            <xsd:complexType>
              <xsd:all>
                <xsd:element ref="ns1:PublishingPageImage" minOccurs="0"/>
                <xsd:element ref="ns2:ForsvaretTopicTaxHTField0" minOccurs="0"/>
                <xsd:element ref="ns2:ForsvaretCategoryTaxHTField0" minOccurs="0"/>
                <xsd:element ref="ns2:ForsvaretOrganizationTaxHTField0" minOccurs="0"/>
                <xsd:element ref="ns2:ForsvaretLocationTaxHTField0" minOccurs="0"/>
                <xsd:element ref="ns2:ForsvaretResponsibleTaxHTField0" minOccurs="0"/>
                <xsd:element ref="ns2:ForsvaretLanguage" minOccurs="0"/>
                <xsd:element ref="ns2:ForsvaretPriority"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Image" ma:index="8" nillable="true" ma:displayName="Sidebilde" ma:description="Sidebilde er en områdekolonne som opprettes av publiseringsfunksjonen. Den brukes på artikkelsideinnholdstypen som hovedbilde for siden." ma:internalName="PublishingPag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130c35-5d0b-48ba-b897-5617832242f6" elementFormDefault="qualified">
    <xsd:import namespace="http://schemas.microsoft.com/office/2006/documentManagement/types"/>
    <xsd:import namespace="http://schemas.microsoft.com/office/infopath/2007/PartnerControls"/>
    <xsd:element name="ForsvaretTopicTaxHTField0" ma:index="10" ma:taxonomy="true" ma:internalName="ForsvaretTopicTaxHTField0" ma:taxonomyFieldName="ForsvaretTopic" ma:displayName="Tema" ma:fieldId="{4c8f8b56-fe01-4cdd-8c50-fad19667b76d}" ma:taxonomyMulti="true" ma:sspId="a9ca7796-8259-4d2a-8783-83e6acfd1e65" ma:termSetId="407f9d81-df6b-45e5-bea3-c24412d34400" ma:anchorId="00000000-0000-0000-0000-000000000000" ma:open="false" ma:isKeyword="false">
      <xsd:complexType>
        <xsd:sequence>
          <xsd:element ref="pc:Terms" minOccurs="0" maxOccurs="1"/>
        </xsd:sequence>
      </xsd:complexType>
    </xsd:element>
    <xsd:element name="ForsvaretCategoryTaxHTField0" ma:index="12" ma:taxonomy="true" ma:internalName="ForsvaretCategoryTaxHTField0" ma:taxonomyFieldName="ForsvaretCategory" ma:displayName="Kategori" ma:fieldId="{228abea9-8aa3-4455-b021-8f005a4a6ac5}" ma:taxonomyMulti="true" ma:sspId="a9ca7796-8259-4d2a-8783-83e6acfd1e65" ma:termSetId="5b0ae656-2fd5-4dbb-8128-dc84bdca3b48" ma:anchorId="00000000-0000-0000-0000-000000000000" ma:open="false" ma:isKeyword="false">
      <xsd:complexType>
        <xsd:sequence>
          <xsd:element ref="pc:Terms" minOccurs="0" maxOccurs="1"/>
        </xsd:sequence>
      </xsd:complexType>
    </xsd:element>
    <xsd:element name="ForsvaretOrganizationTaxHTField0" ma:index="14" nillable="true" ma:taxonomy="true" ma:internalName="ForsvaretOrganizationTaxHTField0" ma:taxonomyFieldName="ForsvaretOrganization" ma:displayName="Organisasjon" ma:fieldId="{6f3a8262-2a19-4c34-955d-9eb173d37d85}" ma:taxonomyMulti="true" ma:sspId="a9ca7796-8259-4d2a-8783-83e6acfd1e65" ma:termSetId="0f119daa-8627-445f-b64a-e20a299e207b" ma:anchorId="00000000-0000-0000-0000-000000000000" ma:open="false" ma:isKeyword="false">
      <xsd:complexType>
        <xsd:sequence>
          <xsd:element ref="pc:Terms" minOccurs="0" maxOccurs="1"/>
        </xsd:sequence>
      </xsd:complexType>
    </xsd:element>
    <xsd:element name="ForsvaretLocationTaxHTField0" ma:index="16" nillable="true" ma:taxonomy="true" ma:internalName="ForsvaretLocationTaxHTField0" ma:taxonomyFieldName="ForsvaretLocation" ma:displayName="Lokasjon" ma:fieldId="{a71600d3-ed48-475e-92b2-6f1463c35e25}" ma:taxonomyMulti="true" ma:sspId="a9ca7796-8259-4d2a-8783-83e6acfd1e65" ma:termSetId="6147c2a3-d364-43a4-a983-f9851937a3b2" ma:anchorId="00000000-0000-0000-0000-000000000000" ma:open="false" ma:isKeyword="false">
      <xsd:complexType>
        <xsd:sequence>
          <xsd:element ref="pc:Terms" minOccurs="0" maxOccurs="1"/>
        </xsd:sequence>
      </xsd:complexType>
    </xsd:element>
    <xsd:element name="ForsvaretResponsibleTaxHTField0" ma:index="18" nillable="true" ma:taxonomy="true" ma:internalName="ForsvaretResponsibleTaxHTField0" ma:taxonomyFieldName="ForsvaretResponsible" ma:displayName="Ansvarlig" ma:fieldId="{c8392721-72bc-474c-b904-6fd6696454cf}" ma:sspId="a9ca7796-8259-4d2a-8783-83e6acfd1e65" ma:termSetId="dd964558-95ef-4cc3-bbc5-d2fdc5a2931d" ma:anchorId="00000000-0000-0000-0000-000000000000" ma:open="false" ma:isKeyword="false">
      <xsd:complexType>
        <xsd:sequence>
          <xsd:element ref="pc:Terms" minOccurs="0" maxOccurs="1"/>
        </xsd:sequence>
      </xsd:complexType>
    </xsd:element>
    <xsd:element name="ForsvaretLanguage" ma:index="20" nillable="true" ma:displayName="Språk" ma:default="Bokmål" ma:format="Dropdown" ma:internalName="ForsvaretLanguage">
      <xsd:simpleType>
        <xsd:restriction base="dms:Choice">
          <xsd:enumeration value="Bokmål"/>
          <xsd:enumeration value="Nynorsk"/>
          <xsd:enumeration value="Engelsk"/>
        </xsd:restriction>
      </xsd:simpleType>
    </xsd:element>
    <xsd:element name="ForsvaretPriority" ma:index="21" nillable="true" ma:displayName="Prioritet" ma:internalName="Forsvaret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5446e1b-b4ad-4cd4-9869-fd032fc5bb5b" elementFormDefault="qualified">
    <xsd:import namespace="http://schemas.microsoft.com/office/2006/documentManagement/types"/>
    <xsd:import namespace="http://schemas.microsoft.com/office/infopath/2007/PartnerControls"/>
    <xsd:element name="TaxKeywordTaxHTField" ma:index="22" nillable="true" ma:taxonomy="true" ma:internalName="TaxKeywordTaxHTField" ma:taxonomyFieldName="TaxKeyword" ma:displayName="Fritekstnøkkelord" ma:fieldId="{23f27201-bee3-471e-b2e7-b64fd8b7ca38}" ma:taxonomyMulti="true" ma:sspId="a9ca7796-8259-4d2a-8783-83e6acfd1e65"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description="" ma:hidden="true" ma:list="{01a652cb-a5fc-48b1-9f52-18148159ef3a}" ma:internalName="TaxCatchAll" ma:showField="CatchAllData" ma:web="05446e1b-b4ad-4cd4-9869-fd032fc5b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svaretTopicTaxHTField0 xmlns="b5130c35-5d0b-48ba-b897-5617832242f6">
      <Terms xmlns="http://schemas.microsoft.com/office/infopath/2007/PartnerControls">
        <TermInfo xmlns="http://schemas.microsoft.com/office/infopath/2007/PartnerControls">
          <TermName xmlns="http://schemas.microsoft.com/office/infopath/2007/PartnerControls">Investering</TermName>
          <TermId xmlns="http://schemas.microsoft.com/office/infopath/2007/PartnerControls">2561016c-f81d-464b-895c-37267c269043</TermId>
        </TermInfo>
      </Terms>
    </ForsvaretTopicTaxHTField0>
    <ForsvaretLocationTaxHTField0 xmlns="b5130c35-5d0b-48ba-b897-5617832242f6">
      <Terms xmlns="http://schemas.microsoft.com/office/infopath/2007/PartnerControls"/>
    </ForsvaretLocationTaxHTField0>
    <ForsvaretLanguage xmlns="b5130c35-5d0b-48ba-b897-5617832242f6">Bokmål</ForsvaretLanguage>
    <ForsvaretCategoryTaxHTField0 xmlns="b5130c35-5d0b-48ba-b897-5617832242f6">
      <Terms xmlns="http://schemas.microsoft.com/office/infopath/2007/PartnerControls">
        <TermInfo xmlns="http://schemas.microsoft.com/office/infopath/2007/PartnerControls">
          <TermName xmlns="http://schemas.microsoft.com/office/infopath/2007/PartnerControls">Karusell</TermName>
          <TermId xmlns="http://schemas.microsoft.com/office/infopath/2007/PartnerControls">88003524-b1e7-4c3d-89af-54da80b65d40</TermId>
        </TermInfo>
      </Terms>
    </ForsvaretCategoryTaxHTField0>
    <ForsvaretResponsibleTaxHTField0 xmlns="b5130c35-5d0b-48ba-b897-5617832242f6">
      <Terms xmlns="http://schemas.microsoft.com/office/infopath/2007/PartnerControls"/>
    </ForsvaretResponsibleTaxHTField0>
    <TaxKeywordTaxHTField xmlns="05446e1b-b4ad-4cd4-9869-fd032fc5bb5b">
      <Terms xmlns="http://schemas.microsoft.com/office/infopath/2007/PartnerControls">
        <TermInfo xmlns="http://schemas.microsoft.com/office/infopath/2007/PartnerControls">
          <TermName xmlns="http://schemas.microsoft.com/office/infopath/2007/PartnerControls">prinsix_konseptfase_012020</TermName>
          <TermId xmlns="http://schemas.microsoft.com/office/infopath/2007/PartnerControls">00000000-0000-0000-0000-000000000000</TermId>
        </TermInfo>
      </Terms>
    </TaxKeywordTaxHTField>
    <PublishingPageImage xmlns="http://schemas.microsoft.com/sharepoint/v3" xsi:nil="true"/>
    <ForsvaretOrganizationTaxHTField0 xmlns="b5130c35-5d0b-48ba-b897-5617832242f6">
      <Terms xmlns="http://schemas.microsoft.com/office/infopath/2007/PartnerControls">
        <TermInfo xmlns="http://schemas.microsoft.com/office/infopath/2007/PartnerControls">
          <TermName xmlns="http://schemas.microsoft.com/office/infopath/2007/PartnerControls">PRINSIX</TermName>
          <TermId xmlns="http://schemas.microsoft.com/office/infopath/2007/PartnerControls">7210fa66-7ffa-4a92-9d36-c227a9807e68</TermId>
        </TermInfo>
      </Terms>
    </ForsvaretOrganizationTaxHTField0>
    <ForsvaretPriority xmlns="b5130c35-5d0b-48ba-b897-5617832242f6" xsi:nil="true"/>
    <TaxCatchAll xmlns="05446e1b-b4ad-4cd4-9869-fd032fc5bb5b">
      <Value>10</Value>
      <Value>115</Value>
      <Value>15</Value>
      <Value>7</Value>
    </TaxCatchAll>
  </documentManagement>
</p:properties>
</file>

<file path=customXml/itemProps1.xml><?xml version="1.0" encoding="utf-8"?>
<ds:datastoreItem xmlns:ds="http://schemas.openxmlformats.org/officeDocument/2006/customXml" ds:itemID="{8AC1CC17-90C2-4125-9D33-1C78EA39BC58}">
  <ds:schemaRefs>
    <ds:schemaRef ds:uri="http://schemas.openxmlformats.org/officeDocument/2006/bibliography"/>
  </ds:schemaRefs>
</ds:datastoreItem>
</file>

<file path=customXml/itemProps2.xml><?xml version="1.0" encoding="utf-8"?>
<ds:datastoreItem xmlns:ds="http://schemas.openxmlformats.org/officeDocument/2006/customXml" ds:itemID="{4A79F8C7-7730-45A2-B5C7-47A4F7A8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130c35-5d0b-48ba-b897-5617832242f6"/>
    <ds:schemaRef ds:uri="05446e1b-b4ad-4cd4-9869-fd032fc5b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05BB3-FFE4-4919-B703-23C6788B5C74}">
  <ds:schemaRefs>
    <ds:schemaRef ds:uri="http://schemas.microsoft.com/sharepoint/v3/contenttype/forms"/>
  </ds:schemaRefs>
</ds:datastoreItem>
</file>

<file path=customXml/itemProps4.xml><?xml version="1.0" encoding="utf-8"?>
<ds:datastoreItem xmlns:ds="http://schemas.openxmlformats.org/officeDocument/2006/customXml" ds:itemID="{A531CADB-84A3-46B9-85ED-017A04A5DDB9}">
  <ds:schemaRefs>
    <ds:schemaRef ds:uri="http://schemas.microsoft.com/office/2006/metadata/properties"/>
    <ds:schemaRef ds:uri="http://schemas.microsoft.com/office/infopath/2007/PartnerControls"/>
    <ds:schemaRef ds:uri="b5130c35-5d0b-48ba-b897-5617832242f6"/>
    <ds:schemaRef ds:uri="05446e1b-b4ad-4cd4-9869-fd032fc5bb5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Lange dokument (utredn oa).dot</Template>
  <TotalTime>75</TotalTime>
  <Pages>25</Pages>
  <Words>5952</Words>
  <Characters>31548</Characters>
  <Application>Microsoft Office Word</Application>
  <DocSecurity>0</DocSecurity>
  <Lines>262</Lines>
  <Paragraphs>74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Konseptvalgsutredning - KVU-mal</vt:lpstr>
      <vt:lpstr>FOMAL Arbeidsmal</vt:lpstr>
    </vt:vector>
  </TitlesOfParts>
  <Manager/>
  <Company>FD</Company>
  <LinksUpToDate>false</LinksUpToDate>
  <CharactersWithSpaces>37426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Konseptvalgsutredning - KVU-mal</dc:title>
  <dc:subject>PRINSIX-mal</dc:subject>
  <dc:creator>Odd-Are.Ronning@fd.dep.no</dc:creator>
  <cp:keywords>prinsix_konseptfase_012020</cp:keywords>
  <cp:lastModifiedBy>Noralv Holm</cp:lastModifiedBy>
  <cp:revision>54</cp:revision>
  <cp:lastPrinted>2017-12-12T07:55:00Z</cp:lastPrinted>
  <dcterms:created xsi:type="dcterms:W3CDTF">2022-08-23T06:48:00Z</dcterms:created>
  <dcterms:modified xsi:type="dcterms:W3CDTF">2022-08-25T05:43:00Z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ring">
    <vt:lpwstr>Ugradert</vt:lpwstr>
  </property>
  <property fmtid="{D5CDD505-2E9C-101B-9397-08002B2CF9AE}" pid="3" name="Språk">
    <vt:lpwstr/>
  </property>
  <property fmtid="{D5CDD505-2E9C-101B-9397-08002B2CF9AE}" pid="4" name="Avdeling">
    <vt:lpwstr>VSHSB</vt:lpwstr>
  </property>
  <property fmtid="{D5CDD505-2E9C-101B-9397-08002B2CF9AE}" pid="5" name="ContentTypeId">
    <vt:lpwstr>0x0101003718553E60074E959EF963D5CEFA4C27003A13251E8F22EA4E9E0DE885982351CD</vt:lpwstr>
  </property>
  <property fmtid="{D5CDD505-2E9C-101B-9397-08002B2CF9AE}" pid="6" name="ForsvaretOrganization">
    <vt:lpwstr>15;#PRINSIX|7210fa66-7ffa-4a92-9d36-c227a9807e68</vt:lpwstr>
  </property>
  <property fmtid="{D5CDD505-2E9C-101B-9397-08002B2CF9AE}" pid="7" name="TaxKeyword">
    <vt:lpwstr>115;#prinsix_konseptfase_012020|9dde655b-994c-4885-9895-7bc784e01ad7</vt:lpwstr>
  </property>
  <property fmtid="{D5CDD505-2E9C-101B-9397-08002B2CF9AE}" pid="8" name="ForsvaretTopic">
    <vt:lpwstr>7;#Investering|2561016c-f81d-464b-895c-37267c269043</vt:lpwstr>
  </property>
  <property fmtid="{D5CDD505-2E9C-101B-9397-08002B2CF9AE}" pid="9" name="ForsvaretCategory">
    <vt:lpwstr>10;#Karusell|88003524-b1e7-4c3d-89af-54da80b65d40</vt:lpwstr>
  </property>
  <property fmtid="{D5CDD505-2E9C-101B-9397-08002B2CF9AE}" pid="10" name="ForsvaretLocation">
    <vt:lpwstr/>
  </property>
  <property fmtid="{D5CDD505-2E9C-101B-9397-08002B2CF9AE}" pid="11" name="ForsvaretResponsible">
    <vt:lpwstr/>
  </property>
  <property fmtid="{D5CDD505-2E9C-101B-9397-08002B2CF9AE}" pid="12" name="MSIP_Label_536d71ed-e286-42a1-8703-c1fd0ea2549c_Enabled">
    <vt:lpwstr>true</vt:lpwstr>
  </property>
  <property fmtid="{D5CDD505-2E9C-101B-9397-08002B2CF9AE}" pid="13" name="MSIP_Label_536d71ed-e286-42a1-8703-c1fd0ea2549c_SetDate">
    <vt:lpwstr>2022-08-23T06:48:44Z</vt:lpwstr>
  </property>
  <property fmtid="{D5CDD505-2E9C-101B-9397-08002B2CF9AE}" pid="14" name="MSIP_Label_536d71ed-e286-42a1-8703-c1fd0ea2549c_Method">
    <vt:lpwstr>Privileged</vt:lpwstr>
  </property>
  <property fmtid="{D5CDD505-2E9C-101B-9397-08002B2CF9AE}" pid="15" name="MSIP_Label_536d71ed-e286-42a1-8703-c1fd0ea2549c_Name">
    <vt:lpwstr>Ugradert – kan deles fritt</vt:lpwstr>
  </property>
  <property fmtid="{D5CDD505-2E9C-101B-9397-08002B2CF9AE}" pid="16" name="MSIP_Label_536d71ed-e286-42a1-8703-c1fd0ea2549c_SiteId">
    <vt:lpwstr>1e0e6195-b5ec-427a-9cc1-db95904592f9</vt:lpwstr>
  </property>
  <property fmtid="{D5CDD505-2E9C-101B-9397-08002B2CF9AE}" pid="17" name="MSIP_Label_536d71ed-e286-42a1-8703-c1fd0ea2549c_ActionId">
    <vt:lpwstr>9142c6cb-674e-4fa3-a92e-5a2902c10b0c</vt:lpwstr>
  </property>
  <property fmtid="{D5CDD505-2E9C-101B-9397-08002B2CF9AE}" pid="18" name="MSIP_Label_536d71ed-e286-42a1-8703-c1fd0ea2549c_ContentBits">
    <vt:lpwstr>0</vt:lpwstr>
  </property>
</Properties>
</file>